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BD2A" w14:textId="429BDF4A" w:rsidR="00A44188" w:rsidRPr="00A44188" w:rsidRDefault="00A44188" w:rsidP="00A44188">
      <w:pPr>
        <w:spacing w:after="0"/>
        <w:rPr>
          <w:rFonts w:ascii="Arial" w:hAnsi="Arial" w:cs="Arial"/>
          <w:b/>
          <w:bCs/>
          <w:sz w:val="24"/>
          <w:szCs w:val="24"/>
        </w:rPr>
      </w:pPr>
      <w:r w:rsidRPr="00A44188">
        <w:rPr>
          <w:rFonts w:ascii="Arial" w:hAnsi="Arial" w:cs="Arial"/>
          <w:b/>
          <w:bCs/>
          <w:sz w:val="24"/>
          <w:szCs w:val="24"/>
        </w:rPr>
        <w:t>2N Malaysia &amp; 3N Philippines Delight</w:t>
      </w:r>
      <w:r>
        <w:rPr>
          <w:rFonts w:ascii="Arial" w:hAnsi="Arial" w:cs="Arial"/>
          <w:b/>
          <w:bCs/>
          <w:sz w:val="24"/>
          <w:szCs w:val="24"/>
        </w:rPr>
        <w:br/>
      </w:r>
    </w:p>
    <w:p w14:paraId="2794F6EF" w14:textId="70D1EEA0" w:rsidR="00A44188" w:rsidRPr="00A44188" w:rsidRDefault="00A44188" w:rsidP="00A44188">
      <w:pPr>
        <w:spacing w:after="0"/>
        <w:rPr>
          <w:rFonts w:ascii="Arial" w:hAnsi="Arial" w:cs="Arial"/>
          <w:b/>
          <w:bCs/>
        </w:rPr>
      </w:pPr>
      <w:r w:rsidRPr="00A44188">
        <w:rPr>
          <w:rFonts w:ascii="Arial" w:hAnsi="Arial" w:cs="Arial"/>
          <w:b/>
          <w:bCs/>
        </w:rPr>
        <w:t>Overview</w:t>
      </w:r>
      <w:r>
        <w:rPr>
          <w:rFonts w:ascii="Arial" w:hAnsi="Arial" w:cs="Arial"/>
          <w:b/>
          <w:bCs/>
        </w:rPr>
        <w:br/>
      </w:r>
    </w:p>
    <w:p w14:paraId="18D20046" w14:textId="40BC5AAC" w:rsidR="00A44188" w:rsidRPr="00A44188" w:rsidRDefault="00A44188" w:rsidP="00A44188">
      <w:pPr>
        <w:spacing w:after="0"/>
        <w:rPr>
          <w:rFonts w:ascii="Arial" w:hAnsi="Arial" w:cs="Arial"/>
        </w:rPr>
      </w:pPr>
      <w:r w:rsidRPr="00A44188">
        <w:rPr>
          <w:rFonts w:ascii="Arial" w:hAnsi="Arial" w:cs="Arial"/>
        </w:rPr>
        <w:t>Experience an exciting twin-country holiday covering the vibrant attractions of Malaysia and the cultural charm of the Philippines. This specially designed itinerary includes Kuala Lumpur city highlights, Genting Highlands, Batu Caves, Manila city sightseeing, shopping experiences, and the famous Puning Hot Spring adventure. Enjoy comfortable hotel stays, guided sightseeing, airport transfers, and delicious meals throughout the journey, making it a perfect international getaway for groups.</w:t>
      </w:r>
      <w:r>
        <w:rPr>
          <w:rFonts w:ascii="Arial" w:hAnsi="Arial" w:cs="Arial"/>
        </w:rPr>
        <w:br/>
      </w:r>
    </w:p>
    <w:p w14:paraId="4B6141EA" w14:textId="14EF5DB7" w:rsidR="00A44188" w:rsidRPr="00A44188" w:rsidRDefault="00A44188" w:rsidP="00A44188">
      <w:pPr>
        <w:spacing w:after="0"/>
        <w:rPr>
          <w:rFonts w:ascii="Arial" w:hAnsi="Arial" w:cs="Arial"/>
          <w:b/>
          <w:bCs/>
        </w:rPr>
      </w:pPr>
      <w:r w:rsidRPr="00A44188">
        <w:rPr>
          <w:rFonts w:ascii="Arial" w:hAnsi="Arial" w:cs="Arial"/>
          <w:b/>
          <w:bCs/>
        </w:rPr>
        <w:t>Tour Highlights</w:t>
      </w:r>
      <w:r>
        <w:rPr>
          <w:rFonts w:ascii="Arial" w:hAnsi="Arial" w:cs="Arial"/>
          <w:b/>
          <w:bCs/>
        </w:rPr>
        <w:br/>
      </w:r>
    </w:p>
    <w:p w14:paraId="6D2A8898"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Visit Putrajaya City and scenic Genting Highlands </w:t>
      </w:r>
    </w:p>
    <w:p w14:paraId="13C72037"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Enjoy 2-Way Genting Cable Car Ride </w:t>
      </w:r>
    </w:p>
    <w:p w14:paraId="592B8E28"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Explore Batu Caves and Kuala Lumpur City Tour </w:t>
      </w:r>
    </w:p>
    <w:p w14:paraId="76F98CDD"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KL Tower entrance visit </w:t>
      </w:r>
    </w:p>
    <w:p w14:paraId="5E9DEF8C"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Manila city sightseeing with heritage attractions </w:t>
      </w:r>
    </w:p>
    <w:p w14:paraId="6BFBB209"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Visit famous Okada Fountain Show </w:t>
      </w:r>
    </w:p>
    <w:p w14:paraId="31E9FDDA"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Relax at Puning Hot Spring with Sand Spa &amp; Mud Therapy </w:t>
      </w:r>
    </w:p>
    <w:p w14:paraId="78BC7453"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Shopping at SM Mall of Asia </w:t>
      </w:r>
    </w:p>
    <w:p w14:paraId="70C79613" w14:textId="77777777" w:rsidR="00A44188" w:rsidRPr="00A44188" w:rsidRDefault="00A44188" w:rsidP="00A44188">
      <w:pPr>
        <w:numPr>
          <w:ilvl w:val="0"/>
          <w:numId w:val="6"/>
        </w:numPr>
        <w:spacing w:after="0"/>
        <w:rPr>
          <w:rFonts w:ascii="Arial" w:hAnsi="Arial" w:cs="Arial"/>
        </w:rPr>
      </w:pPr>
      <w:r w:rsidRPr="00A44188">
        <w:rPr>
          <w:rFonts w:ascii="Arial" w:hAnsi="Arial" w:cs="Arial"/>
        </w:rPr>
        <w:t xml:space="preserve">Comfortable hotel accommodation with meals </w:t>
      </w:r>
    </w:p>
    <w:p w14:paraId="33D555E8" w14:textId="3293B66F" w:rsidR="00A44188" w:rsidRPr="00A44188" w:rsidRDefault="00A44188" w:rsidP="00A44188">
      <w:pPr>
        <w:numPr>
          <w:ilvl w:val="0"/>
          <w:numId w:val="6"/>
        </w:numPr>
        <w:spacing w:after="0"/>
        <w:rPr>
          <w:rFonts w:ascii="Arial" w:hAnsi="Arial" w:cs="Arial"/>
        </w:rPr>
      </w:pPr>
      <w:r w:rsidRPr="00A44188">
        <w:rPr>
          <w:rFonts w:ascii="Arial" w:hAnsi="Arial" w:cs="Arial"/>
        </w:rPr>
        <w:t xml:space="preserve">Private airport transfers and guided tours </w:t>
      </w:r>
      <w:r>
        <w:rPr>
          <w:rFonts w:ascii="Arial" w:hAnsi="Arial" w:cs="Arial"/>
        </w:rPr>
        <w:br/>
      </w:r>
    </w:p>
    <w:p w14:paraId="5F678E72" w14:textId="2C6D4705" w:rsidR="00964BFB" w:rsidRPr="00A44188" w:rsidRDefault="00964BFB" w:rsidP="00964BFB">
      <w:pPr>
        <w:spacing w:after="0"/>
        <w:rPr>
          <w:rFonts w:ascii="Arial" w:hAnsi="Arial" w:cs="Arial"/>
          <w:b/>
          <w:bCs/>
        </w:rPr>
      </w:pPr>
      <w:r w:rsidRPr="00A44188">
        <w:rPr>
          <w:rFonts w:ascii="Arial" w:hAnsi="Arial" w:cs="Arial"/>
          <w:b/>
          <w:bCs/>
        </w:rPr>
        <w:t>Hotel Option</w:t>
      </w:r>
    </w:p>
    <w:p w14:paraId="1A4D7AA1" w14:textId="64C88F0D" w:rsidR="00A44188" w:rsidRPr="00A44188" w:rsidRDefault="00E81832" w:rsidP="00A44188">
      <w:pPr>
        <w:spacing w:after="0"/>
        <w:rPr>
          <w:rFonts w:ascii="Arial" w:hAnsi="Arial" w:cs="Arial"/>
          <w:b/>
          <w:bCs/>
        </w:rPr>
      </w:pPr>
      <w:r w:rsidRPr="00E81832">
        <w:rPr>
          <w:rFonts w:ascii="Arial" w:hAnsi="Arial" w:cs="Arial"/>
        </w:rPr>
        <w:t>Genting Highlands – First World Hotel</w:t>
      </w:r>
      <w:r w:rsidRPr="00E81832">
        <w:rPr>
          <w:rFonts w:ascii="Arial" w:hAnsi="Arial" w:cs="Arial"/>
        </w:rPr>
        <w:br/>
        <w:t>Kuala Lumpur – Metro Bukit Bintang</w:t>
      </w:r>
      <w:r w:rsidRPr="00E81832">
        <w:rPr>
          <w:rFonts w:ascii="Arial" w:hAnsi="Arial" w:cs="Arial"/>
        </w:rPr>
        <w:br/>
        <w:t>Manila – CORO Hotel Manila</w:t>
      </w:r>
      <w:r>
        <w:rPr>
          <w:rFonts w:ascii="Arial" w:hAnsi="Arial" w:cs="Arial"/>
        </w:rPr>
        <w:br/>
      </w:r>
      <w:r w:rsidR="00964BFB">
        <w:rPr>
          <w:rFonts w:ascii="Arial" w:hAnsi="Arial" w:cs="Arial"/>
          <w:b/>
          <w:bCs/>
        </w:rPr>
        <w:br/>
      </w:r>
      <w:r w:rsidR="00A44188" w:rsidRPr="00A44188">
        <w:rPr>
          <w:rFonts w:ascii="Arial" w:hAnsi="Arial" w:cs="Arial"/>
          <w:b/>
          <w:bCs/>
        </w:rPr>
        <w:t>Day-wise Itinerary</w:t>
      </w:r>
      <w:r w:rsidR="00A44188">
        <w:rPr>
          <w:rFonts w:ascii="Arial" w:hAnsi="Arial" w:cs="Arial"/>
          <w:b/>
          <w:bCs/>
        </w:rPr>
        <w:br/>
      </w:r>
    </w:p>
    <w:p w14:paraId="296621B2" w14:textId="600EA16A" w:rsidR="00A44188" w:rsidRPr="00A44188" w:rsidRDefault="00A44188" w:rsidP="00A44188">
      <w:pPr>
        <w:spacing w:after="0"/>
        <w:rPr>
          <w:rFonts w:ascii="Arial" w:hAnsi="Arial" w:cs="Arial"/>
          <w:b/>
          <w:bCs/>
        </w:rPr>
      </w:pPr>
      <w:r w:rsidRPr="00A44188">
        <w:rPr>
          <w:rFonts w:ascii="Arial" w:hAnsi="Arial" w:cs="Arial"/>
          <w:b/>
          <w:bCs/>
        </w:rPr>
        <w:t>Day 01: Arrival in Kuala Lumpur – Putrajaya – Genting Highlands</w:t>
      </w:r>
    </w:p>
    <w:p w14:paraId="4E276DC6" w14:textId="2D35C98C" w:rsidR="00A44188" w:rsidRPr="00A44188" w:rsidRDefault="00A44188" w:rsidP="00A44188">
      <w:pPr>
        <w:spacing w:after="0"/>
        <w:rPr>
          <w:rFonts w:ascii="Arial" w:hAnsi="Arial" w:cs="Arial"/>
        </w:rPr>
      </w:pPr>
      <w:r w:rsidRPr="00A44188">
        <w:rPr>
          <w:rFonts w:ascii="Arial" w:hAnsi="Arial" w:cs="Arial"/>
        </w:rPr>
        <w:t>Arrive at Kuala Lumpur International Airport and proceed for breakfast at a local restaurant. Later enjoy Putrajaya City Tour followed by transfer to Genting Highlands. Enroute lunch will be provided. Check-in at hotel and enjoy 2-Way Genting Cable Car Ride. Overnight stay in Genting.</w:t>
      </w:r>
      <w:r>
        <w:rPr>
          <w:rFonts w:ascii="Arial" w:hAnsi="Arial" w:cs="Arial"/>
        </w:rPr>
        <w:br/>
      </w:r>
    </w:p>
    <w:p w14:paraId="59AB230A" w14:textId="77777777" w:rsidR="00A44188" w:rsidRPr="00A44188" w:rsidRDefault="00A44188" w:rsidP="00A44188">
      <w:pPr>
        <w:spacing w:after="0"/>
        <w:rPr>
          <w:rFonts w:ascii="Arial" w:hAnsi="Arial" w:cs="Arial"/>
          <w:b/>
          <w:bCs/>
        </w:rPr>
      </w:pPr>
      <w:r w:rsidRPr="00A44188">
        <w:rPr>
          <w:rFonts w:ascii="Arial" w:hAnsi="Arial" w:cs="Arial"/>
          <w:b/>
          <w:bCs/>
        </w:rPr>
        <w:t>Day 02: Genting – Batu Caves – Kuala Lumpur City Tour</w:t>
      </w:r>
    </w:p>
    <w:p w14:paraId="156C15DF" w14:textId="0381D9B4" w:rsidR="00A44188" w:rsidRPr="00A44188" w:rsidRDefault="00A44188" w:rsidP="00A44188">
      <w:pPr>
        <w:spacing w:after="0"/>
        <w:rPr>
          <w:rFonts w:ascii="Arial" w:hAnsi="Arial" w:cs="Arial"/>
        </w:rPr>
      </w:pPr>
      <w:r w:rsidRPr="00A44188">
        <w:rPr>
          <w:rFonts w:ascii="Arial" w:hAnsi="Arial" w:cs="Arial"/>
        </w:rPr>
        <w:t>After breakfast, check-out from hotel and proceed to Batu Caves. Later enjoy lunch and continue for Kuala Lumpur City Tour with photo stops. Visit KL Tower entrance and transfer to hotel in Kuala Lumpur. Overnight stay in Kuala Lumpur.</w:t>
      </w:r>
      <w:r>
        <w:rPr>
          <w:rFonts w:ascii="Arial" w:hAnsi="Arial" w:cs="Arial"/>
        </w:rPr>
        <w:br/>
      </w:r>
    </w:p>
    <w:p w14:paraId="6E8FBA51" w14:textId="77777777" w:rsidR="00A44188" w:rsidRPr="00A44188" w:rsidRDefault="00A44188" w:rsidP="00A44188">
      <w:pPr>
        <w:spacing w:after="0"/>
        <w:rPr>
          <w:rFonts w:ascii="Arial" w:hAnsi="Arial" w:cs="Arial"/>
          <w:b/>
          <w:bCs/>
        </w:rPr>
      </w:pPr>
      <w:r w:rsidRPr="00A44188">
        <w:rPr>
          <w:rFonts w:ascii="Arial" w:hAnsi="Arial" w:cs="Arial"/>
          <w:b/>
          <w:bCs/>
        </w:rPr>
        <w:t>Day 03: Kuala Lumpur – Manila</w:t>
      </w:r>
    </w:p>
    <w:p w14:paraId="1AEB9902" w14:textId="278979B3" w:rsidR="00A44188" w:rsidRPr="00A44188" w:rsidRDefault="00A44188" w:rsidP="00A44188">
      <w:pPr>
        <w:spacing w:after="0"/>
        <w:rPr>
          <w:rFonts w:ascii="Arial" w:hAnsi="Arial" w:cs="Arial"/>
        </w:rPr>
      </w:pPr>
      <w:r w:rsidRPr="00A44188">
        <w:rPr>
          <w:rFonts w:ascii="Arial" w:hAnsi="Arial" w:cs="Arial"/>
        </w:rPr>
        <w:t>After breakfast, check-out from hotel and transfer to airport for onward flight to Manila. Upon arrival, enjoy lunch and transfer to hotel. Check-in and relax. In the evening visit the famous Okada Fountain Show. Overnight stay in Manila.</w:t>
      </w:r>
      <w:r>
        <w:rPr>
          <w:rFonts w:ascii="Arial" w:hAnsi="Arial" w:cs="Arial"/>
        </w:rPr>
        <w:br/>
      </w:r>
    </w:p>
    <w:p w14:paraId="5B59A4A3" w14:textId="77777777" w:rsidR="00A44188" w:rsidRPr="00A44188" w:rsidRDefault="00A44188" w:rsidP="00A44188">
      <w:pPr>
        <w:spacing w:after="0"/>
        <w:rPr>
          <w:rFonts w:ascii="Arial" w:hAnsi="Arial" w:cs="Arial"/>
          <w:b/>
          <w:bCs/>
        </w:rPr>
      </w:pPr>
      <w:r w:rsidRPr="00A44188">
        <w:rPr>
          <w:rFonts w:ascii="Arial" w:hAnsi="Arial" w:cs="Arial"/>
          <w:b/>
          <w:bCs/>
        </w:rPr>
        <w:t>Day 04: Puning Hot Spring Excursion</w:t>
      </w:r>
    </w:p>
    <w:p w14:paraId="190DE2ED" w14:textId="2C535419" w:rsidR="00A44188" w:rsidRPr="00A44188" w:rsidRDefault="00A44188" w:rsidP="00A44188">
      <w:pPr>
        <w:spacing w:after="0"/>
        <w:rPr>
          <w:rFonts w:ascii="Arial" w:hAnsi="Arial" w:cs="Arial"/>
        </w:rPr>
      </w:pPr>
      <w:r w:rsidRPr="00A44188">
        <w:rPr>
          <w:rFonts w:ascii="Arial" w:hAnsi="Arial" w:cs="Arial"/>
        </w:rPr>
        <w:lastRenderedPageBreak/>
        <w:t>After breakfast, proceed to Angeles for the Puning Hot Spring tour. Experience 4x4 ride adventure, Hot Volcanic Sand Spa, Mudpack Therapy, and multiple warm/cold spring pools. Lunch will be served at local restaurant. Later return to Manila hotel for overnight stay.</w:t>
      </w:r>
      <w:r>
        <w:rPr>
          <w:rFonts w:ascii="Arial" w:hAnsi="Arial" w:cs="Arial"/>
        </w:rPr>
        <w:br/>
      </w:r>
    </w:p>
    <w:p w14:paraId="44C74C2E" w14:textId="77777777" w:rsidR="00A44188" w:rsidRPr="00A44188" w:rsidRDefault="00A44188" w:rsidP="00A44188">
      <w:pPr>
        <w:spacing w:after="0"/>
        <w:rPr>
          <w:rFonts w:ascii="Arial" w:hAnsi="Arial" w:cs="Arial"/>
          <w:b/>
          <w:bCs/>
        </w:rPr>
      </w:pPr>
      <w:r w:rsidRPr="00A44188">
        <w:rPr>
          <w:rFonts w:ascii="Arial" w:hAnsi="Arial" w:cs="Arial"/>
          <w:b/>
          <w:bCs/>
        </w:rPr>
        <w:t>Day 05: Manila City Tour + Shopping</w:t>
      </w:r>
    </w:p>
    <w:p w14:paraId="2CC24F63" w14:textId="13CE0ED6" w:rsidR="00A44188" w:rsidRPr="00A44188" w:rsidRDefault="00A44188" w:rsidP="00A44188">
      <w:pPr>
        <w:spacing w:after="0"/>
        <w:rPr>
          <w:rFonts w:ascii="Arial" w:hAnsi="Arial" w:cs="Arial"/>
        </w:rPr>
      </w:pPr>
      <w:r w:rsidRPr="00A44188">
        <w:rPr>
          <w:rFonts w:ascii="Arial" w:hAnsi="Arial" w:cs="Arial"/>
        </w:rPr>
        <w:t xml:space="preserve">After breakfast, proceed for full-day Manila City Tour covering Rizal Park, Intramuros, Fort Santiago, San Agustin Church, Manila Cathedral, Casa Manila, and Cultural </w:t>
      </w:r>
      <w:proofErr w:type="spellStart"/>
      <w:r w:rsidRPr="00A44188">
        <w:rPr>
          <w:rFonts w:ascii="Arial" w:hAnsi="Arial" w:cs="Arial"/>
        </w:rPr>
        <w:t>Center</w:t>
      </w:r>
      <w:proofErr w:type="spellEnd"/>
      <w:r w:rsidRPr="00A44188">
        <w:rPr>
          <w:rFonts w:ascii="Arial" w:hAnsi="Arial" w:cs="Arial"/>
        </w:rPr>
        <w:t xml:space="preserve"> of the Philippines. Later enjoy shopping at SM Mall of Asia. Return to hotel for overnight stay.</w:t>
      </w:r>
      <w:r>
        <w:rPr>
          <w:rFonts w:ascii="Arial" w:hAnsi="Arial" w:cs="Arial"/>
        </w:rPr>
        <w:br/>
      </w:r>
    </w:p>
    <w:p w14:paraId="356C582A" w14:textId="77777777" w:rsidR="00A44188" w:rsidRPr="00A44188" w:rsidRDefault="00A44188" w:rsidP="00A44188">
      <w:pPr>
        <w:spacing w:after="0"/>
        <w:rPr>
          <w:rFonts w:ascii="Arial" w:hAnsi="Arial" w:cs="Arial"/>
          <w:b/>
          <w:bCs/>
        </w:rPr>
      </w:pPr>
      <w:r w:rsidRPr="00A44188">
        <w:rPr>
          <w:rFonts w:ascii="Arial" w:hAnsi="Arial" w:cs="Arial"/>
          <w:b/>
          <w:bCs/>
        </w:rPr>
        <w:t>Day 06: Departure from Manila</w:t>
      </w:r>
    </w:p>
    <w:p w14:paraId="187F1CE0" w14:textId="631BF3B8" w:rsidR="00A44188" w:rsidRPr="00A44188" w:rsidRDefault="00A44188" w:rsidP="00A44188">
      <w:pPr>
        <w:spacing w:after="0"/>
        <w:rPr>
          <w:rFonts w:ascii="Arial" w:hAnsi="Arial" w:cs="Arial"/>
        </w:rPr>
      </w:pPr>
      <w:r w:rsidRPr="00A44188">
        <w:rPr>
          <w:rFonts w:ascii="Arial" w:hAnsi="Arial" w:cs="Arial"/>
        </w:rPr>
        <w:t>After breakfast, check-out from hotel and transfer to airport for return journey. Tour ends with pleasant memories.</w:t>
      </w:r>
      <w:r>
        <w:rPr>
          <w:rFonts w:ascii="Arial" w:hAnsi="Arial" w:cs="Arial"/>
        </w:rPr>
        <w:br/>
      </w:r>
    </w:p>
    <w:p w14:paraId="42A940B0" w14:textId="3D36B4C2" w:rsidR="00A44188" w:rsidRPr="00A44188" w:rsidRDefault="00A44188" w:rsidP="00A44188">
      <w:pPr>
        <w:spacing w:after="0"/>
        <w:rPr>
          <w:rFonts w:ascii="Arial" w:hAnsi="Arial" w:cs="Arial"/>
          <w:b/>
          <w:bCs/>
        </w:rPr>
      </w:pPr>
      <w:r>
        <w:rPr>
          <w:rFonts w:ascii="Arial" w:hAnsi="Arial" w:cs="Arial"/>
          <w:b/>
          <w:bCs/>
        </w:rPr>
        <w:br/>
      </w:r>
      <w:r w:rsidRPr="00A44188">
        <w:rPr>
          <w:rFonts w:ascii="Arial" w:hAnsi="Arial" w:cs="Arial"/>
          <w:b/>
          <w:bCs/>
        </w:rPr>
        <w:t xml:space="preserve">Trip Cost Breakdown </w:t>
      </w:r>
    </w:p>
    <w:p w14:paraId="722377D3" w14:textId="77777777" w:rsidR="00A44188" w:rsidRPr="00A44188" w:rsidRDefault="00A44188" w:rsidP="00A44188">
      <w:pPr>
        <w:numPr>
          <w:ilvl w:val="0"/>
          <w:numId w:val="8"/>
        </w:numPr>
        <w:spacing w:after="0"/>
        <w:rPr>
          <w:rFonts w:ascii="Arial" w:hAnsi="Arial" w:cs="Arial"/>
        </w:rPr>
      </w:pPr>
      <w:r w:rsidRPr="00A44188">
        <w:rPr>
          <w:rFonts w:ascii="Arial" w:hAnsi="Arial" w:cs="Arial"/>
        </w:rPr>
        <w:t xml:space="preserve">Malaysia Sector Package </w:t>
      </w:r>
    </w:p>
    <w:p w14:paraId="55B8DC54" w14:textId="77777777" w:rsidR="00A44188" w:rsidRPr="00A44188" w:rsidRDefault="00A44188" w:rsidP="00A44188">
      <w:pPr>
        <w:numPr>
          <w:ilvl w:val="0"/>
          <w:numId w:val="8"/>
        </w:numPr>
        <w:spacing w:after="0"/>
        <w:rPr>
          <w:rFonts w:ascii="Arial" w:hAnsi="Arial" w:cs="Arial"/>
        </w:rPr>
      </w:pPr>
      <w:r w:rsidRPr="00A44188">
        <w:rPr>
          <w:rFonts w:ascii="Arial" w:hAnsi="Arial" w:cs="Arial"/>
        </w:rPr>
        <w:t xml:space="preserve">Philippines Sector Package </w:t>
      </w:r>
    </w:p>
    <w:p w14:paraId="2FE953F7" w14:textId="77777777" w:rsidR="00A44188" w:rsidRPr="00A44188" w:rsidRDefault="00A44188" w:rsidP="00A44188">
      <w:pPr>
        <w:numPr>
          <w:ilvl w:val="0"/>
          <w:numId w:val="8"/>
        </w:numPr>
        <w:spacing w:after="0"/>
        <w:rPr>
          <w:rFonts w:ascii="Arial" w:hAnsi="Arial" w:cs="Arial"/>
        </w:rPr>
      </w:pPr>
      <w:r w:rsidRPr="00A44188">
        <w:rPr>
          <w:rFonts w:ascii="Arial" w:hAnsi="Arial" w:cs="Arial"/>
        </w:rPr>
        <w:t xml:space="preserve">Group Transfers </w:t>
      </w:r>
    </w:p>
    <w:p w14:paraId="2546EF38" w14:textId="77777777" w:rsidR="00A44188" w:rsidRPr="00A44188" w:rsidRDefault="00A44188" w:rsidP="00A44188">
      <w:pPr>
        <w:numPr>
          <w:ilvl w:val="0"/>
          <w:numId w:val="8"/>
        </w:numPr>
        <w:spacing w:after="0"/>
        <w:rPr>
          <w:rFonts w:ascii="Arial" w:hAnsi="Arial" w:cs="Arial"/>
        </w:rPr>
      </w:pPr>
      <w:r w:rsidRPr="00A44188">
        <w:rPr>
          <w:rFonts w:ascii="Arial" w:hAnsi="Arial" w:cs="Arial"/>
        </w:rPr>
        <w:t xml:space="preserve">Sightseeing &amp; Entrance Fees </w:t>
      </w:r>
    </w:p>
    <w:p w14:paraId="2D53EB92" w14:textId="77777777" w:rsidR="00A44188" w:rsidRPr="00A44188" w:rsidRDefault="00A44188" w:rsidP="00A44188">
      <w:pPr>
        <w:numPr>
          <w:ilvl w:val="0"/>
          <w:numId w:val="8"/>
        </w:numPr>
        <w:spacing w:after="0"/>
        <w:rPr>
          <w:rFonts w:ascii="Arial" w:hAnsi="Arial" w:cs="Arial"/>
        </w:rPr>
      </w:pPr>
      <w:r w:rsidRPr="00A44188">
        <w:rPr>
          <w:rFonts w:ascii="Arial" w:hAnsi="Arial" w:cs="Arial"/>
        </w:rPr>
        <w:t xml:space="preserve">Hotel Accommodation </w:t>
      </w:r>
    </w:p>
    <w:p w14:paraId="07810AAC" w14:textId="76C1461F" w:rsidR="00A44188" w:rsidRPr="00A44188" w:rsidRDefault="00A44188" w:rsidP="00A44188">
      <w:pPr>
        <w:numPr>
          <w:ilvl w:val="0"/>
          <w:numId w:val="8"/>
        </w:numPr>
        <w:spacing w:after="0"/>
        <w:rPr>
          <w:rFonts w:ascii="Arial" w:hAnsi="Arial" w:cs="Arial"/>
        </w:rPr>
      </w:pPr>
      <w:r w:rsidRPr="00A44188">
        <w:rPr>
          <w:rFonts w:ascii="Arial" w:hAnsi="Arial" w:cs="Arial"/>
        </w:rPr>
        <w:t xml:space="preserve">Meals as per Itinerary </w:t>
      </w:r>
      <w:r>
        <w:rPr>
          <w:rFonts w:ascii="Arial" w:hAnsi="Arial" w:cs="Arial"/>
        </w:rPr>
        <w:br/>
      </w:r>
    </w:p>
    <w:p w14:paraId="7C8318A9" w14:textId="77777777" w:rsidR="00A44188" w:rsidRPr="00A44188" w:rsidRDefault="00A44188" w:rsidP="00A44188">
      <w:pPr>
        <w:spacing w:after="0"/>
        <w:rPr>
          <w:rFonts w:ascii="Arial" w:hAnsi="Arial" w:cs="Arial"/>
          <w:b/>
          <w:bCs/>
        </w:rPr>
      </w:pPr>
      <w:r w:rsidRPr="00A44188">
        <w:rPr>
          <w:rFonts w:ascii="Arial" w:hAnsi="Arial" w:cs="Arial"/>
          <w:b/>
          <w:bCs/>
        </w:rPr>
        <w:t>Inclusion</w:t>
      </w:r>
    </w:p>
    <w:p w14:paraId="4C5603BB"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Hotel accommodation with daily breakfast </w:t>
      </w:r>
    </w:p>
    <w:p w14:paraId="1AD9EBFC"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Lunch as per itinerary </w:t>
      </w:r>
    </w:p>
    <w:p w14:paraId="353EEE3A"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Airport transfers </w:t>
      </w:r>
    </w:p>
    <w:p w14:paraId="4A45EC14"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All sightseeing tours as per itinerary </w:t>
      </w:r>
    </w:p>
    <w:p w14:paraId="777EA044"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Entrance fees mentioned in itinerary </w:t>
      </w:r>
    </w:p>
    <w:p w14:paraId="4FD74B36"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Genting Cable Car Ride </w:t>
      </w:r>
    </w:p>
    <w:p w14:paraId="116D2FDC"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KL Tower Entrance </w:t>
      </w:r>
    </w:p>
    <w:p w14:paraId="24D1CB36"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Puning Hot Spring Experience </w:t>
      </w:r>
    </w:p>
    <w:p w14:paraId="1F6DAA9D"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Manila City Tour </w:t>
      </w:r>
    </w:p>
    <w:p w14:paraId="4D371443"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Shopping Transfers </w:t>
      </w:r>
    </w:p>
    <w:p w14:paraId="55113644" w14:textId="77777777" w:rsidR="00A44188" w:rsidRPr="00A44188" w:rsidRDefault="00A44188" w:rsidP="00A44188">
      <w:pPr>
        <w:numPr>
          <w:ilvl w:val="0"/>
          <w:numId w:val="9"/>
        </w:numPr>
        <w:spacing w:after="0"/>
        <w:rPr>
          <w:rFonts w:ascii="Arial" w:hAnsi="Arial" w:cs="Arial"/>
        </w:rPr>
      </w:pPr>
      <w:r w:rsidRPr="00A44188">
        <w:rPr>
          <w:rFonts w:ascii="Arial" w:hAnsi="Arial" w:cs="Arial"/>
        </w:rPr>
        <w:t xml:space="preserve">English speaking guide </w:t>
      </w:r>
    </w:p>
    <w:p w14:paraId="105BA613" w14:textId="6FAC16AF" w:rsidR="00A44188" w:rsidRPr="00A44188" w:rsidRDefault="00A44188" w:rsidP="00A44188">
      <w:pPr>
        <w:numPr>
          <w:ilvl w:val="0"/>
          <w:numId w:val="9"/>
        </w:numPr>
        <w:spacing w:after="0"/>
        <w:rPr>
          <w:rFonts w:ascii="Arial" w:hAnsi="Arial" w:cs="Arial"/>
        </w:rPr>
      </w:pPr>
      <w:r w:rsidRPr="00A44188">
        <w:rPr>
          <w:rFonts w:ascii="Arial" w:hAnsi="Arial" w:cs="Arial"/>
        </w:rPr>
        <w:t xml:space="preserve">Government taxes </w:t>
      </w:r>
      <w:r>
        <w:rPr>
          <w:rFonts w:ascii="Arial" w:hAnsi="Arial" w:cs="Arial"/>
        </w:rPr>
        <w:br/>
      </w:r>
    </w:p>
    <w:p w14:paraId="26FED270" w14:textId="77777777" w:rsidR="00A44188" w:rsidRPr="00A44188" w:rsidRDefault="00A44188" w:rsidP="00A44188">
      <w:pPr>
        <w:spacing w:after="0"/>
        <w:rPr>
          <w:rFonts w:ascii="Arial" w:hAnsi="Arial" w:cs="Arial"/>
          <w:b/>
          <w:bCs/>
        </w:rPr>
      </w:pPr>
      <w:r w:rsidRPr="00A44188">
        <w:rPr>
          <w:rFonts w:ascii="Arial" w:hAnsi="Arial" w:cs="Arial"/>
          <w:b/>
          <w:bCs/>
        </w:rPr>
        <w:t>Exclusion</w:t>
      </w:r>
    </w:p>
    <w:p w14:paraId="18DBDA9F" w14:textId="77777777" w:rsidR="00A44188" w:rsidRPr="00A44188" w:rsidRDefault="00A44188" w:rsidP="00A44188">
      <w:pPr>
        <w:numPr>
          <w:ilvl w:val="0"/>
          <w:numId w:val="10"/>
        </w:numPr>
        <w:spacing w:after="0"/>
        <w:rPr>
          <w:rFonts w:ascii="Arial" w:hAnsi="Arial" w:cs="Arial"/>
        </w:rPr>
      </w:pPr>
      <w:r w:rsidRPr="00A44188">
        <w:rPr>
          <w:rFonts w:ascii="Arial" w:hAnsi="Arial" w:cs="Arial"/>
        </w:rPr>
        <w:t xml:space="preserve">Airfare </w:t>
      </w:r>
    </w:p>
    <w:p w14:paraId="455EC7A0" w14:textId="77777777" w:rsidR="00A44188" w:rsidRPr="00A44188" w:rsidRDefault="00A44188" w:rsidP="00A44188">
      <w:pPr>
        <w:numPr>
          <w:ilvl w:val="0"/>
          <w:numId w:val="10"/>
        </w:numPr>
        <w:spacing w:after="0"/>
        <w:rPr>
          <w:rFonts w:ascii="Arial" w:hAnsi="Arial" w:cs="Arial"/>
        </w:rPr>
      </w:pPr>
      <w:r w:rsidRPr="00A44188">
        <w:rPr>
          <w:rFonts w:ascii="Arial" w:hAnsi="Arial" w:cs="Arial"/>
        </w:rPr>
        <w:t xml:space="preserve">Personal expenses </w:t>
      </w:r>
    </w:p>
    <w:p w14:paraId="601D1200" w14:textId="77777777" w:rsidR="00A44188" w:rsidRPr="00A44188" w:rsidRDefault="00A44188" w:rsidP="00A44188">
      <w:pPr>
        <w:numPr>
          <w:ilvl w:val="0"/>
          <w:numId w:val="10"/>
        </w:numPr>
        <w:spacing w:after="0"/>
        <w:rPr>
          <w:rFonts w:ascii="Arial" w:hAnsi="Arial" w:cs="Arial"/>
        </w:rPr>
      </w:pPr>
      <w:r w:rsidRPr="00A44188">
        <w:rPr>
          <w:rFonts w:ascii="Arial" w:hAnsi="Arial" w:cs="Arial"/>
        </w:rPr>
        <w:t xml:space="preserve">Meals not mentioned </w:t>
      </w:r>
    </w:p>
    <w:p w14:paraId="564871C6" w14:textId="77777777" w:rsidR="00A44188" w:rsidRPr="00A44188" w:rsidRDefault="00A44188" w:rsidP="00A44188">
      <w:pPr>
        <w:numPr>
          <w:ilvl w:val="0"/>
          <w:numId w:val="10"/>
        </w:numPr>
        <w:spacing w:after="0"/>
        <w:rPr>
          <w:rFonts w:ascii="Arial" w:hAnsi="Arial" w:cs="Arial"/>
        </w:rPr>
      </w:pPr>
      <w:r w:rsidRPr="00A44188">
        <w:rPr>
          <w:rFonts w:ascii="Arial" w:hAnsi="Arial" w:cs="Arial"/>
        </w:rPr>
        <w:t xml:space="preserve">Domestic airfare if any </w:t>
      </w:r>
    </w:p>
    <w:p w14:paraId="3441A8B9" w14:textId="77777777" w:rsidR="00A44188" w:rsidRPr="00A44188" w:rsidRDefault="00A44188" w:rsidP="00A44188">
      <w:pPr>
        <w:numPr>
          <w:ilvl w:val="0"/>
          <w:numId w:val="10"/>
        </w:numPr>
        <w:spacing w:after="0"/>
        <w:rPr>
          <w:rFonts w:ascii="Arial" w:hAnsi="Arial" w:cs="Arial"/>
        </w:rPr>
      </w:pPr>
      <w:r w:rsidRPr="00A44188">
        <w:rPr>
          <w:rFonts w:ascii="Arial" w:hAnsi="Arial" w:cs="Arial"/>
        </w:rPr>
        <w:t xml:space="preserve">Tips and gratuities </w:t>
      </w:r>
    </w:p>
    <w:p w14:paraId="55F29B58" w14:textId="77777777" w:rsidR="00A44188" w:rsidRPr="00A44188" w:rsidRDefault="00A44188" w:rsidP="00A44188">
      <w:pPr>
        <w:numPr>
          <w:ilvl w:val="0"/>
          <w:numId w:val="10"/>
        </w:numPr>
        <w:spacing w:after="0"/>
        <w:rPr>
          <w:rFonts w:ascii="Arial" w:hAnsi="Arial" w:cs="Arial"/>
        </w:rPr>
      </w:pPr>
      <w:r w:rsidRPr="00A44188">
        <w:rPr>
          <w:rFonts w:ascii="Arial" w:hAnsi="Arial" w:cs="Arial"/>
        </w:rPr>
        <w:t xml:space="preserve">Travel insurance </w:t>
      </w:r>
    </w:p>
    <w:p w14:paraId="573E6C83" w14:textId="37EF287E" w:rsidR="00A44188" w:rsidRPr="00A44188" w:rsidRDefault="00A44188" w:rsidP="00A44188">
      <w:pPr>
        <w:numPr>
          <w:ilvl w:val="0"/>
          <w:numId w:val="10"/>
        </w:numPr>
        <w:spacing w:after="0"/>
        <w:rPr>
          <w:rFonts w:ascii="Arial" w:hAnsi="Arial" w:cs="Arial"/>
        </w:rPr>
      </w:pPr>
      <w:r w:rsidRPr="00A44188">
        <w:rPr>
          <w:rFonts w:ascii="Arial" w:hAnsi="Arial" w:cs="Arial"/>
        </w:rPr>
        <w:t xml:space="preserve">Anything not mentioned in inclusions </w:t>
      </w:r>
      <w:r>
        <w:rPr>
          <w:rFonts w:ascii="Arial" w:hAnsi="Arial" w:cs="Arial"/>
        </w:rPr>
        <w:br/>
      </w:r>
    </w:p>
    <w:p w14:paraId="10D5CCDD" w14:textId="77777777" w:rsidR="00A44188" w:rsidRPr="00A44188" w:rsidRDefault="00A44188" w:rsidP="00A44188">
      <w:pPr>
        <w:spacing w:after="0"/>
        <w:rPr>
          <w:rFonts w:ascii="Arial" w:hAnsi="Arial" w:cs="Arial"/>
          <w:b/>
          <w:bCs/>
        </w:rPr>
      </w:pPr>
      <w:r w:rsidRPr="00A44188">
        <w:rPr>
          <w:rFonts w:ascii="Arial" w:hAnsi="Arial" w:cs="Arial"/>
          <w:b/>
          <w:bCs/>
        </w:rPr>
        <w:t>*</w:t>
      </w:r>
      <w:r w:rsidRPr="00A44188">
        <w:rPr>
          <w:rFonts w:ascii="Arial" w:hAnsi="Arial" w:cs="Arial"/>
          <w:b/>
          <w:bCs/>
          <w:i/>
          <w:iCs/>
        </w:rPr>
        <w:t>Note - Cost may vary as per the ROE rates at the date of confirmation</w:t>
      </w:r>
    </w:p>
    <w:p w14:paraId="7F90A48D" w14:textId="77777777" w:rsidR="00685AAC" w:rsidRPr="00A44188" w:rsidRDefault="00685AAC" w:rsidP="00A44188">
      <w:pPr>
        <w:spacing w:after="0"/>
        <w:rPr>
          <w:rFonts w:ascii="Arial" w:hAnsi="Arial" w:cs="Arial"/>
        </w:rPr>
      </w:pPr>
    </w:p>
    <w:sectPr w:rsidR="00685AAC" w:rsidRPr="00A4418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D3C9" w14:textId="77777777" w:rsidR="00EF51E5" w:rsidRDefault="00EF51E5" w:rsidP="00A44188">
      <w:pPr>
        <w:spacing w:after="0" w:line="240" w:lineRule="auto"/>
      </w:pPr>
      <w:r>
        <w:separator/>
      </w:r>
    </w:p>
  </w:endnote>
  <w:endnote w:type="continuationSeparator" w:id="0">
    <w:p w14:paraId="09B337B4" w14:textId="77777777" w:rsidR="00EF51E5" w:rsidRDefault="00EF51E5" w:rsidP="00A44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D931" w14:textId="77777777" w:rsidR="00D02C3D" w:rsidRDefault="00D02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8864" w14:textId="77777777" w:rsidR="00D02C3D" w:rsidRPr="00C830CB" w:rsidRDefault="00D02C3D" w:rsidP="00D02C3D">
    <w:pPr>
      <w:pStyle w:val="Footer"/>
      <w:jc w:val="center"/>
    </w:pPr>
    <w:r w:rsidRPr="00C830CB">
      <w:t xml:space="preserve">No.1A, Pleasant Apartment, No.45, Taylors Road, </w:t>
    </w:r>
    <w:proofErr w:type="spellStart"/>
    <w:r w:rsidRPr="00C830CB">
      <w:t>Kilpauk</w:t>
    </w:r>
    <w:proofErr w:type="spellEnd"/>
    <w:r w:rsidRPr="00C830CB">
      <w:t>, Chennai-600010.</w:t>
    </w:r>
  </w:p>
  <w:p w14:paraId="65F040F0" w14:textId="77777777" w:rsidR="00D02C3D" w:rsidRDefault="00D02C3D" w:rsidP="00D02C3D">
    <w:pPr>
      <w:pStyle w:val="Footer"/>
      <w:jc w:val="center"/>
    </w:pPr>
    <w:proofErr w:type="gramStart"/>
    <w:r w:rsidRPr="00C830CB">
      <w:t>Mobile :</w:t>
    </w:r>
    <w:proofErr w:type="gramEnd"/>
    <w:r w:rsidRPr="00C830CB">
      <w:t xml:space="preserve"> 9444175678 / 8939654011 / 9445475692</w:t>
    </w:r>
  </w:p>
  <w:p w14:paraId="4CF82482" w14:textId="77777777" w:rsidR="00D02C3D" w:rsidRDefault="00D02C3D" w:rsidP="00D02C3D">
    <w:pPr>
      <w:pStyle w:val="Footer"/>
      <w:jc w:val="center"/>
    </w:pPr>
    <w:r w:rsidRPr="005C3292">
      <w:rPr>
        <w:b/>
      </w:rPr>
      <w:t>TRICHY | CHENNAI</w:t>
    </w:r>
  </w:p>
  <w:p w14:paraId="309832FF" w14:textId="77777777" w:rsidR="00D02C3D" w:rsidRDefault="00D02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A6F7" w14:textId="77777777" w:rsidR="00D02C3D" w:rsidRDefault="00D02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D4868" w14:textId="77777777" w:rsidR="00EF51E5" w:rsidRDefault="00EF51E5" w:rsidP="00A44188">
      <w:pPr>
        <w:spacing w:after="0" w:line="240" w:lineRule="auto"/>
      </w:pPr>
      <w:r>
        <w:separator/>
      </w:r>
    </w:p>
  </w:footnote>
  <w:footnote w:type="continuationSeparator" w:id="0">
    <w:p w14:paraId="484EF89E" w14:textId="77777777" w:rsidR="00EF51E5" w:rsidRDefault="00EF51E5" w:rsidP="00A44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0F0D" w14:textId="77777777" w:rsidR="00D02C3D" w:rsidRDefault="00D02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0BF0" w14:textId="166559C0" w:rsidR="00D02C3D" w:rsidRDefault="00D02C3D">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4930E83A" wp14:editId="4EBE60F5">
          <wp:simplePos x="0" y="0"/>
          <wp:positionH relativeFrom="margin">
            <wp:posOffset>3640347</wp:posOffset>
          </wp:positionH>
          <wp:positionV relativeFrom="paragraph">
            <wp:posOffset>-164345</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44E3" w14:textId="77777777" w:rsidR="00D02C3D" w:rsidRDefault="00D02C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5CA5"/>
    <w:multiLevelType w:val="multilevel"/>
    <w:tmpl w:val="C02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F0939"/>
    <w:multiLevelType w:val="multilevel"/>
    <w:tmpl w:val="029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C2656"/>
    <w:multiLevelType w:val="multilevel"/>
    <w:tmpl w:val="F0F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E4039"/>
    <w:multiLevelType w:val="multilevel"/>
    <w:tmpl w:val="FD1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474C3"/>
    <w:multiLevelType w:val="multilevel"/>
    <w:tmpl w:val="592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63FB0"/>
    <w:multiLevelType w:val="multilevel"/>
    <w:tmpl w:val="0A6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F507A"/>
    <w:multiLevelType w:val="multilevel"/>
    <w:tmpl w:val="1888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735C9"/>
    <w:multiLevelType w:val="multilevel"/>
    <w:tmpl w:val="2D1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70096"/>
    <w:multiLevelType w:val="multilevel"/>
    <w:tmpl w:val="5BE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B06EE"/>
    <w:multiLevelType w:val="multilevel"/>
    <w:tmpl w:val="0B7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186110">
    <w:abstractNumId w:val="4"/>
  </w:num>
  <w:num w:numId="2" w16cid:durableId="269968653">
    <w:abstractNumId w:val="5"/>
  </w:num>
  <w:num w:numId="3" w16cid:durableId="566115795">
    <w:abstractNumId w:val="8"/>
  </w:num>
  <w:num w:numId="4" w16cid:durableId="440495275">
    <w:abstractNumId w:val="9"/>
  </w:num>
  <w:num w:numId="5" w16cid:durableId="1730617265">
    <w:abstractNumId w:val="0"/>
  </w:num>
  <w:num w:numId="6" w16cid:durableId="1689332418">
    <w:abstractNumId w:val="7"/>
  </w:num>
  <w:num w:numId="7" w16cid:durableId="1620796967">
    <w:abstractNumId w:val="1"/>
  </w:num>
  <w:num w:numId="8" w16cid:durableId="1734624811">
    <w:abstractNumId w:val="6"/>
  </w:num>
  <w:num w:numId="9" w16cid:durableId="607010957">
    <w:abstractNumId w:val="2"/>
  </w:num>
  <w:num w:numId="10" w16cid:durableId="1706638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88"/>
    <w:rsid w:val="00685AAC"/>
    <w:rsid w:val="00964BFB"/>
    <w:rsid w:val="00A44188"/>
    <w:rsid w:val="00D02C3D"/>
    <w:rsid w:val="00D31EA3"/>
    <w:rsid w:val="00E439EB"/>
    <w:rsid w:val="00E81832"/>
    <w:rsid w:val="00EF51E5"/>
    <w:rsid w:val="00F06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0B13"/>
  <w15:chartTrackingRefBased/>
  <w15:docId w15:val="{E2968EB9-F282-406F-B634-D8A0B5F7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188"/>
    <w:rPr>
      <w:rFonts w:eastAsiaTheme="majorEastAsia" w:cstheme="majorBidi"/>
      <w:color w:val="272727" w:themeColor="text1" w:themeTint="D8"/>
    </w:rPr>
  </w:style>
  <w:style w:type="paragraph" w:styleId="Title">
    <w:name w:val="Title"/>
    <w:basedOn w:val="Normal"/>
    <w:next w:val="Normal"/>
    <w:link w:val="TitleChar"/>
    <w:uiPriority w:val="10"/>
    <w:qFormat/>
    <w:rsid w:val="00A44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188"/>
    <w:pPr>
      <w:spacing w:before="160"/>
      <w:jc w:val="center"/>
    </w:pPr>
    <w:rPr>
      <w:i/>
      <w:iCs/>
      <w:color w:val="404040" w:themeColor="text1" w:themeTint="BF"/>
    </w:rPr>
  </w:style>
  <w:style w:type="character" w:customStyle="1" w:styleId="QuoteChar">
    <w:name w:val="Quote Char"/>
    <w:basedOn w:val="DefaultParagraphFont"/>
    <w:link w:val="Quote"/>
    <w:uiPriority w:val="29"/>
    <w:rsid w:val="00A44188"/>
    <w:rPr>
      <w:i/>
      <w:iCs/>
      <w:color w:val="404040" w:themeColor="text1" w:themeTint="BF"/>
    </w:rPr>
  </w:style>
  <w:style w:type="paragraph" w:styleId="ListParagraph">
    <w:name w:val="List Paragraph"/>
    <w:basedOn w:val="Normal"/>
    <w:uiPriority w:val="34"/>
    <w:qFormat/>
    <w:rsid w:val="00A44188"/>
    <w:pPr>
      <w:ind w:left="720"/>
      <w:contextualSpacing/>
    </w:pPr>
  </w:style>
  <w:style w:type="character" w:styleId="IntenseEmphasis">
    <w:name w:val="Intense Emphasis"/>
    <w:basedOn w:val="DefaultParagraphFont"/>
    <w:uiPriority w:val="21"/>
    <w:qFormat/>
    <w:rsid w:val="00A44188"/>
    <w:rPr>
      <w:i/>
      <w:iCs/>
      <w:color w:val="2F5496" w:themeColor="accent1" w:themeShade="BF"/>
    </w:rPr>
  </w:style>
  <w:style w:type="paragraph" w:styleId="IntenseQuote">
    <w:name w:val="Intense Quote"/>
    <w:basedOn w:val="Normal"/>
    <w:next w:val="Normal"/>
    <w:link w:val="IntenseQuoteChar"/>
    <w:uiPriority w:val="30"/>
    <w:qFormat/>
    <w:rsid w:val="00A44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188"/>
    <w:rPr>
      <w:i/>
      <w:iCs/>
      <w:color w:val="2F5496" w:themeColor="accent1" w:themeShade="BF"/>
    </w:rPr>
  </w:style>
  <w:style w:type="character" w:styleId="IntenseReference">
    <w:name w:val="Intense Reference"/>
    <w:basedOn w:val="DefaultParagraphFont"/>
    <w:uiPriority w:val="32"/>
    <w:qFormat/>
    <w:rsid w:val="00A44188"/>
    <w:rPr>
      <w:b/>
      <w:bCs/>
      <w:smallCaps/>
      <w:color w:val="2F5496" w:themeColor="accent1" w:themeShade="BF"/>
      <w:spacing w:val="5"/>
    </w:rPr>
  </w:style>
  <w:style w:type="paragraph" w:styleId="Header">
    <w:name w:val="header"/>
    <w:basedOn w:val="Normal"/>
    <w:link w:val="HeaderChar"/>
    <w:uiPriority w:val="99"/>
    <w:unhideWhenUsed/>
    <w:rsid w:val="00A441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188"/>
  </w:style>
  <w:style w:type="paragraph" w:styleId="Footer">
    <w:name w:val="footer"/>
    <w:basedOn w:val="Normal"/>
    <w:link w:val="FooterChar"/>
    <w:uiPriority w:val="99"/>
    <w:unhideWhenUsed/>
    <w:rsid w:val="00A441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4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4</cp:revision>
  <dcterms:created xsi:type="dcterms:W3CDTF">2026-04-28T09:59:00Z</dcterms:created>
  <dcterms:modified xsi:type="dcterms:W3CDTF">2026-04-28T10:04:00Z</dcterms:modified>
</cp:coreProperties>
</file>