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FA5EA" w14:textId="77777777" w:rsidR="00770CA3" w:rsidRPr="00770CA3" w:rsidRDefault="00770CA3" w:rsidP="00770CA3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lang w:eastAsia="en-IN"/>
        </w:rPr>
      </w:pPr>
      <w:r w:rsidRPr="00770CA3">
        <w:rPr>
          <w:rFonts w:ascii="Calibri" w:eastAsia="Times New Roman" w:hAnsi="Calibri" w:cs="Calibri"/>
          <w:b/>
          <w:bCs/>
          <w:color w:val="000000"/>
          <w:lang w:eastAsia="en-IN"/>
        </w:rPr>
        <w:t>13 Days Thailand Malaysia Singapore Grand Capitals Tour</w:t>
      </w:r>
    </w:p>
    <w:p w14:paraId="0BF03E0A" w14:textId="3D0B74F9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 xml:space="preserve">6N Thailand </w:t>
      </w:r>
      <w:r w:rsidR="00770CA3">
        <w:rPr>
          <w:b/>
          <w:bCs/>
        </w:rPr>
        <w:t>| 3N Malaysia |</w:t>
      </w:r>
      <w:r w:rsidRPr="00CA5097">
        <w:rPr>
          <w:b/>
          <w:bCs/>
        </w:rPr>
        <w:t xml:space="preserve"> 3N Singapore Holiday Package</w:t>
      </w:r>
    </w:p>
    <w:p w14:paraId="1A88CAB8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Overview</w:t>
      </w:r>
    </w:p>
    <w:p w14:paraId="7E5EC429" w14:textId="7B935436" w:rsidR="00CA5097" w:rsidRPr="00CA5097" w:rsidRDefault="00CA5097" w:rsidP="00CA5097">
      <w:r w:rsidRPr="00CA5097">
        <w:t xml:space="preserve">Experience a perfect blend of tropical beaches, vibrant cities, and world-class attractions with this exciting multi-country holiday covering Thailand, Malaysia, and Singapore. From the stunning islands of Phuket and the lively nightlife of </w:t>
      </w:r>
      <w:proofErr w:type="spellStart"/>
      <w:r w:rsidRPr="00CA5097">
        <w:t>Pattaya</w:t>
      </w:r>
      <w:proofErr w:type="spellEnd"/>
      <w:r w:rsidRPr="00CA5097">
        <w:t xml:space="preserve"> to the cultural charm of Bangkok, followed by the cool highlands of </w:t>
      </w:r>
      <w:proofErr w:type="spellStart"/>
      <w:r w:rsidRPr="00CA5097">
        <w:t>Genting</w:t>
      </w:r>
      <w:proofErr w:type="spellEnd"/>
      <w:r w:rsidRPr="00CA5097">
        <w:t xml:space="preserve"> and the modern skyline of Kuala Lumpur, and finally the futuristic attractions of Singapore—this journey offers a complete Southeast Asian experience ideal for families and groups.</w:t>
      </w:r>
      <w:r w:rsidR="000C456B">
        <w:pict w14:anchorId="20CE9DE7">
          <v:rect id="_x0000_i1025" style="width:0;height:1.5pt" o:hralign="center" o:hrstd="t" o:hr="t" fillcolor="#a0a0a0" stroked="f"/>
        </w:pict>
      </w:r>
    </w:p>
    <w:p w14:paraId="149858CD" w14:textId="77777777" w:rsidR="00CA5097" w:rsidRPr="00CA5097" w:rsidRDefault="00CA5097" w:rsidP="00CA5097">
      <w:pPr>
        <w:rPr>
          <w:b/>
          <w:bCs/>
        </w:rPr>
      </w:pPr>
      <w:r w:rsidRPr="00CA5097">
        <w:rPr>
          <w:b/>
          <w:bCs/>
        </w:rPr>
        <w:t>Tour Highlights</w:t>
      </w:r>
    </w:p>
    <w:p w14:paraId="0F948DAF" w14:textId="14A0379B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Phuket city tour with Big Buddha &amp; local attractions </w:t>
      </w:r>
    </w:p>
    <w:p w14:paraId="510C1FC1" w14:textId="1537988B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Excursion to Phi </w:t>
      </w:r>
      <w:proofErr w:type="spellStart"/>
      <w:r w:rsidRPr="00547D80">
        <w:t>Phi</w:t>
      </w:r>
      <w:proofErr w:type="spellEnd"/>
      <w:r w:rsidRPr="00547D80">
        <w:t xml:space="preserve"> Islands </w:t>
      </w:r>
    </w:p>
    <w:p w14:paraId="592B1D42" w14:textId="51747934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Enjoy </w:t>
      </w:r>
      <w:proofErr w:type="spellStart"/>
      <w:r w:rsidRPr="00547D80">
        <w:t>Alcazar</w:t>
      </w:r>
      <w:proofErr w:type="spellEnd"/>
      <w:r w:rsidRPr="00547D80">
        <w:t xml:space="preserve"> Cabaret Show </w:t>
      </w:r>
    </w:p>
    <w:p w14:paraId="660E4743" w14:textId="3019BBE2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Adventure at Coral Island </w:t>
      </w:r>
    </w:p>
    <w:p w14:paraId="4CD0D0D2" w14:textId="53DEE773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Visit Sanctuary of Truth &amp; </w:t>
      </w:r>
      <w:proofErr w:type="spellStart"/>
      <w:r w:rsidRPr="00547D80">
        <w:t>Nongnooch</w:t>
      </w:r>
      <w:proofErr w:type="spellEnd"/>
      <w:r w:rsidRPr="00547D80">
        <w:t xml:space="preserve"> Village </w:t>
      </w:r>
    </w:p>
    <w:p w14:paraId="01E7EF52" w14:textId="09571AAA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Bangkok city tour &amp; Safari World experience </w:t>
      </w:r>
    </w:p>
    <w:p w14:paraId="39D4C6E6" w14:textId="0583F0B8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Scenic Chao Phraya Dinner Cruise </w:t>
      </w:r>
    </w:p>
    <w:p w14:paraId="32DF428B" w14:textId="092B22DE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Malaysia highlights – </w:t>
      </w:r>
      <w:proofErr w:type="spellStart"/>
      <w:r w:rsidRPr="00547D80">
        <w:t>Genting</w:t>
      </w:r>
      <w:proofErr w:type="spellEnd"/>
      <w:r w:rsidRPr="00547D80">
        <w:t xml:space="preserve"> Highlands (cable car), </w:t>
      </w:r>
      <w:proofErr w:type="spellStart"/>
      <w:r w:rsidRPr="00547D80">
        <w:t>Batu</w:t>
      </w:r>
      <w:proofErr w:type="spellEnd"/>
      <w:r w:rsidRPr="00547D80">
        <w:t xml:space="preserve"> Caves &amp; Putrajaya tour </w:t>
      </w:r>
    </w:p>
    <w:p w14:paraId="3A08A8EF" w14:textId="51FD7915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Kuala Lumpur city highlights tour </w:t>
      </w:r>
    </w:p>
    <w:p w14:paraId="7945BBE0" w14:textId="056EBF50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Singapore experience – Night Safari &amp; </w:t>
      </w:r>
      <w:proofErr w:type="spellStart"/>
      <w:r w:rsidRPr="00547D80">
        <w:t>Sentosa</w:t>
      </w:r>
      <w:proofErr w:type="spellEnd"/>
      <w:r w:rsidRPr="00547D80">
        <w:t xml:space="preserve"> Island </w:t>
      </w:r>
    </w:p>
    <w:p w14:paraId="03458587" w14:textId="6D1FCC6D" w:rsidR="00547D80" w:rsidRPr="00547D80" w:rsidRDefault="00547D80" w:rsidP="00547D80">
      <w:pPr>
        <w:pStyle w:val="ListParagraph"/>
        <w:numPr>
          <w:ilvl w:val="0"/>
          <w:numId w:val="24"/>
        </w:numPr>
        <w:spacing w:after="0" w:line="240" w:lineRule="auto"/>
      </w:pPr>
      <w:r w:rsidRPr="00547D80">
        <w:t xml:space="preserve">Full day at Universal Studios Singapore </w:t>
      </w:r>
    </w:p>
    <w:p w14:paraId="50BE3740" w14:textId="5F371C9B" w:rsidR="00770CA3" w:rsidRPr="00770CA3" w:rsidRDefault="00547D80" w:rsidP="00547D80">
      <w:pPr>
        <w:pStyle w:val="ListParagraph"/>
        <w:numPr>
          <w:ilvl w:val="0"/>
          <w:numId w:val="24"/>
        </w:numPr>
        <w:rPr>
          <w:b/>
          <w:bCs/>
        </w:rPr>
      </w:pPr>
      <w:r w:rsidRPr="00547D80">
        <w:t>Guided tours with seamle</w:t>
      </w:r>
      <w:r w:rsidR="00770CA3">
        <w:t>ss transfers throughout</w:t>
      </w:r>
    </w:p>
    <w:p w14:paraId="4BEB388C" w14:textId="0F9309F5" w:rsidR="00CA5097" w:rsidRPr="00770CA3" w:rsidRDefault="000C456B" w:rsidP="00CA5097">
      <w:pPr>
        <w:rPr>
          <w:b/>
          <w:bCs/>
        </w:rPr>
      </w:pPr>
      <w:r>
        <w:pict w14:anchorId="59C03F2E">
          <v:rect id="_x0000_i1026" style="width:0;height:1.5pt" o:hralign="center" o:hrstd="t" o:hr="t" fillcolor="#a0a0a0" stroked="f"/>
        </w:pict>
      </w:r>
      <w:r w:rsidR="00CA5097" w:rsidRPr="00770CA3">
        <w:rPr>
          <w:b/>
          <w:bCs/>
        </w:rPr>
        <w:t>Hotel Option</w:t>
      </w:r>
    </w:p>
    <w:p w14:paraId="3F72AA2B" w14:textId="5C477246" w:rsidR="00CA5097" w:rsidRPr="00770CA3" w:rsidRDefault="00CA5097" w:rsidP="00CA5097">
      <w:r w:rsidRPr="00CA5097">
        <w:rPr>
          <w:b/>
          <w:bCs/>
        </w:rPr>
        <w:t>(4</w:t>
      </w:r>
      <w:r w:rsidRPr="00CA5097">
        <w:rPr>
          <w:rFonts w:ascii="Segoe UI Symbol" w:hAnsi="Segoe UI Symbol" w:cs="Segoe UI Symbol"/>
          <w:b/>
          <w:bCs/>
        </w:rPr>
        <w:t>★</w:t>
      </w:r>
      <w:r w:rsidRPr="00CA5097">
        <w:rPr>
          <w:b/>
          <w:bCs/>
        </w:rPr>
        <w:t xml:space="preserve"> Hotels)</w:t>
      </w:r>
      <w:r w:rsidRPr="00CA5097">
        <w:br/>
      </w:r>
      <w:r w:rsidR="00D501DA" w:rsidRPr="00D501D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Thailand</w:t>
      </w:r>
      <w:r w:rsidR="00D501DA" w:rsidRPr="00D501DA">
        <w:br/>
      </w:r>
      <w:r w:rsidRPr="00D501DA">
        <w:t xml:space="preserve">Fishermen’s Harbour + Sunbeam </w:t>
      </w:r>
      <w:proofErr w:type="spellStart"/>
      <w:r w:rsidRPr="00D501DA">
        <w:t>Pattaya</w:t>
      </w:r>
      <w:proofErr w:type="spellEnd"/>
      <w:r w:rsidRPr="00D501DA">
        <w:t xml:space="preserve"> + Ramada D’MA Bangkok</w:t>
      </w:r>
      <w:r w:rsidRPr="00D501DA">
        <w:br/>
      </w:r>
      <w:r w:rsidR="00D501DA" w:rsidRPr="00D501D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Malaysia</w:t>
      </w:r>
      <w:r w:rsidR="00D501DA" w:rsidRPr="00D501DA">
        <w:br/>
      </w:r>
      <w:r w:rsidRPr="00D501DA">
        <w:t xml:space="preserve">Resort Hotel </w:t>
      </w:r>
      <w:proofErr w:type="spellStart"/>
      <w:r w:rsidRPr="00D501DA">
        <w:t>Genting</w:t>
      </w:r>
      <w:proofErr w:type="spellEnd"/>
      <w:r w:rsidRPr="00D501DA">
        <w:t xml:space="preserve"> + </w:t>
      </w:r>
      <w:proofErr w:type="spellStart"/>
      <w:r w:rsidRPr="00D501DA">
        <w:t>AnCasa</w:t>
      </w:r>
      <w:proofErr w:type="spellEnd"/>
      <w:r w:rsidRPr="00D501DA">
        <w:t xml:space="preserve"> KL / Hotel Royal Bukit Bintang</w:t>
      </w:r>
      <w:r w:rsidRPr="00D501DA">
        <w:br/>
      </w:r>
      <w:r w:rsidR="00D501DA" w:rsidRPr="00D501DA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Singapore</w:t>
      </w:r>
      <w:r w:rsidR="00D501DA" w:rsidRPr="00D501DA">
        <w:br/>
      </w:r>
      <w:r w:rsidRPr="00D501DA">
        <w:t xml:space="preserve">Hotel </w:t>
      </w:r>
      <w:proofErr w:type="spellStart"/>
      <w:r w:rsidRPr="00D501DA">
        <w:t>Mi</w:t>
      </w:r>
      <w:proofErr w:type="spellEnd"/>
      <w:r w:rsidRPr="00D501DA">
        <w:t xml:space="preserve"> </w:t>
      </w:r>
      <w:proofErr w:type="spellStart"/>
      <w:r w:rsidRPr="00D501DA">
        <w:t>Rochor</w:t>
      </w:r>
      <w:proofErr w:type="spellEnd"/>
      <w:r w:rsidRPr="00D501DA">
        <w:t xml:space="preserve"> / Hotel Boss</w:t>
      </w:r>
      <w:r w:rsidR="000C456B">
        <w:pict w14:anchorId="6A2C2B93">
          <v:rect id="_x0000_i1027" style="width:0;height:1.5pt" o:hralign="center" o:hrstd="t" o:hr="t" fillcolor="#a0a0a0" stroked="f"/>
        </w:pict>
      </w:r>
      <w:r w:rsidRPr="00CA5097">
        <w:rPr>
          <w:b/>
          <w:bCs/>
        </w:rPr>
        <w:t>Day-wise Itinerary</w:t>
      </w:r>
    </w:p>
    <w:p w14:paraId="2CF70DD6" w14:textId="77777777" w:rsidR="00CA5097" w:rsidRPr="00CA5097" w:rsidRDefault="00CA5097" w:rsidP="00CA5097">
      <w:r w:rsidRPr="00CA5097">
        <w:rPr>
          <w:b/>
          <w:bCs/>
        </w:rPr>
        <w:t>Day 01: Arrival in Phuket</w:t>
      </w:r>
      <w:r w:rsidRPr="00CA5097">
        <w:br/>
        <w:t>Arrival in Phuket, transfer to Patong hotel by private car. Proceed for a half-day Phuket city tour (excluding Big Buddha). Overnight stay in Phuket.</w:t>
      </w:r>
    </w:p>
    <w:p w14:paraId="1CDA98E5" w14:textId="77777777" w:rsidR="00CA5097" w:rsidRPr="00CA5097" w:rsidRDefault="00CA5097" w:rsidP="00CA5097">
      <w:r w:rsidRPr="00CA5097">
        <w:rPr>
          <w:b/>
          <w:bCs/>
        </w:rPr>
        <w:t>Day 02: Phi Phi Island Tour</w:t>
      </w:r>
      <w:r w:rsidRPr="00CA5097">
        <w:br/>
        <w:t>After breakfast, proceed for Phi Phi Island tour by big boat with lunch on SIC basis (National Park fee extra). Return to hotel and overnight stay in Phuket.</w:t>
      </w:r>
    </w:p>
    <w:p w14:paraId="09284DFB" w14:textId="77777777" w:rsidR="00CA5097" w:rsidRPr="00CA5097" w:rsidRDefault="00CA5097" w:rsidP="00CA5097">
      <w:r w:rsidRPr="00CA5097">
        <w:rPr>
          <w:b/>
          <w:bCs/>
        </w:rPr>
        <w:t>Day 03: Phuket to Bangkok – Pattaya | Alcazar Show</w:t>
      </w:r>
      <w:r w:rsidRPr="00CA5097">
        <w:br/>
        <w:t>Morning flight to Bangkok. On arrival, transfer to Pattaya hotel. Enjoy Pattaya city tour and evening Alcazar Show with transfers. Overnight stay in Pattaya.</w:t>
      </w:r>
    </w:p>
    <w:p w14:paraId="6A443FEB" w14:textId="77777777" w:rsidR="00CA5097" w:rsidRPr="00CA5097" w:rsidRDefault="00CA5097" w:rsidP="00CA5097">
      <w:r w:rsidRPr="00CA5097">
        <w:rPr>
          <w:b/>
          <w:bCs/>
        </w:rPr>
        <w:lastRenderedPageBreak/>
        <w:t>Day 04: Coral Island – Sanctuary of Truth</w:t>
      </w:r>
      <w:r w:rsidRPr="00CA5097">
        <w:br/>
        <w:t>After breakfast, enjoy Coral Island tour by speedboat with Indian lunch. Later visit Sanctuary of Truth with entry tickets. Overnight stay in Pattaya.</w:t>
      </w:r>
    </w:p>
    <w:p w14:paraId="5754FAE1" w14:textId="77777777" w:rsidR="00CA5097" w:rsidRPr="00CA5097" w:rsidRDefault="00CA5097" w:rsidP="00CA5097">
      <w:r w:rsidRPr="00CA5097">
        <w:rPr>
          <w:b/>
          <w:bCs/>
        </w:rPr>
        <w:t>Day 05: Pattaya to Bangkok – Nongnooch Village</w:t>
      </w:r>
      <w:r w:rsidRPr="00CA5097">
        <w:br/>
        <w:t>Breakfast at hotel, proceed to Bangkok with visit to Nongnooch Village including show, sightseeing bus, and lunch. Later enjoy Bangkok city tour and check-in. Overnight stay in Bangkok.</w:t>
      </w:r>
    </w:p>
    <w:p w14:paraId="722961C7" w14:textId="77777777" w:rsidR="00CA5097" w:rsidRPr="00CA5097" w:rsidRDefault="00CA5097" w:rsidP="00CA5097">
      <w:r w:rsidRPr="00CA5097">
        <w:rPr>
          <w:b/>
          <w:bCs/>
        </w:rPr>
        <w:t>Day 06: Bangkok City Tour – Dinner Cruise</w:t>
      </w:r>
      <w:r w:rsidRPr="00CA5097">
        <w:br/>
        <w:t>After breakfast, visit Safari World &amp; Marine Park with lunch. In the evening enjoy Chao Phraya Dinner Cruise. Overnight stay in Bangkok.</w:t>
      </w:r>
    </w:p>
    <w:p w14:paraId="3898F98B" w14:textId="77777777" w:rsidR="00CA5097" w:rsidRPr="00CA5097" w:rsidRDefault="00CA5097" w:rsidP="00CA5097">
      <w:r w:rsidRPr="00CA5097">
        <w:rPr>
          <w:b/>
          <w:bCs/>
        </w:rPr>
        <w:t>Day 07: Bangkok to Kuala Lumpur – Genting Highlands</w:t>
      </w:r>
      <w:r w:rsidRPr="00CA5097">
        <w:br/>
        <w:t>Transfer to airport for flight to Kuala Lumpur. On arrival, proceed via Putrajaya tour and continue to Genting Highlands. Enjoy cable car ride and check-in. Overnight stay in Genting.</w:t>
      </w:r>
    </w:p>
    <w:p w14:paraId="5FAA12D9" w14:textId="77777777" w:rsidR="00CA5097" w:rsidRPr="00CA5097" w:rsidRDefault="00CA5097" w:rsidP="00CA5097">
      <w:r w:rsidRPr="00CA5097">
        <w:rPr>
          <w:b/>
          <w:bCs/>
        </w:rPr>
        <w:t>Day 08: Genting to Kuala Lumpur</w:t>
      </w:r>
      <w:r w:rsidRPr="00CA5097">
        <w:br/>
        <w:t>Breakfast at hotel, visit Batu Caves and transfer to Kuala Lumpur hotel. Overnight stay in Kuala Lumpur.</w:t>
      </w:r>
    </w:p>
    <w:p w14:paraId="1AA2085E" w14:textId="77777777" w:rsidR="00CA5097" w:rsidRPr="00CA5097" w:rsidRDefault="00CA5097" w:rsidP="00CA5097">
      <w:r w:rsidRPr="00CA5097">
        <w:rPr>
          <w:b/>
          <w:bCs/>
        </w:rPr>
        <w:t>Day 09: Kuala Lumpur City Tour</w:t>
      </w:r>
      <w:r w:rsidRPr="00CA5097">
        <w:br/>
        <w:t>After breakfast, proceed for half-day Kuala Lumpur city tour with KL Tower entry. Evening free for leisure. Overnight stay in Kuala Lumpur.</w:t>
      </w:r>
    </w:p>
    <w:p w14:paraId="5527C973" w14:textId="77777777" w:rsidR="00CA5097" w:rsidRPr="00CA5097" w:rsidRDefault="00CA5097" w:rsidP="00CA5097">
      <w:r w:rsidRPr="00CA5097">
        <w:rPr>
          <w:b/>
          <w:bCs/>
        </w:rPr>
        <w:t>Day 10: Kuala Lumpur to Singapore – Night Safari</w:t>
      </w:r>
      <w:r w:rsidRPr="00CA5097">
        <w:br/>
        <w:t>Breakfast at hotel, transfer to bus station for coach to Singapore. On arrival, transfer to hotel. Evening visit Night Safari with tram ride. Overnight stay in Singapore.</w:t>
      </w:r>
    </w:p>
    <w:p w14:paraId="72682FAB" w14:textId="77777777" w:rsidR="00CA5097" w:rsidRPr="00CA5097" w:rsidRDefault="00CA5097" w:rsidP="00CA5097">
      <w:r w:rsidRPr="00CA5097">
        <w:rPr>
          <w:b/>
          <w:bCs/>
        </w:rPr>
        <w:t>Day 11: Singapore City Tour – Sentosa Island</w:t>
      </w:r>
      <w:r w:rsidRPr="00CA5097">
        <w:br/>
        <w:t>After breakfast, proceed for Singapore city tour. Evening visit Sentosa Island with cable car, 4D adventure, and Wings of Time show. Overnight stay in Singapore.</w:t>
      </w:r>
    </w:p>
    <w:p w14:paraId="21F9ACBB" w14:textId="77777777" w:rsidR="00CA5097" w:rsidRPr="00CA5097" w:rsidRDefault="00CA5097" w:rsidP="00CA5097">
      <w:r w:rsidRPr="00CA5097">
        <w:rPr>
          <w:b/>
          <w:bCs/>
        </w:rPr>
        <w:t>Day 12: Universal Studios Singapore</w:t>
      </w:r>
      <w:r w:rsidRPr="00CA5097">
        <w:br/>
        <w:t>After breakfast, enjoy full-day at Universal Studios Singapore. Overnight stay in Singapore.</w:t>
      </w:r>
    </w:p>
    <w:p w14:paraId="70E6F2F8" w14:textId="7971F51D" w:rsidR="00CA5097" w:rsidRPr="00770CA3" w:rsidRDefault="00CA5097" w:rsidP="00CA5097">
      <w:r w:rsidRPr="00CA5097">
        <w:rPr>
          <w:b/>
          <w:bCs/>
        </w:rPr>
        <w:t>Day 13: Departure</w:t>
      </w:r>
      <w:r w:rsidRPr="00CA5097">
        <w:br/>
        <w:t>Breakfast at hotel, check-out and transfer to airport for departure.</w:t>
      </w:r>
      <w:r w:rsidR="000C456B">
        <w:pict w14:anchorId="187B9D2E">
          <v:rect id="_x0000_i1028" style="width:0;height:1.5pt" o:hralign="center" o:hrstd="t" o:hr="t" fillcolor="#a0a0a0" stroked="f"/>
        </w:pict>
      </w:r>
      <w:r w:rsidRPr="00CA5097">
        <w:rPr>
          <w:b/>
          <w:bCs/>
        </w:rPr>
        <w:t xml:space="preserve">Trip Cost Breakdown </w:t>
      </w:r>
    </w:p>
    <w:p w14:paraId="747D2A65" w14:textId="748B4AB8" w:rsidR="00CA5097" w:rsidRPr="00770CA3" w:rsidRDefault="00CA5097" w:rsidP="00CA5097">
      <w:r w:rsidRPr="00CA5097">
        <w:t>• Per pe</w:t>
      </w:r>
      <w:r w:rsidR="00D501DA">
        <w:t>rson cost based on twin sharing</w:t>
      </w:r>
      <w:r w:rsidR="003507B9">
        <w:t xml:space="preserve"> 4 Adults</w:t>
      </w:r>
      <w:r w:rsidRPr="00CA5097">
        <w:br/>
        <w:t>• Cost includes hotels, transfers, sightseeing, and activities</w:t>
      </w:r>
      <w:r w:rsidRPr="00CA5097">
        <w:br/>
        <w:t>• Flight cost subject to availability at the time of booking</w:t>
      </w:r>
      <w:r w:rsidR="000C456B">
        <w:pict w14:anchorId="5949B784">
          <v:rect id="_x0000_i1029" style="width:0;height:1.5pt" o:hralign="center" o:hrstd="t" o:hr="t" fillcolor="#a0a0a0" stroked="f"/>
        </w:pict>
      </w:r>
      <w:r w:rsidRPr="00CA5097">
        <w:rPr>
          <w:b/>
          <w:bCs/>
        </w:rPr>
        <w:t>Inclusion</w:t>
      </w:r>
      <w:r w:rsidRPr="00CA5097">
        <w:br/>
        <w:t>• Hotel accommodation with daily breakfast</w:t>
      </w:r>
      <w:r w:rsidRPr="00CA5097">
        <w:br/>
        <w:t>• All transfers (Private basis in Thailand &amp; Malaysia, Private Van in Singapore)</w:t>
      </w:r>
      <w:r w:rsidRPr="00CA5097">
        <w:br/>
        <w:t>• All sightseeing and entrance tickets as per itinerary</w:t>
      </w:r>
      <w:r w:rsidRPr="00CA5097">
        <w:br/>
        <w:t>• Alcazar Show, Coral Island, Sanctuary of Truth, Nongnooch Village</w:t>
      </w:r>
      <w:r w:rsidRPr="00CA5097">
        <w:br/>
        <w:t>• Safari World &amp; Marine Park, Dinner Cruise</w:t>
      </w:r>
      <w:r w:rsidRPr="00CA5097">
        <w:br/>
        <w:t>• Genting Cable Car, KL Tower, Putrajaya Tour, Batu Caves</w:t>
      </w:r>
      <w:r w:rsidRPr="00CA5097">
        <w:br/>
      </w:r>
      <w:r w:rsidRPr="00CA5097">
        <w:lastRenderedPageBreak/>
        <w:t>• Night Safari, Sentosa Package, Universal Studios Singapore</w:t>
      </w:r>
      <w:r w:rsidR="000C456B">
        <w:pict w14:anchorId="7C121991">
          <v:rect id="_x0000_i1030" style="width:0;height:1.5pt" o:hralign="center" o:hrstd="t" o:hr="t" fillcolor="#a0a0a0" stroked="f"/>
        </w:pict>
      </w:r>
      <w:r w:rsidRPr="00CA5097">
        <w:rPr>
          <w:b/>
          <w:bCs/>
        </w:rPr>
        <w:t>Exclusion</w:t>
      </w:r>
    </w:p>
    <w:p w14:paraId="55739A3F" w14:textId="73C73CCA" w:rsidR="00CA5097" w:rsidRPr="00CA5097" w:rsidRDefault="00CA5097" w:rsidP="00CA5097">
      <w:r w:rsidRPr="00CA5097">
        <w:t xml:space="preserve">• </w:t>
      </w:r>
      <w:r w:rsidR="00D501DA">
        <w:t>Air Fare</w:t>
      </w:r>
      <w:r w:rsidR="00D501DA">
        <w:br/>
      </w:r>
      <w:r w:rsidR="00D501DA" w:rsidRPr="00CA5097">
        <w:t>• National Park fees (Thailand tours</w:t>
      </w:r>
      <w:proofErr w:type="gramStart"/>
      <w:r w:rsidR="00D501DA" w:rsidRPr="00CA5097">
        <w:t>)</w:t>
      </w:r>
      <w:proofErr w:type="gramEnd"/>
      <w:r w:rsidRPr="00CA5097">
        <w:br/>
        <w:t>• Personal expenses</w:t>
      </w:r>
      <w:r w:rsidRPr="00CA5097">
        <w:br/>
        <w:t>• Early check-in / late check-out</w:t>
      </w:r>
      <w:r w:rsidRPr="00CA5097">
        <w:br/>
        <w:t>• Tips &amp; porterage</w:t>
      </w:r>
      <w:bookmarkStart w:id="0" w:name="_GoBack"/>
      <w:bookmarkEnd w:id="0"/>
      <w:r w:rsidRPr="00CA5097">
        <w:br/>
        <w:t>• Visa charges if applicable</w:t>
      </w:r>
      <w:r w:rsidRPr="00CA5097">
        <w:br/>
        <w:t>• Anything not mentioned in inclusions</w:t>
      </w:r>
      <w:r w:rsidR="000C456B">
        <w:pict w14:anchorId="5D6BCEFA">
          <v:rect id="_x0000_i1031" style="width:0;height:1.5pt" o:hralign="center" o:hrstd="t" o:hr="t" fillcolor="#a0a0a0" stroked="f"/>
        </w:pict>
      </w:r>
    </w:p>
    <w:p w14:paraId="4EF13E26" w14:textId="3D9D0C60" w:rsidR="00CA5097" w:rsidRPr="00CA5097" w:rsidRDefault="00CA5097" w:rsidP="00CA5097">
      <w:r w:rsidRPr="00CA5097">
        <w:rPr>
          <w:b/>
          <w:bCs/>
        </w:rPr>
        <w:t>Note:</w:t>
      </w:r>
      <w:r w:rsidRPr="00CA5097">
        <w:t xml:space="preserve"> </w:t>
      </w:r>
      <w:r w:rsidR="00770CA3">
        <w:t>*</w:t>
      </w:r>
      <w:r w:rsidRPr="00CA5097">
        <w:rPr>
          <w:i/>
          <w:iCs/>
        </w:rPr>
        <w:t>Cost may vary as per the ROE rates at the date of confirmation</w:t>
      </w:r>
    </w:p>
    <w:p w14:paraId="06EFB48A" w14:textId="79F71E1C" w:rsidR="0099326B" w:rsidRPr="0026315B" w:rsidRDefault="0099326B" w:rsidP="0026315B">
      <w:r w:rsidRPr="0026315B">
        <w:t xml:space="preserve"> </w:t>
      </w:r>
    </w:p>
    <w:sectPr w:rsidR="0099326B" w:rsidRPr="0026315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8EF377" w14:textId="77777777" w:rsidR="000C456B" w:rsidRDefault="000C456B" w:rsidP="00FA543D">
      <w:pPr>
        <w:spacing w:after="0" w:line="240" w:lineRule="auto"/>
      </w:pPr>
      <w:r>
        <w:separator/>
      </w:r>
    </w:p>
  </w:endnote>
  <w:endnote w:type="continuationSeparator" w:id="0">
    <w:p w14:paraId="5275B5EE" w14:textId="77777777" w:rsidR="000C456B" w:rsidRDefault="000C456B" w:rsidP="00FA5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519775" w14:textId="77777777" w:rsidR="00FA543D" w:rsidRPr="005A1B68" w:rsidRDefault="00FA543D" w:rsidP="00FA543D">
    <w:pPr>
      <w:pStyle w:val="Footer"/>
      <w:jc w:val="center"/>
      <w:rPr>
        <w:rFonts w:ascii="Helvetica" w:hAnsi="Helvetica"/>
        <w:b/>
        <w:caps/>
        <w:color w:val="0070C0"/>
        <w:sz w:val="20"/>
      </w:rPr>
    </w:pPr>
    <w:r>
      <w:rPr>
        <w:rFonts w:ascii="Helvetica" w:hAnsi="Helvetica"/>
        <w:b/>
        <w:caps/>
        <w:color w:val="0070C0"/>
        <w:sz w:val="20"/>
      </w:rPr>
      <w:t>w</w:t>
    </w:r>
    <w:r w:rsidRPr="005A1B68">
      <w:rPr>
        <w:rFonts w:ascii="Helvetica" w:hAnsi="Helvetica"/>
        <w:b/>
        <w:caps/>
        <w:color w:val="0070C0"/>
        <w:sz w:val="20"/>
      </w:rPr>
      <w:t xml:space="preserve">orld Wings Tours &amp; Travels  </w:t>
    </w:r>
  </w:p>
  <w:p w14:paraId="292C4A62" w14:textId="77777777" w:rsidR="00FA543D" w:rsidRPr="005A1B68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r w:rsidRPr="005A1B68">
      <w:rPr>
        <w:rFonts w:ascii="Helvetica" w:hAnsi="Helvetica"/>
        <w:color w:val="404040" w:themeColor="text1" w:themeTint="BF"/>
        <w:sz w:val="20"/>
      </w:rPr>
      <w:t xml:space="preserve">No.1A, Pleasant Apartment, No.45, Taylors Road, </w:t>
    </w:r>
    <w:proofErr w:type="spellStart"/>
    <w:r w:rsidRPr="005A1B68">
      <w:rPr>
        <w:rFonts w:ascii="Helvetica" w:hAnsi="Helvetica"/>
        <w:color w:val="404040" w:themeColor="text1" w:themeTint="BF"/>
        <w:sz w:val="20"/>
      </w:rPr>
      <w:t>Kilpauk</w:t>
    </w:r>
    <w:proofErr w:type="spellEnd"/>
    <w:r w:rsidRPr="005A1B68">
      <w:rPr>
        <w:rFonts w:ascii="Helvetica" w:hAnsi="Helvetica"/>
        <w:color w:val="404040" w:themeColor="text1" w:themeTint="BF"/>
        <w:sz w:val="20"/>
      </w:rPr>
      <w:t>, Chennai-600010.</w:t>
    </w:r>
  </w:p>
  <w:p w14:paraId="232E5424" w14:textId="77777777" w:rsidR="00FA543D" w:rsidRDefault="00FA543D" w:rsidP="00FA543D">
    <w:pPr>
      <w:pStyle w:val="Footer"/>
      <w:jc w:val="center"/>
      <w:rPr>
        <w:rFonts w:ascii="Helvetica" w:hAnsi="Helvetica"/>
        <w:color w:val="404040" w:themeColor="text1" w:themeTint="BF"/>
        <w:sz w:val="20"/>
      </w:rPr>
    </w:pPr>
    <w:proofErr w:type="gramStart"/>
    <w:r w:rsidRPr="005A1B68">
      <w:rPr>
        <w:rFonts w:ascii="Helvetica" w:hAnsi="Helvetica"/>
        <w:color w:val="404040" w:themeColor="text1" w:themeTint="BF"/>
        <w:sz w:val="20"/>
      </w:rPr>
      <w:t>Mobile :</w:t>
    </w:r>
    <w:proofErr w:type="gramEnd"/>
    <w:r w:rsidRPr="005A1B68">
      <w:rPr>
        <w:rFonts w:ascii="Helvetica" w:hAnsi="Helvetica"/>
        <w:color w:val="404040" w:themeColor="text1" w:themeTint="BF"/>
        <w:sz w:val="20"/>
      </w:rPr>
      <w:t xml:space="preserve"> 9444175678 / 9445475692 / 8939654011| </w:t>
    </w:r>
    <w:hyperlink r:id="rId1" w:history="1">
      <w:r w:rsidRPr="00FF03AF">
        <w:rPr>
          <w:rStyle w:val="Hyperlink"/>
          <w:rFonts w:ascii="Helvetica" w:hAnsi="Helvetica"/>
          <w:sz w:val="20"/>
        </w:rPr>
        <w:t>chennai@worldwings.in</w:t>
      </w:r>
    </w:hyperlink>
  </w:p>
  <w:p w14:paraId="435EA7F1" w14:textId="77777777" w:rsidR="00FA543D" w:rsidRDefault="00FA543D" w:rsidP="00FA543D">
    <w:pPr>
      <w:pStyle w:val="Footer"/>
      <w:jc w:val="center"/>
    </w:pPr>
    <w:r w:rsidRPr="00632986">
      <w:rPr>
        <w:rFonts w:ascii="Helvetica" w:hAnsi="Helvetica"/>
        <w:b/>
        <w:color w:val="404040" w:themeColor="text1" w:themeTint="BF"/>
        <w:sz w:val="20"/>
      </w:rPr>
      <w:t xml:space="preserve">CHENNAI </w:t>
    </w:r>
    <w:r w:rsidRPr="00632986">
      <w:rPr>
        <w:rFonts w:ascii="Helvetica" w:hAnsi="Helvetica"/>
        <w:b/>
        <w:color w:val="404040" w:themeColor="text1" w:themeTint="BF"/>
        <w:sz w:val="24"/>
      </w:rPr>
      <w:t>|</w:t>
    </w:r>
    <w:r w:rsidRPr="00632986">
      <w:rPr>
        <w:rFonts w:ascii="Helvetica" w:hAnsi="Helvetica"/>
        <w:b/>
        <w:color w:val="404040" w:themeColor="text1" w:themeTint="BF"/>
        <w:sz w:val="20"/>
      </w:rPr>
      <w:t xml:space="preserve"> TRICHY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B1042E" w14:textId="77777777" w:rsidR="000C456B" w:rsidRDefault="000C456B" w:rsidP="00FA543D">
      <w:pPr>
        <w:spacing w:after="0" w:line="240" w:lineRule="auto"/>
      </w:pPr>
      <w:r>
        <w:separator/>
      </w:r>
    </w:p>
  </w:footnote>
  <w:footnote w:type="continuationSeparator" w:id="0">
    <w:p w14:paraId="7AA80C65" w14:textId="77777777" w:rsidR="000C456B" w:rsidRDefault="000C456B" w:rsidP="00FA5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EE2960" w14:textId="77777777" w:rsidR="00FA543D" w:rsidRDefault="00FA543D">
    <w:pPr>
      <w:pStyle w:val="Header"/>
    </w:pPr>
    <w:r w:rsidRPr="00A349D0">
      <w:rPr>
        <w:rFonts w:ascii="Arial" w:eastAsia="Times New Roman" w:hAnsi="Arial" w:cs="Arial"/>
        <w:b/>
        <w:noProof/>
        <w:color w:val="00B0F0"/>
        <w:sz w:val="44"/>
        <w:szCs w:val="24"/>
        <w:lang w:eastAsia="en-IN"/>
      </w:rPr>
      <w:drawing>
        <wp:anchor distT="0" distB="0" distL="114300" distR="114300" simplePos="0" relativeHeight="251659264" behindDoc="0" locked="0" layoutInCell="1" allowOverlap="1" wp14:anchorId="7E95D03E" wp14:editId="5462D10F">
          <wp:simplePos x="0" y="0"/>
          <wp:positionH relativeFrom="margin">
            <wp:align>right</wp:align>
          </wp:positionH>
          <wp:positionV relativeFrom="paragraph">
            <wp:posOffset>-495935</wp:posOffset>
          </wp:positionV>
          <wp:extent cx="2732405" cy="743585"/>
          <wp:effectExtent l="0" t="0" r="0" b="0"/>
          <wp:wrapThrough wrapText="bothSides">
            <wp:wrapPolygon edited="0">
              <wp:start x="0" y="1107"/>
              <wp:lineTo x="0" y="2767"/>
              <wp:lineTo x="904" y="11067"/>
              <wp:lineTo x="904" y="12728"/>
              <wp:lineTo x="10240" y="20475"/>
              <wp:lineTo x="21083" y="20475"/>
              <wp:lineTo x="21384" y="6087"/>
              <wp:lineTo x="20631" y="4980"/>
              <wp:lineTo x="15662" y="1107"/>
              <wp:lineTo x="0" y="1107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250 X 150-01-01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009" b="27473"/>
                  <a:stretch/>
                </pic:blipFill>
                <pic:spPr bwMode="auto">
                  <a:xfrm>
                    <a:off x="0" y="0"/>
                    <a:ext cx="2732405" cy="743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B5964"/>
    <w:multiLevelType w:val="multilevel"/>
    <w:tmpl w:val="50B8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A1158B"/>
    <w:multiLevelType w:val="hybridMultilevel"/>
    <w:tmpl w:val="34866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A37835"/>
    <w:multiLevelType w:val="multilevel"/>
    <w:tmpl w:val="C84C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04730A"/>
    <w:multiLevelType w:val="multilevel"/>
    <w:tmpl w:val="3BAA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A632BC"/>
    <w:multiLevelType w:val="multilevel"/>
    <w:tmpl w:val="40B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8C2E35"/>
    <w:multiLevelType w:val="hybridMultilevel"/>
    <w:tmpl w:val="E88E53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944765"/>
    <w:multiLevelType w:val="multilevel"/>
    <w:tmpl w:val="65A4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B73449"/>
    <w:multiLevelType w:val="multilevel"/>
    <w:tmpl w:val="394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4206BC"/>
    <w:multiLevelType w:val="multilevel"/>
    <w:tmpl w:val="1524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D7C1BFE"/>
    <w:multiLevelType w:val="multilevel"/>
    <w:tmpl w:val="181E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A54441"/>
    <w:multiLevelType w:val="multilevel"/>
    <w:tmpl w:val="5E74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6C388F"/>
    <w:multiLevelType w:val="hybridMultilevel"/>
    <w:tmpl w:val="F1724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B44DA3"/>
    <w:multiLevelType w:val="hybridMultilevel"/>
    <w:tmpl w:val="7384F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DE12A6"/>
    <w:multiLevelType w:val="multilevel"/>
    <w:tmpl w:val="4B12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41E010A"/>
    <w:multiLevelType w:val="multilevel"/>
    <w:tmpl w:val="2DDA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F14B70"/>
    <w:multiLevelType w:val="multilevel"/>
    <w:tmpl w:val="756E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48648B"/>
    <w:multiLevelType w:val="multilevel"/>
    <w:tmpl w:val="C53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366B46"/>
    <w:multiLevelType w:val="hybridMultilevel"/>
    <w:tmpl w:val="639CB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0431EA"/>
    <w:multiLevelType w:val="multilevel"/>
    <w:tmpl w:val="4260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F42E18"/>
    <w:multiLevelType w:val="multilevel"/>
    <w:tmpl w:val="2CC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814F24"/>
    <w:multiLevelType w:val="hybridMultilevel"/>
    <w:tmpl w:val="A9D615F2"/>
    <w:lvl w:ilvl="0" w:tplc="AA74C8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F8F1C9D"/>
    <w:multiLevelType w:val="multilevel"/>
    <w:tmpl w:val="F7866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11E6157"/>
    <w:multiLevelType w:val="multilevel"/>
    <w:tmpl w:val="15FC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2C82450"/>
    <w:multiLevelType w:val="multilevel"/>
    <w:tmpl w:val="8E9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C8477E"/>
    <w:multiLevelType w:val="multilevel"/>
    <w:tmpl w:val="A6E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21"/>
  </w:num>
  <w:num w:numId="5">
    <w:abstractNumId w:val="23"/>
  </w:num>
  <w:num w:numId="6">
    <w:abstractNumId w:val="13"/>
  </w:num>
  <w:num w:numId="7">
    <w:abstractNumId w:val="9"/>
  </w:num>
  <w:num w:numId="8">
    <w:abstractNumId w:val="22"/>
  </w:num>
  <w:num w:numId="9">
    <w:abstractNumId w:val="8"/>
  </w:num>
  <w:num w:numId="10">
    <w:abstractNumId w:val="4"/>
  </w:num>
  <w:num w:numId="11">
    <w:abstractNumId w:val="24"/>
  </w:num>
  <w:num w:numId="12">
    <w:abstractNumId w:val="18"/>
  </w:num>
  <w:num w:numId="13">
    <w:abstractNumId w:val="3"/>
  </w:num>
  <w:num w:numId="14">
    <w:abstractNumId w:val="19"/>
  </w:num>
  <w:num w:numId="15">
    <w:abstractNumId w:val="7"/>
  </w:num>
  <w:num w:numId="16">
    <w:abstractNumId w:val="2"/>
  </w:num>
  <w:num w:numId="17">
    <w:abstractNumId w:val="5"/>
  </w:num>
  <w:num w:numId="18">
    <w:abstractNumId w:val="12"/>
  </w:num>
  <w:num w:numId="19">
    <w:abstractNumId w:val="6"/>
  </w:num>
  <w:num w:numId="20">
    <w:abstractNumId w:val="14"/>
  </w:num>
  <w:num w:numId="21">
    <w:abstractNumId w:val="10"/>
  </w:num>
  <w:num w:numId="22">
    <w:abstractNumId w:val="17"/>
  </w:num>
  <w:num w:numId="23">
    <w:abstractNumId w:val="11"/>
  </w:num>
  <w:num w:numId="24">
    <w:abstractNumId w:val="1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7EF"/>
    <w:rsid w:val="000900B3"/>
    <w:rsid w:val="000C456B"/>
    <w:rsid w:val="0011197F"/>
    <w:rsid w:val="001D5601"/>
    <w:rsid w:val="001F07EF"/>
    <w:rsid w:val="0021541B"/>
    <w:rsid w:val="00234130"/>
    <w:rsid w:val="0026315B"/>
    <w:rsid w:val="003238AC"/>
    <w:rsid w:val="003507B9"/>
    <w:rsid w:val="003654C2"/>
    <w:rsid w:val="00383AE0"/>
    <w:rsid w:val="00396A9C"/>
    <w:rsid w:val="00407485"/>
    <w:rsid w:val="00440B7E"/>
    <w:rsid w:val="004973A7"/>
    <w:rsid w:val="004A615D"/>
    <w:rsid w:val="004A727E"/>
    <w:rsid w:val="00525DF0"/>
    <w:rsid w:val="00535D48"/>
    <w:rsid w:val="00547D80"/>
    <w:rsid w:val="0058622B"/>
    <w:rsid w:val="00770CA3"/>
    <w:rsid w:val="008039A6"/>
    <w:rsid w:val="0084615F"/>
    <w:rsid w:val="00846CAF"/>
    <w:rsid w:val="008965FF"/>
    <w:rsid w:val="008B02D1"/>
    <w:rsid w:val="0092669C"/>
    <w:rsid w:val="0099326B"/>
    <w:rsid w:val="009E516E"/>
    <w:rsid w:val="00AB28C5"/>
    <w:rsid w:val="00B10A88"/>
    <w:rsid w:val="00B24C48"/>
    <w:rsid w:val="00B40FC2"/>
    <w:rsid w:val="00B71D2F"/>
    <w:rsid w:val="00B73548"/>
    <w:rsid w:val="00B95466"/>
    <w:rsid w:val="00BA2FC4"/>
    <w:rsid w:val="00CA42CA"/>
    <w:rsid w:val="00CA5097"/>
    <w:rsid w:val="00D4448E"/>
    <w:rsid w:val="00D501DA"/>
    <w:rsid w:val="00DB043E"/>
    <w:rsid w:val="00E20A44"/>
    <w:rsid w:val="00E67EAE"/>
    <w:rsid w:val="00E83BC3"/>
    <w:rsid w:val="00F011D8"/>
    <w:rsid w:val="00F1227C"/>
    <w:rsid w:val="00F61618"/>
    <w:rsid w:val="00FA5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4BCEC"/>
  <w15:chartTrackingRefBased/>
  <w15:docId w15:val="{6B66906A-3F6B-45FB-9EA7-EA208CAEF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54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154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54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7E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154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4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54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54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5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21541B"/>
    <w:rPr>
      <w:i/>
      <w:iCs/>
    </w:rPr>
  </w:style>
  <w:style w:type="table" w:styleId="TableGrid">
    <w:name w:val="Table Grid"/>
    <w:basedOn w:val="TableNormal"/>
    <w:uiPriority w:val="39"/>
    <w:rsid w:val="005862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43D"/>
  </w:style>
  <w:style w:type="paragraph" w:styleId="Footer">
    <w:name w:val="footer"/>
    <w:basedOn w:val="Normal"/>
    <w:link w:val="FooterChar"/>
    <w:uiPriority w:val="99"/>
    <w:unhideWhenUsed/>
    <w:rsid w:val="00FA54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43D"/>
  </w:style>
  <w:style w:type="character" w:styleId="Hyperlink">
    <w:name w:val="Hyperlink"/>
    <w:basedOn w:val="DefaultParagraphFont"/>
    <w:uiPriority w:val="99"/>
    <w:unhideWhenUsed/>
    <w:rsid w:val="00FA543D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ed">
    <w:name w:val="red"/>
    <w:basedOn w:val="DefaultParagraphFont"/>
    <w:rsid w:val="004973A7"/>
  </w:style>
  <w:style w:type="character" w:customStyle="1" w:styleId="d-block">
    <w:name w:val="d-block"/>
    <w:basedOn w:val="DefaultParagraphFont"/>
    <w:rsid w:val="004973A7"/>
  </w:style>
  <w:style w:type="character" w:customStyle="1" w:styleId="lh-base">
    <w:name w:val="lh-base"/>
    <w:basedOn w:val="DefaultParagraphFont"/>
    <w:rsid w:val="004973A7"/>
  </w:style>
  <w:style w:type="character" w:styleId="HTMLTypewriter">
    <w:name w:val="HTML Typewriter"/>
    <w:basedOn w:val="DefaultParagraphFont"/>
    <w:uiPriority w:val="99"/>
    <w:semiHidden/>
    <w:unhideWhenUsed/>
    <w:rsid w:val="004973A7"/>
    <w:rPr>
      <w:rFonts w:ascii="Courier New" w:eastAsia="Times New Roman" w:hAnsi="Courier New" w:cs="Courier New"/>
      <w:sz w:val="20"/>
      <w:szCs w:val="20"/>
    </w:rPr>
  </w:style>
  <w:style w:type="character" w:customStyle="1" w:styleId="fs-14">
    <w:name w:val="fs-14"/>
    <w:basedOn w:val="DefaultParagraphFont"/>
    <w:rsid w:val="004973A7"/>
  </w:style>
  <w:style w:type="character" w:customStyle="1" w:styleId="lh-sm">
    <w:name w:val="lh-sm"/>
    <w:basedOn w:val="DefaultParagraphFont"/>
    <w:rsid w:val="004973A7"/>
  </w:style>
  <w:style w:type="paragraph" w:styleId="BalloonText">
    <w:name w:val="Balloon Text"/>
    <w:basedOn w:val="Normal"/>
    <w:link w:val="BalloonTextChar"/>
    <w:uiPriority w:val="99"/>
    <w:semiHidden/>
    <w:unhideWhenUsed/>
    <w:rsid w:val="00234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13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2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4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1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0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1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0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8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27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0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8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5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7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chennai@worldwings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3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16</cp:revision>
  <cp:lastPrinted>2025-08-26T06:32:00Z</cp:lastPrinted>
  <dcterms:created xsi:type="dcterms:W3CDTF">2025-08-26T06:42:00Z</dcterms:created>
  <dcterms:modified xsi:type="dcterms:W3CDTF">2026-04-20T11:03:00Z</dcterms:modified>
</cp:coreProperties>
</file>