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6C0415" w14:textId="21B42C38" w:rsidR="00FC287E" w:rsidRPr="00FC287E" w:rsidRDefault="0088096F" w:rsidP="00FC287E">
      <w:pPr>
        <w:rPr>
          <w:rFonts w:ascii="Arial" w:hAnsi="Arial" w:cs="Arial"/>
          <w:sz w:val="24"/>
          <w:szCs w:val="24"/>
          <w:lang w:val="en-IN"/>
        </w:rPr>
      </w:pPr>
      <w:r w:rsidRPr="0088096F">
        <w:rPr>
          <w:rFonts w:ascii="Arial" w:hAnsi="Arial" w:cs="Arial"/>
          <w:b/>
          <w:bCs/>
          <w:sz w:val="24"/>
          <w:szCs w:val="24"/>
          <w:lang w:val="en-IN"/>
        </w:rPr>
        <w:t>4 Days Almaty Scenic Retreat</w:t>
      </w:r>
      <w:r w:rsidR="00FC287E">
        <w:rPr>
          <w:rFonts w:ascii="Arial" w:hAnsi="Arial" w:cs="Arial"/>
          <w:b/>
          <w:bCs/>
          <w:sz w:val="24"/>
          <w:szCs w:val="24"/>
          <w:lang w:val="en-IN"/>
        </w:rPr>
        <w:br/>
      </w:r>
    </w:p>
    <w:p w14:paraId="2BE57B86" w14:textId="77777777" w:rsidR="00FC287E" w:rsidRPr="00FC287E" w:rsidRDefault="00FC287E" w:rsidP="00FC287E">
      <w:pPr>
        <w:rPr>
          <w:rFonts w:ascii="Arial" w:hAnsi="Arial" w:cs="Arial"/>
          <w:lang w:val="en-IN"/>
        </w:rPr>
      </w:pPr>
      <w:r w:rsidRPr="00FC287E">
        <w:rPr>
          <w:rFonts w:ascii="Arial" w:hAnsi="Arial" w:cs="Arial"/>
          <w:b/>
          <w:bCs/>
          <w:lang w:val="en-IN"/>
        </w:rPr>
        <w:t>Overview</w:t>
      </w:r>
      <w:r w:rsidRPr="00FC287E">
        <w:rPr>
          <w:rFonts w:ascii="Arial" w:hAnsi="Arial" w:cs="Arial"/>
          <w:lang w:val="en-IN"/>
        </w:rPr>
        <w:br/>
        <w:t>Experience the scenic beauty and cultural charm of Almaty with this exciting 4-day getaway. Surrounded by the majestic Tian Shan mountains, Almaty offers a perfect blend of natural landscapes, modern attractions, and historical sites. This itinerary covers breathtaking lakes, canyons, cable car rides, and vibrant city highlights, ensuring a memorable holiday filled with comfort, adventure, and relaxation.</w:t>
      </w:r>
    </w:p>
    <w:p w14:paraId="75134D2F" w14:textId="77777777" w:rsidR="00FC287E" w:rsidRDefault="00FC287E" w:rsidP="00FC287E">
      <w:pPr>
        <w:rPr>
          <w:rFonts w:ascii="Arial" w:hAnsi="Arial" w:cs="Arial"/>
          <w:b/>
          <w:bCs/>
          <w:lang w:val="en-IN"/>
        </w:rPr>
      </w:pPr>
    </w:p>
    <w:p w14:paraId="5AA17236" w14:textId="7EA75921" w:rsidR="00FC287E" w:rsidRDefault="00FC287E" w:rsidP="00FC287E">
      <w:pPr>
        <w:rPr>
          <w:rFonts w:ascii="Arial" w:hAnsi="Arial" w:cs="Arial"/>
          <w:b/>
          <w:bCs/>
          <w:lang w:val="en-IN"/>
        </w:rPr>
      </w:pPr>
      <w:r w:rsidRPr="00FC287E">
        <w:rPr>
          <w:rFonts w:ascii="Arial" w:hAnsi="Arial" w:cs="Arial"/>
          <w:b/>
          <w:bCs/>
          <w:lang w:val="en-IN"/>
        </w:rPr>
        <w:t>Tour Highlights</w:t>
      </w:r>
      <w:r w:rsidRPr="00FC287E">
        <w:rPr>
          <w:rFonts w:ascii="Arial" w:hAnsi="Arial" w:cs="Arial"/>
          <w:lang w:val="en-IN"/>
        </w:rPr>
        <w:br/>
        <w:t>• Enjoy a scenic gondola ride to Shymbulak Ski Resort (Levels 1, 2 &amp; 3)</w:t>
      </w:r>
      <w:r w:rsidRPr="00FC287E">
        <w:rPr>
          <w:rFonts w:ascii="Arial" w:hAnsi="Arial" w:cs="Arial"/>
          <w:lang w:val="en-IN"/>
        </w:rPr>
        <w:br/>
        <w:t xml:space="preserve">• Visit </w:t>
      </w:r>
      <w:proofErr w:type="spellStart"/>
      <w:r w:rsidRPr="00FC287E">
        <w:rPr>
          <w:rFonts w:ascii="Arial" w:hAnsi="Arial" w:cs="Arial"/>
          <w:lang w:val="en-IN"/>
        </w:rPr>
        <w:t>Kok</w:t>
      </w:r>
      <w:proofErr w:type="spellEnd"/>
      <w:r w:rsidRPr="00FC287E">
        <w:rPr>
          <w:rFonts w:ascii="Arial" w:hAnsi="Arial" w:cs="Arial"/>
          <w:lang w:val="en-IN"/>
        </w:rPr>
        <w:t xml:space="preserve"> </w:t>
      </w:r>
      <w:proofErr w:type="spellStart"/>
      <w:r w:rsidRPr="00FC287E">
        <w:rPr>
          <w:rFonts w:ascii="Arial" w:hAnsi="Arial" w:cs="Arial"/>
          <w:lang w:val="en-IN"/>
        </w:rPr>
        <w:t>Tobe</w:t>
      </w:r>
      <w:proofErr w:type="spellEnd"/>
      <w:r w:rsidRPr="00FC287E">
        <w:rPr>
          <w:rFonts w:ascii="Arial" w:hAnsi="Arial" w:cs="Arial"/>
          <w:lang w:val="en-IN"/>
        </w:rPr>
        <w:t xml:space="preserve"> Hill for panoramic views of Almaty city</w:t>
      </w:r>
      <w:r w:rsidRPr="00FC287E">
        <w:rPr>
          <w:rFonts w:ascii="Arial" w:hAnsi="Arial" w:cs="Arial"/>
          <w:lang w:val="en-IN"/>
        </w:rPr>
        <w:br/>
        <w:t>• Explore the stunning Charyn Canyon, known as the Grand Canyon’s twin</w:t>
      </w:r>
      <w:r w:rsidRPr="00FC287E">
        <w:rPr>
          <w:rFonts w:ascii="Arial" w:hAnsi="Arial" w:cs="Arial"/>
          <w:lang w:val="en-IN"/>
        </w:rPr>
        <w:br/>
        <w:t xml:space="preserve">• Discover the serene beauty of </w:t>
      </w:r>
      <w:proofErr w:type="spellStart"/>
      <w:r w:rsidRPr="00FC287E">
        <w:rPr>
          <w:rFonts w:ascii="Arial" w:hAnsi="Arial" w:cs="Arial"/>
          <w:lang w:val="en-IN"/>
        </w:rPr>
        <w:t>Kolsai</w:t>
      </w:r>
      <w:proofErr w:type="spellEnd"/>
      <w:r w:rsidRPr="00FC287E">
        <w:rPr>
          <w:rFonts w:ascii="Arial" w:hAnsi="Arial" w:cs="Arial"/>
          <w:lang w:val="en-IN"/>
        </w:rPr>
        <w:t xml:space="preserve"> Lake surrounded by mountains</w:t>
      </w:r>
      <w:r w:rsidRPr="00FC287E">
        <w:rPr>
          <w:rFonts w:ascii="Arial" w:hAnsi="Arial" w:cs="Arial"/>
          <w:lang w:val="en-IN"/>
        </w:rPr>
        <w:br/>
        <w:t>• Visit the picturesque Issyk Lake with its turquoise waters</w:t>
      </w:r>
      <w:r w:rsidRPr="00FC287E">
        <w:rPr>
          <w:rFonts w:ascii="Arial" w:hAnsi="Arial" w:cs="Arial"/>
          <w:lang w:val="en-IN"/>
        </w:rPr>
        <w:br/>
        <w:t>• Experience comfortable private transfers with premium onboard amenities</w:t>
      </w:r>
      <w:r w:rsidRPr="00FC287E">
        <w:rPr>
          <w:rFonts w:ascii="Arial" w:hAnsi="Arial" w:cs="Arial"/>
          <w:lang w:val="en-IN"/>
        </w:rPr>
        <w:br/>
        <w:t>• Guided sightseeing with an English-speaking professional guide</w:t>
      </w:r>
      <w:r w:rsidRPr="00FC287E">
        <w:rPr>
          <w:rFonts w:ascii="Arial" w:hAnsi="Arial" w:cs="Arial"/>
          <w:lang w:val="en-IN"/>
        </w:rPr>
        <w:br/>
        <w:t>• Dinner transfers for a relaxed and hassle-free experience</w:t>
      </w:r>
      <w:r>
        <w:rPr>
          <w:rFonts w:ascii="Arial" w:hAnsi="Arial" w:cs="Arial"/>
          <w:lang w:val="en-IN"/>
        </w:rPr>
        <w:br/>
      </w:r>
    </w:p>
    <w:p w14:paraId="77F7D75F" w14:textId="10063EBC" w:rsidR="00FC287E" w:rsidRPr="00FC287E" w:rsidRDefault="00FC287E" w:rsidP="00FC287E">
      <w:pPr>
        <w:rPr>
          <w:rFonts w:ascii="Arial" w:hAnsi="Arial" w:cs="Arial"/>
          <w:lang w:val="en-IN"/>
        </w:rPr>
      </w:pPr>
      <w:r w:rsidRPr="00FC287E">
        <w:rPr>
          <w:rFonts w:ascii="Arial" w:hAnsi="Arial" w:cs="Arial"/>
          <w:b/>
          <w:bCs/>
          <w:lang w:val="en-IN"/>
        </w:rPr>
        <w:t>Hotel Option</w:t>
      </w:r>
      <w:r w:rsidRPr="00FC287E">
        <w:rPr>
          <w:rFonts w:ascii="Arial" w:hAnsi="Arial" w:cs="Arial"/>
          <w:lang w:val="en-IN"/>
        </w:rPr>
        <w:br/>
        <w:t>Grand Sapphire Hotel</w:t>
      </w:r>
    </w:p>
    <w:p w14:paraId="1DC09667" w14:textId="7A0E41FB" w:rsidR="00FC287E" w:rsidRPr="00FC287E" w:rsidRDefault="00FC287E" w:rsidP="00FC287E">
      <w:pPr>
        <w:rPr>
          <w:rFonts w:ascii="Arial" w:hAnsi="Arial" w:cs="Arial"/>
          <w:lang w:val="en-IN"/>
        </w:rPr>
      </w:pPr>
    </w:p>
    <w:p w14:paraId="0056B547" w14:textId="77777777" w:rsidR="00FC287E" w:rsidRPr="00FC287E" w:rsidRDefault="00FC287E" w:rsidP="00FC287E">
      <w:pPr>
        <w:rPr>
          <w:rFonts w:ascii="Arial" w:hAnsi="Arial" w:cs="Arial"/>
          <w:lang w:val="en-IN"/>
        </w:rPr>
      </w:pPr>
      <w:r w:rsidRPr="00FC287E">
        <w:rPr>
          <w:rFonts w:ascii="Arial" w:hAnsi="Arial" w:cs="Arial"/>
          <w:b/>
          <w:bCs/>
          <w:lang w:val="en-IN"/>
        </w:rPr>
        <w:t>Day-wise Itinerary</w:t>
      </w:r>
    </w:p>
    <w:p w14:paraId="0619968D" w14:textId="77777777" w:rsidR="00FC287E" w:rsidRDefault="00FC287E" w:rsidP="00FC287E">
      <w:pPr>
        <w:rPr>
          <w:rFonts w:ascii="Arial" w:hAnsi="Arial" w:cs="Arial"/>
          <w:b/>
          <w:bCs/>
          <w:lang w:val="en-IN"/>
        </w:rPr>
      </w:pPr>
    </w:p>
    <w:p w14:paraId="19751FB0" w14:textId="0084EA35" w:rsidR="00FC287E" w:rsidRPr="00FC287E" w:rsidRDefault="00FC287E" w:rsidP="00FC287E">
      <w:pPr>
        <w:rPr>
          <w:rFonts w:ascii="Arial" w:hAnsi="Arial" w:cs="Arial"/>
          <w:lang w:val="en-IN"/>
        </w:rPr>
      </w:pPr>
      <w:r w:rsidRPr="00FC287E">
        <w:rPr>
          <w:rFonts w:ascii="Arial" w:hAnsi="Arial" w:cs="Arial"/>
          <w:b/>
          <w:bCs/>
          <w:lang w:val="en-IN"/>
        </w:rPr>
        <w:t>Day 01: Arrival in Almaty</w:t>
      </w:r>
      <w:r w:rsidRPr="00FC287E">
        <w:rPr>
          <w:rFonts w:ascii="Arial" w:hAnsi="Arial" w:cs="Arial"/>
          <w:lang w:val="en-IN"/>
        </w:rPr>
        <w:br/>
        <w:t>Upon arrival in Almaty, you will be welcomed and transferred to your hotel in a private vehicle. After check-in, relax and unwind. In the evening, proceed for a dinner transfer and enjoy your first glimpse of the vibrant city. Overnight stay in Almaty.</w:t>
      </w:r>
    </w:p>
    <w:p w14:paraId="3D4D73F0" w14:textId="77777777" w:rsidR="00FC287E" w:rsidRPr="00FC287E" w:rsidRDefault="00FC287E" w:rsidP="00FC287E">
      <w:pPr>
        <w:rPr>
          <w:rFonts w:ascii="Arial" w:hAnsi="Arial" w:cs="Arial"/>
          <w:lang w:val="en-IN"/>
        </w:rPr>
      </w:pPr>
      <w:r w:rsidRPr="00FC287E">
        <w:rPr>
          <w:rFonts w:ascii="Arial" w:hAnsi="Arial" w:cs="Arial"/>
          <w:b/>
          <w:bCs/>
          <w:lang w:val="en-IN"/>
        </w:rPr>
        <w:t>Day 02: Almaty City Tour &amp; Shymbulak Ski Resort</w:t>
      </w:r>
      <w:r w:rsidRPr="00FC287E">
        <w:rPr>
          <w:rFonts w:ascii="Arial" w:hAnsi="Arial" w:cs="Arial"/>
          <w:lang w:val="en-IN"/>
        </w:rPr>
        <w:br/>
        <w:t>After breakfast, begin your Almaty city tour covering major landmarks and attractions. Later, proceed to Shymbulak Ski Resort and enjoy a scenic gondola ride covering levels 1, 2, and 3, offering breathtaking mountain views. Return to the city in the evening followed by a dinner transfer. Overnight stay in Almaty.</w:t>
      </w:r>
    </w:p>
    <w:p w14:paraId="5F658D97" w14:textId="77777777" w:rsidR="00FC287E" w:rsidRPr="00FC287E" w:rsidRDefault="00FC287E" w:rsidP="00FC287E">
      <w:pPr>
        <w:rPr>
          <w:rFonts w:ascii="Arial" w:hAnsi="Arial" w:cs="Arial"/>
          <w:lang w:val="en-IN"/>
        </w:rPr>
      </w:pPr>
      <w:r w:rsidRPr="00FC287E">
        <w:rPr>
          <w:rFonts w:ascii="Arial" w:hAnsi="Arial" w:cs="Arial"/>
          <w:b/>
          <w:bCs/>
          <w:lang w:val="en-IN"/>
        </w:rPr>
        <w:t xml:space="preserve">Day 03: </w:t>
      </w:r>
      <w:proofErr w:type="spellStart"/>
      <w:r w:rsidRPr="00FC287E">
        <w:rPr>
          <w:rFonts w:ascii="Arial" w:hAnsi="Arial" w:cs="Arial"/>
          <w:b/>
          <w:bCs/>
          <w:lang w:val="en-IN"/>
        </w:rPr>
        <w:t>Charyn</w:t>
      </w:r>
      <w:proofErr w:type="spellEnd"/>
      <w:r w:rsidRPr="00FC287E">
        <w:rPr>
          <w:rFonts w:ascii="Arial" w:hAnsi="Arial" w:cs="Arial"/>
          <w:b/>
          <w:bCs/>
          <w:lang w:val="en-IN"/>
        </w:rPr>
        <w:t xml:space="preserve"> Canyon &amp; </w:t>
      </w:r>
      <w:proofErr w:type="spellStart"/>
      <w:r w:rsidRPr="00FC287E">
        <w:rPr>
          <w:rFonts w:ascii="Arial" w:hAnsi="Arial" w:cs="Arial"/>
          <w:b/>
          <w:bCs/>
          <w:lang w:val="en-IN"/>
        </w:rPr>
        <w:t>Kolsai</w:t>
      </w:r>
      <w:proofErr w:type="spellEnd"/>
      <w:r w:rsidRPr="00FC287E">
        <w:rPr>
          <w:rFonts w:ascii="Arial" w:hAnsi="Arial" w:cs="Arial"/>
          <w:b/>
          <w:bCs/>
          <w:lang w:val="en-IN"/>
        </w:rPr>
        <w:t xml:space="preserve"> Lake Excursion</w:t>
      </w:r>
      <w:r w:rsidRPr="00FC287E">
        <w:rPr>
          <w:rFonts w:ascii="Arial" w:hAnsi="Arial" w:cs="Arial"/>
          <w:lang w:val="en-IN"/>
        </w:rPr>
        <w:br/>
        <w:t xml:space="preserve">Post breakfast, embark on a full-day excursion to Charyn Canyon, known for its dramatic rock formations. Continue to </w:t>
      </w:r>
      <w:proofErr w:type="spellStart"/>
      <w:r w:rsidRPr="00FC287E">
        <w:rPr>
          <w:rFonts w:ascii="Arial" w:hAnsi="Arial" w:cs="Arial"/>
          <w:lang w:val="en-IN"/>
        </w:rPr>
        <w:t>Kolsai</w:t>
      </w:r>
      <w:proofErr w:type="spellEnd"/>
      <w:r w:rsidRPr="00FC287E">
        <w:rPr>
          <w:rFonts w:ascii="Arial" w:hAnsi="Arial" w:cs="Arial"/>
          <w:lang w:val="en-IN"/>
        </w:rPr>
        <w:t xml:space="preserve"> Lake, a pristine alpine lake surrounded by mountains and forests. Enjoy the natural beauty and peaceful surroundings before returning to Almaty. Dinner transfer in the evening. Overnight stay in Almaty.</w:t>
      </w:r>
    </w:p>
    <w:p w14:paraId="55F5D03E" w14:textId="77777777" w:rsidR="00FC287E" w:rsidRPr="00FC287E" w:rsidRDefault="00FC287E" w:rsidP="00FC287E">
      <w:pPr>
        <w:rPr>
          <w:rFonts w:ascii="Arial" w:hAnsi="Arial" w:cs="Arial"/>
          <w:lang w:val="en-IN"/>
        </w:rPr>
      </w:pPr>
      <w:r w:rsidRPr="00FC287E">
        <w:rPr>
          <w:rFonts w:ascii="Arial" w:hAnsi="Arial" w:cs="Arial"/>
          <w:b/>
          <w:bCs/>
          <w:lang w:val="en-IN"/>
        </w:rPr>
        <w:t>Day 04: Issyk Lake &amp; Departure</w:t>
      </w:r>
      <w:r w:rsidRPr="00FC287E">
        <w:rPr>
          <w:rFonts w:ascii="Arial" w:hAnsi="Arial" w:cs="Arial"/>
          <w:lang w:val="en-IN"/>
        </w:rPr>
        <w:br/>
        <w:t>After breakfast, visit the picturesque Issyk Lake, famous for its turquoise waters and scenic setting. Later, return to the city and proceed to the airport for your departure with beautiful memories of Almaty.</w:t>
      </w:r>
    </w:p>
    <w:p w14:paraId="112C37D1" w14:textId="77777777" w:rsidR="00FC287E" w:rsidRDefault="00FC287E" w:rsidP="00FC287E">
      <w:pPr>
        <w:rPr>
          <w:rFonts w:ascii="Arial" w:hAnsi="Arial" w:cs="Arial"/>
          <w:b/>
          <w:bCs/>
          <w:lang w:val="en-IN"/>
        </w:rPr>
      </w:pPr>
    </w:p>
    <w:p w14:paraId="75DB55B8" w14:textId="77777777" w:rsidR="00FC287E" w:rsidRDefault="00FC287E" w:rsidP="00FC287E">
      <w:pPr>
        <w:rPr>
          <w:rFonts w:ascii="Arial" w:hAnsi="Arial" w:cs="Arial"/>
          <w:b/>
          <w:bCs/>
          <w:lang w:val="en-IN"/>
        </w:rPr>
      </w:pPr>
    </w:p>
    <w:p w14:paraId="54A62B54" w14:textId="14626197" w:rsidR="00FC287E" w:rsidRPr="00FC287E" w:rsidRDefault="00E87D74" w:rsidP="00FC287E">
      <w:pPr>
        <w:rPr>
          <w:rFonts w:ascii="Arial" w:hAnsi="Arial" w:cs="Arial"/>
          <w:lang w:val="en-IN"/>
        </w:rPr>
      </w:pPr>
      <w:r>
        <w:rPr>
          <w:rFonts w:ascii="Arial" w:hAnsi="Arial" w:cs="Arial"/>
          <w:b/>
          <w:bCs/>
          <w:lang w:val="en-IN"/>
        </w:rPr>
        <w:t>Trip Cost Breakdown</w:t>
      </w:r>
      <w:r w:rsidR="00FC287E" w:rsidRPr="00FC287E">
        <w:rPr>
          <w:rFonts w:ascii="Arial" w:hAnsi="Arial" w:cs="Arial"/>
          <w:lang w:val="en-IN"/>
        </w:rPr>
        <w:br/>
        <w:t>• Accommodation for 4 nights</w:t>
      </w:r>
      <w:r w:rsidR="00FC287E" w:rsidRPr="00FC287E">
        <w:rPr>
          <w:rFonts w:ascii="Arial" w:hAnsi="Arial" w:cs="Arial"/>
          <w:lang w:val="en-IN"/>
        </w:rPr>
        <w:br/>
        <w:t>• Daily breakfast at hotel</w:t>
      </w:r>
      <w:r w:rsidR="00FC287E" w:rsidRPr="00FC287E">
        <w:rPr>
          <w:rFonts w:ascii="Arial" w:hAnsi="Arial" w:cs="Arial"/>
          <w:lang w:val="en-IN"/>
        </w:rPr>
        <w:br/>
        <w:t>• Private transportation with 18-seater Sprinter</w:t>
      </w:r>
      <w:r w:rsidR="00FC287E" w:rsidRPr="00FC287E">
        <w:rPr>
          <w:rFonts w:ascii="Arial" w:hAnsi="Arial" w:cs="Arial"/>
          <w:lang w:val="en-IN"/>
        </w:rPr>
        <w:br/>
      </w:r>
      <w:r w:rsidR="00FC287E" w:rsidRPr="00FC287E">
        <w:rPr>
          <w:rFonts w:ascii="Arial" w:hAnsi="Arial" w:cs="Arial"/>
          <w:lang w:val="en-IN"/>
        </w:rPr>
        <w:lastRenderedPageBreak/>
        <w:t>• Airport transfers</w:t>
      </w:r>
      <w:r w:rsidR="00FC287E" w:rsidRPr="00FC287E">
        <w:rPr>
          <w:rFonts w:ascii="Arial" w:hAnsi="Arial" w:cs="Arial"/>
          <w:lang w:val="en-IN"/>
        </w:rPr>
        <w:br/>
        <w:t>• English-speaking guide</w:t>
      </w:r>
      <w:r w:rsidR="00FC287E" w:rsidRPr="00FC287E">
        <w:rPr>
          <w:rFonts w:ascii="Arial" w:hAnsi="Arial" w:cs="Arial"/>
          <w:lang w:val="en-IN"/>
        </w:rPr>
        <w:br/>
        <w:t>• Sightseeing as per itinerary</w:t>
      </w:r>
      <w:r w:rsidR="00FC287E" w:rsidRPr="00FC287E">
        <w:rPr>
          <w:rFonts w:ascii="Arial" w:hAnsi="Arial" w:cs="Arial"/>
          <w:lang w:val="en-IN"/>
        </w:rPr>
        <w:br/>
        <w:t>• Entrance tickets and activities (</w:t>
      </w:r>
      <w:proofErr w:type="spellStart"/>
      <w:r w:rsidR="00FC287E" w:rsidRPr="00FC287E">
        <w:rPr>
          <w:rFonts w:ascii="Arial" w:hAnsi="Arial" w:cs="Arial"/>
          <w:lang w:val="en-IN"/>
        </w:rPr>
        <w:t>Shymbulak</w:t>
      </w:r>
      <w:proofErr w:type="spellEnd"/>
      <w:r w:rsidR="00FC287E" w:rsidRPr="00FC287E">
        <w:rPr>
          <w:rFonts w:ascii="Arial" w:hAnsi="Arial" w:cs="Arial"/>
          <w:lang w:val="en-IN"/>
        </w:rPr>
        <w:t xml:space="preserve"> Gondola, </w:t>
      </w:r>
      <w:proofErr w:type="spellStart"/>
      <w:r w:rsidR="00FC287E" w:rsidRPr="00FC287E">
        <w:rPr>
          <w:rFonts w:ascii="Arial" w:hAnsi="Arial" w:cs="Arial"/>
          <w:lang w:val="en-IN"/>
        </w:rPr>
        <w:t>Kok</w:t>
      </w:r>
      <w:proofErr w:type="spellEnd"/>
      <w:r w:rsidR="00FC287E" w:rsidRPr="00FC287E">
        <w:rPr>
          <w:rFonts w:ascii="Arial" w:hAnsi="Arial" w:cs="Arial"/>
          <w:lang w:val="en-IN"/>
        </w:rPr>
        <w:t xml:space="preserve"> </w:t>
      </w:r>
      <w:proofErr w:type="spellStart"/>
      <w:r w:rsidR="00FC287E" w:rsidRPr="00FC287E">
        <w:rPr>
          <w:rFonts w:ascii="Arial" w:hAnsi="Arial" w:cs="Arial"/>
          <w:lang w:val="en-IN"/>
        </w:rPr>
        <w:t>Tobe</w:t>
      </w:r>
      <w:proofErr w:type="spellEnd"/>
      <w:r w:rsidR="00FC287E" w:rsidRPr="00FC287E">
        <w:rPr>
          <w:rFonts w:ascii="Arial" w:hAnsi="Arial" w:cs="Arial"/>
          <w:lang w:val="en-IN"/>
        </w:rPr>
        <w:t xml:space="preserve"> Gondola, </w:t>
      </w:r>
      <w:proofErr w:type="spellStart"/>
      <w:r w:rsidR="00FC287E" w:rsidRPr="00FC287E">
        <w:rPr>
          <w:rFonts w:ascii="Arial" w:hAnsi="Arial" w:cs="Arial"/>
          <w:lang w:val="en-IN"/>
        </w:rPr>
        <w:t>Charyn</w:t>
      </w:r>
      <w:proofErr w:type="spellEnd"/>
      <w:r w:rsidR="00FC287E" w:rsidRPr="00FC287E">
        <w:rPr>
          <w:rFonts w:ascii="Arial" w:hAnsi="Arial" w:cs="Arial"/>
          <w:lang w:val="en-IN"/>
        </w:rPr>
        <w:t xml:space="preserve"> Canyon, </w:t>
      </w:r>
      <w:proofErr w:type="spellStart"/>
      <w:r w:rsidR="00FC287E" w:rsidRPr="00FC287E">
        <w:rPr>
          <w:rFonts w:ascii="Arial" w:hAnsi="Arial" w:cs="Arial"/>
          <w:lang w:val="en-IN"/>
        </w:rPr>
        <w:t>Kolsai</w:t>
      </w:r>
      <w:proofErr w:type="spellEnd"/>
      <w:r w:rsidR="00FC287E" w:rsidRPr="00FC287E">
        <w:rPr>
          <w:rFonts w:ascii="Arial" w:hAnsi="Arial" w:cs="Arial"/>
          <w:lang w:val="en-IN"/>
        </w:rPr>
        <w:t xml:space="preserve"> Lake, Issyk Lake)</w:t>
      </w:r>
      <w:r w:rsidR="00FC287E" w:rsidRPr="00FC287E">
        <w:rPr>
          <w:rFonts w:ascii="Arial" w:hAnsi="Arial" w:cs="Arial"/>
          <w:lang w:val="en-IN"/>
        </w:rPr>
        <w:br/>
        <w:t>• Dinner transfers</w:t>
      </w:r>
      <w:r w:rsidR="00FC287E" w:rsidRPr="00FC287E">
        <w:rPr>
          <w:rFonts w:ascii="Arial" w:hAnsi="Arial" w:cs="Arial"/>
          <w:lang w:val="en-IN"/>
        </w:rPr>
        <w:br/>
        <w:t>• 2 water bottles per person per day</w:t>
      </w:r>
      <w:r w:rsidR="00FC287E" w:rsidRPr="00FC287E">
        <w:rPr>
          <w:rFonts w:ascii="Arial" w:hAnsi="Arial" w:cs="Arial"/>
          <w:lang w:val="en-IN"/>
        </w:rPr>
        <w:br/>
        <w:t>• Wi-Fi, refreshments, and welcome amenities in vehicle</w:t>
      </w:r>
    </w:p>
    <w:p w14:paraId="5FCE6B1A" w14:textId="77777777" w:rsidR="00FC287E" w:rsidRDefault="00FC287E" w:rsidP="00FC287E">
      <w:pPr>
        <w:rPr>
          <w:rFonts w:ascii="Arial" w:hAnsi="Arial" w:cs="Arial"/>
          <w:b/>
          <w:bCs/>
          <w:lang w:val="en-IN"/>
        </w:rPr>
      </w:pPr>
    </w:p>
    <w:p w14:paraId="05D9289C" w14:textId="1674C6AE" w:rsidR="00FC287E" w:rsidRPr="00FC287E" w:rsidRDefault="00FC287E" w:rsidP="00FC287E">
      <w:pPr>
        <w:rPr>
          <w:rFonts w:ascii="Arial" w:hAnsi="Arial" w:cs="Arial"/>
          <w:lang w:val="en-IN"/>
        </w:rPr>
      </w:pPr>
      <w:r w:rsidRPr="00FC287E">
        <w:rPr>
          <w:rFonts w:ascii="Arial" w:hAnsi="Arial" w:cs="Arial"/>
          <w:b/>
          <w:bCs/>
          <w:lang w:val="en-IN"/>
        </w:rPr>
        <w:t>Inclusion</w:t>
      </w:r>
      <w:r w:rsidRPr="00FC287E">
        <w:rPr>
          <w:rFonts w:ascii="Arial" w:hAnsi="Arial" w:cs="Arial"/>
          <w:lang w:val="en-IN"/>
        </w:rPr>
        <w:br/>
        <w:t>• 4 nights stay in hotel</w:t>
      </w:r>
      <w:r w:rsidR="00E87D74">
        <w:rPr>
          <w:rFonts w:ascii="Arial" w:hAnsi="Arial" w:cs="Arial"/>
          <w:lang w:val="en-IN"/>
        </w:rPr>
        <w:t xml:space="preserve"> for 20 Adults</w:t>
      </w:r>
      <w:bookmarkStart w:id="0" w:name="_GoBack"/>
      <w:bookmarkEnd w:id="0"/>
      <w:r w:rsidRPr="00FC287E">
        <w:rPr>
          <w:rFonts w:ascii="Arial" w:hAnsi="Arial" w:cs="Arial"/>
          <w:lang w:val="en-IN"/>
        </w:rPr>
        <w:br/>
        <w:t>• Daily breakfast</w:t>
      </w:r>
      <w:r w:rsidRPr="00FC287E">
        <w:rPr>
          <w:rFonts w:ascii="Arial" w:hAnsi="Arial" w:cs="Arial"/>
          <w:lang w:val="en-IN"/>
        </w:rPr>
        <w:br/>
        <w:t>• Private transportation</w:t>
      </w:r>
      <w:r w:rsidRPr="00FC287E">
        <w:rPr>
          <w:rFonts w:ascii="Arial" w:hAnsi="Arial" w:cs="Arial"/>
          <w:lang w:val="en-IN"/>
        </w:rPr>
        <w:br/>
        <w:t>• Airport transfers</w:t>
      </w:r>
      <w:r w:rsidRPr="00FC287E">
        <w:rPr>
          <w:rFonts w:ascii="Arial" w:hAnsi="Arial" w:cs="Arial"/>
          <w:lang w:val="en-IN"/>
        </w:rPr>
        <w:br/>
        <w:t>• English speaking guide</w:t>
      </w:r>
      <w:r w:rsidRPr="00FC287E">
        <w:rPr>
          <w:rFonts w:ascii="Arial" w:hAnsi="Arial" w:cs="Arial"/>
          <w:lang w:val="en-IN"/>
        </w:rPr>
        <w:br/>
        <w:t>• Sightseeing as per itinerary</w:t>
      </w:r>
      <w:r w:rsidRPr="00FC287E">
        <w:rPr>
          <w:rFonts w:ascii="Arial" w:hAnsi="Arial" w:cs="Arial"/>
          <w:lang w:val="en-IN"/>
        </w:rPr>
        <w:br/>
        <w:t>• Entrance fees and activities</w:t>
      </w:r>
      <w:r w:rsidRPr="00FC287E">
        <w:rPr>
          <w:rFonts w:ascii="Arial" w:hAnsi="Arial" w:cs="Arial"/>
          <w:lang w:val="en-IN"/>
        </w:rPr>
        <w:br/>
        <w:t>• Dinner transfers</w:t>
      </w:r>
      <w:r w:rsidRPr="00FC287E">
        <w:rPr>
          <w:rFonts w:ascii="Arial" w:hAnsi="Arial" w:cs="Arial"/>
          <w:lang w:val="en-IN"/>
        </w:rPr>
        <w:br/>
        <w:t>• Onboard amenities (water, Wi-Fi, refreshments)</w:t>
      </w:r>
    </w:p>
    <w:p w14:paraId="63FEF57E" w14:textId="77777777" w:rsidR="00FC287E" w:rsidRDefault="00FC287E" w:rsidP="00FC287E">
      <w:pPr>
        <w:rPr>
          <w:rFonts w:ascii="Arial" w:hAnsi="Arial" w:cs="Arial"/>
          <w:b/>
          <w:bCs/>
          <w:lang w:val="en-IN"/>
        </w:rPr>
      </w:pPr>
    </w:p>
    <w:p w14:paraId="76F79C25" w14:textId="0CEFBBA9" w:rsidR="00FC287E" w:rsidRPr="00FC287E" w:rsidRDefault="00FC287E" w:rsidP="00FC287E">
      <w:pPr>
        <w:rPr>
          <w:rFonts w:ascii="Arial" w:hAnsi="Arial" w:cs="Arial"/>
          <w:lang w:val="en-IN"/>
        </w:rPr>
      </w:pPr>
      <w:r w:rsidRPr="00FC287E">
        <w:rPr>
          <w:rFonts w:ascii="Arial" w:hAnsi="Arial" w:cs="Arial"/>
          <w:b/>
          <w:bCs/>
          <w:lang w:val="en-IN"/>
        </w:rPr>
        <w:t>Exclusion</w:t>
      </w:r>
      <w:r w:rsidRPr="00FC287E">
        <w:rPr>
          <w:rFonts w:ascii="Arial" w:hAnsi="Arial" w:cs="Arial"/>
          <w:lang w:val="en-IN"/>
        </w:rPr>
        <w:br/>
        <w:t>• Extra excursions and personal expenses such as laundry, tips, and phone calls</w:t>
      </w:r>
      <w:r w:rsidRPr="00FC287E">
        <w:rPr>
          <w:rFonts w:ascii="Arial" w:hAnsi="Arial" w:cs="Arial"/>
          <w:lang w:val="en-IN"/>
        </w:rPr>
        <w:br/>
        <w:t>• Meals not mentioned in the itinerary</w:t>
      </w:r>
      <w:r w:rsidRPr="00FC287E">
        <w:rPr>
          <w:rFonts w:ascii="Arial" w:hAnsi="Arial" w:cs="Arial"/>
          <w:lang w:val="en-IN"/>
        </w:rPr>
        <w:br/>
        <w:t>• Anything not specified in inclusions</w:t>
      </w:r>
      <w:r w:rsidRPr="00FC287E">
        <w:rPr>
          <w:rFonts w:ascii="Arial" w:hAnsi="Arial" w:cs="Arial"/>
          <w:lang w:val="en-IN"/>
        </w:rPr>
        <w:br/>
        <w:t>• Entrance charges to nightclubs or additional monuments</w:t>
      </w:r>
      <w:r w:rsidRPr="00FC287E">
        <w:rPr>
          <w:rFonts w:ascii="Arial" w:hAnsi="Arial" w:cs="Arial"/>
          <w:lang w:val="en-IN"/>
        </w:rPr>
        <w:br/>
        <w:t>• Food and beverages at nightclubs</w:t>
      </w:r>
      <w:r w:rsidRPr="00FC287E">
        <w:rPr>
          <w:rFonts w:ascii="Arial" w:hAnsi="Arial" w:cs="Arial"/>
          <w:lang w:val="en-IN"/>
        </w:rPr>
        <w:br/>
        <w:t>• Beverage consumption during lunch and dinner</w:t>
      </w:r>
      <w:r w:rsidRPr="00FC287E">
        <w:rPr>
          <w:rFonts w:ascii="Arial" w:hAnsi="Arial" w:cs="Arial"/>
          <w:lang w:val="en-IN"/>
        </w:rPr>
        <w:br/>
        <w:t>• Refundable security deposit of USD 200 per room at hotel check-in</w:t>
      </w:r>
    </w:p>
    <w:p w14:paraId="49820D83" w14:textId="3921E804" w:rsidR="0007117B" w:rsidRPr="00FC287E" w:rsidRDefault="0007117B" w:rsidP="00CE7E42">
      <w:pPr>
        <w:rPr>
          <w:rFonts w:ascii="Arial" w:hAnsi="Arial" w:cs="Arial"/>
        </w:rPr>
      </w:pPr>
    </w:p>
    <w:p w14:paraId="6B4943AF" w14:textId="77777777" w:rsidR="00FC287E" w:rsidRPr="00FC287E" w:rsidRDefault="00FC287E" w:rsidP="00CE7E42">
      <w:pPr>
        <w:rPr>
          <w:rFonts w:ascii="Arial" w:hAnsi="Arial" w:cs="Arial"/>
        </w:rPr>
      </w:pPr>
    </w:p>
    <w:sectPr w:rsidR="00FC287E" w:rsidRPr="00FC287E">
      <w:headerReference w:type="default" r:id="rId7"/>
      <w:footerReference w:type="default" r:id="rId8"/>
      <w:pgSz w:w="12240" w:h="15840"/>
      <w:pgMar w:top="2160" w:right="1080" w:bottom="1320" w:left="1800" w:header="401" w:footer="112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AAFE15" w14:textId="77777777" w:rsidR="003237E5" w:rsidRDefault="003237E5">
      <w:r>
        <w:separator/>
      </w:r>
    </w:p>
  </w:endnote>
  <w:endnote w:type="continuationSeparator" w:id="0">
    <w:p w14:paraId="33A4D6E9" w14:textId="77777777" w:rsidR="003237E5" w:rsidRDefault="00323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820D8D" w14:textId="77777777" w:rsidR="0007117B" w:rsidRDefault="002A7D40">
    <w:pPr>
      <w:pStyle w:val="BodyText"/>
      <w:spacing w:before="0" w:line="14" w:lineRule="auto"/>
    </w:pPr>
    <w:r>
      <w:rPr>
        <w:noProof/>
        <w:lang w:val="en-IN" w:eastAsia="en-IN"/>
      </w:rPr>
      <mc:AlternateContent>
        <mc:Choice Requires="wps">
          <w:drawing>
            <wp:anchor distT="0" distB="0" distL="0" distR="0" simplePos="0" relativeHeight="487482880" behindDoc="1" locked="0" layoutInCell="1" allowOverlap="1" wp14:anchorId="49820D92" wp14:editId="49820D93">
              <wp:simplePos x="0" y="0"/>
              <wp:positionH relativeFrom="page">
                <wp:posOffset>2055405</wp:posOffset>
              </wp:positionH>
              <wp:positionV relativeFrom="page">
                <wp:posOffset>9203804</wp:posOffset>
              </wp:positionV>
              <wp:extent cx="3655060" cy="43560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5060" cy="435609"/>
                      </a:xfrm>
                      <a:prstGeom prst="rect">
                        <a:avLst/>
                      </a:prstGeom>
                    </wps:spPr>
                    <wps:txbx>
                      <w:txbxContent>
                        <w:p w14:paraId="49820DA4" w14:textId="77777777" w:rsidR="0007117B" w:rsidRDefault="002A7D40">
                          <w:pPr>
                            <w:spacing w:line="209" w:lineRule="exact"/>
                            <w:jc w:val="center"/>
                            <w:rPr>
                              <w:rFonts w:ascii="Calibri"/>
                              <w:b/>
                              <w:i/>
                              <w:sz w:val="18"/>
                            </w:rPr>
                          </w:pPr>
                          <w:r>
                            <w:rPr>
                              <w:rFonts w:ascii="Calibri"/>
                              <w:b/>
                              <w:i/>
                              <w:w w:val="105"/>
                              <w:sz w:val="18"/>
                            </w:rPr>
                            <w:t>TRICHY</w:t>
                          </w:r>
                          <w:r>
                            <w:rPr>
                              <w:rFonts w:ascii="Calibri"/>
                              <w:b/>
                              <w:i/>
                              <w:spacing w:val="-6"/>
                              <w:w w:val="105"/>
                              <w:sz w:val="18"/>
                            </w:rPr>
                            <w:t xml:space="preserve"> </w:t>
                          </w:r>
                          <w:r>
                            <w:rPr>
                              <w:rFonts w:ascii="Calibri"/>
                              <w:b/>
                              <w:i/>
                              <w:w w:val="105"/>
                              <w:sz w:val="18"/>
                            </w:rPr>
                            <w:t>|</w:t>
                          </w:r>
                          <w:r>
                            <w:rPr>
                              <w:rFonts w:ascii="Calibri"/>
                              <w:b/>
                              <w:i/>
                              <w:spacing w:val="-8"/>
                              <w:w w:val="105"/>
                              <w:sz w:val="18"/>
                            </w:rPr>
                            <w:t xml:space="preserve"> </w:t>
                          </w:r>
                          <w:r>
                            <w:rPr>
                              <w:rFonts w:ascii="Calibri"/>
                              <w:b/>
                              <w:i/>
                              <w:spacing w:val="-2"/>
                              <w:w w:val="105"/>
                              <w:sz w:val="18"/>
                            </w:rPr>
                            <w:t>CHENNAI</w:t>
                          </w:r>
                        </w:p>
                        <w:p w14:paraId="49820DA5" w14:textId="77777777" w:rsidR="0007117B" w:rsidRDefault="002A7D40">
                          <w:pPr>
                            <w:spacing w:before="8" w:line="252" w:lineRule="auto"/>
                            <w:ind w:left="19" w:right="18" w:firstLine="3"/>
                            <w:jc w:val="center"/>
                            <w:rPr>
                              <w:rFonts w:ascii="Calibri"/>
                              <w:i/>
                              <w:sz w:val="18"/>
                            </w:rPr>
                          </w:pPr>
                          <w:r>
                            <w:rPr>
                              <w:rFonts w:ascii="Calibri"/>
                              <w:i/>
                              <w:w w:val="105"/>
                              <w:sz w:val="18"/>
                            </w:rPr>
                            <w:t xml:space="preserve">1A, Pleasant Apartment, No.45, Taylors Road, </w:t>
                          </w:r>
                          <w:proofErr w:type="spellStart"/>
                          <w:r>
                            <w:rPr>
                              <w:rFonts w:ascii="Calibri"/>
                              <w:i/>
                              <w:w w:val="105"/>
                              <w:sz w:val="18"/>
                            </w:rPr>
                            <w:t>Kilpauk</w:t>
                          </w:r>
                          <w:proofErr w:type="spellEnd"/>
                          <w:r>
                            <w:rPr>
                              <w:rFonts w:ascii="Calibri"/>
                              <w:i/>
                              <w:w w:val="105"/>
                              <w:sz w:val="18"/>
                            </w:rPr>
                            <w:t xml:space="preserve">, Chennai-600010. </w:t>
                          </w:r>
                          <w:hyperlink r:id="rId1">
                            <w:r>
                              <w:rPr>
                                <w:rFonts w:ascii="Calibri"/>
                                <w:i/>
                                <w:color w:val="0000FF"/>
                                <w:w w:val="105"/>
                                <w:sz w:val="18"/>
                                <w:u w:val="single" w:color="0000FF"/>
                              </w:rPr>
                              <w:t>chennai@worldwings.in</w:t>
                            </w:r>
                          </w:hyperlink>
                          <w:r>
                            <w:rPr>
                              <w:rFonts w:ascii="Calibri"/>
                              <w:i/>
                              <w:color w:val="0000FF"/>
                              <w:spacing w:val="22"/>
                              <w:w w:val="105"/>
                              <w:sz w:val="18"/>
                            </w:rPr>
                            <w:t xml:space="preserve"> </w:t>
                          </w:r>
                          <w:r>
                            <w:rPr>
                              <w:rFonts w:ascii="Calibri"/>
                              <w:i/>
                              <w:w w:val="105"/>
                              <w:sz w:val="18"/>
                            </w:rPr>
                            <w:t>Mobile</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9444175678</w:t>
                          </w:r>
                          <w:r>
                            <w:rPr>
                              <w:rFonts w:ascii="Calibri"/>
                              <w:i/>
                              <w:spacing w:val="-6"/>
                              <w:w w:val="105"/>
                              <w:sz w:val="18"/>
                            </w:rPr>
                            <w:t xml:space="preserve"> </w:t>
                          </w:r>
                          <w:r>
                            <w:rPr>
                              <w:rFonts w:ascii="Calibri"/>
                              <w:i/>
                              <w:w w:val="105"/>
                              <w:sz w:val="18"/>
                            </w:rPr>
                            <w:t>/8939654011</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9445475692</w:t>
                          </w:r>
                        </w:p>
                      </w:txbxContent>
                    </wps:txbx>
                    <wps:bodyPr wrap="square" lIns="0" tIns="0" rIns="0" bIns="0" rtlCol="0">
                      <a:noAutofit/>
                    </wps:bodyPr>
                  </wps:wsp>
                </a:graphicData>
              </a:graphic>
            </wp:anchor>
          </w:drawing>
        </mc:Choice>
        <mc:Fallback>
          <w:pict>
            <v:shapetype w14:anchorId="49820D92" id="_x0000_t202" coordsize="21600,21600" o:spt="202" path="m,l,21600r21600,l21600,xe">
              <v:stroke joinstyle="miter"/>
              <v:path gradientshapeok="t" o:connecttype="rect"/>
            </v:shapetype>
            <v:shape id="Textbox 3" o:spid="_x0000_s1026" type="#_x0000_t202" style="position:absolute;margin-left:161.85pt;margin-top:724.7pt;width:287.8pt;height:34.3pt;z-index:-1583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" filled="f" stroked="f">
              <v:path arrowok="t"/>
              <v:textbox inset="0,0,0,0">
                <w:txbxContent>
                  <w:p w14:paraId="49820DA4" w14:textId="77777777" w:rsidR="0007117B" w:rsidRDefault="002A7D40">
                    <w:pPr>
                      <w:spacing w:line="209" w:lineRule="exact"/>
                      <w:jc w:val="center"/>
                      <w:rPr>
                        <w:rFonts w:ascii="Calibri"/>
                        <w:b/>
                        <w:i/>
                        <w:sz w:val="18"/>
                      </w:rPr>
                    </w:pPr>
                    <w:r>
                      <w:rPr>
                        <w:rFonts w:ascii="Calibri"/>
                        <w:b/>
                        <w:i/>
                        <w:w w:val="105"/>
                        <w:sz w:val="18"/>
                      </w:rPr>
                      <w:t>TRICHY</w:t>
                    </w:r>
                    <w:r>
                      <w:rPr>
                        <w:rFonts w:ascii="Calibri"/>
                        <w:b/>
                        <w:i/>
                        <w:spacing w:val="-6"/>
                        <w:w w:val="105"/>
                        <w:sz w:val="18"/>
                      </w:rPr>
                      <w:t xml:space="preserve"> </w:t>
                    </w:r>
                    <w:r>
                      <w:rPr>
                        <w:rFonts w:ascii="Calibri"/>
                        <w:b/>
                        <w:i/>
                        <w:w w:val="105"/>
                        <w:sz w:val="18"/>
                      </w:rPr>
                      <w:t>|</w:t>
                    </w:r>
                    <w:r>
                      <w:rPr>
                        <w:rFonts w:ascii="Calibri"/>
                        <w:b/>
                        <w:i/>
                        <w:spacing w:val="-8"/>
                        <w:w w:val="105"/>
                        <w:sz w:val="18"/>
                      </w:rPr>
                      <w:t xml:space="preserve"> </w:t>
                    </w:r>
                    <w:r>
                      <w:rPr>
                        <w:rFonts w:ascii="Calibri"/>
                        <w:b/>
                        <w:i/>
                        <w:spacing w:val="-2"/>
                        <w:w w:val="105"/>
                        <w:sz w:val="18"/>
                      </w:rPr>
                      <w:t>CHENNAI</w:t>
                    </w:r>
                  </w:p>
                  <w:p w14:paraId="49820DA5" w14:textId="77777777" w:rsidR="0007117B" w:rsidRDefault="002A7D40">
                    <w:pPr>
                      <w:spacing w:before="8" w:line="252" w:lineRule="auto"/>
                      <w:ind w:left="19" w:right="18" w:firstLine="3"/>
                      <w:jc w:val="center"/>
                      <w:rPr>
                        <w:rFonts w:ascii="Calibri"/>
                        <w:i/>
                        <w:sz w:val="18"/>
                      </w:rPr>
                    </w:pPr>
                    <w:r>
                      <w:rPr>
                        <w:rFonts w:ascii="Calibri"/>
                        <w:i/>
                        <w:w w:val="105"/>
                        <w:sz w:val="18"/>
                      </w:rPr>
                      <w:t xml:space="preserve">1A, Pleasant Apartment, No.45, Taylors Road, </w:t>
                    </w:r>
                    <w:proofErr w:type="spellStart"/>
                    <w:r>
                      <w:rPr>
                        <w:rFonts w:ascii="Calibri"/>
                        <w:i/>
                        <w:w w:val="105"/>
                        <w:sz w:val="18"/>
                      </w:rPr>
                      <w:t>Kilpauk</w:t>
                    </w:r>
                    <w:proofErr w:type="spellEnd"/>
                    <w:r>
                      <w:rPr>
                        <w:rFonts w:ascii="Calibri"/>
                        <w:i/>
                        <w:w w:val="105"/>
                        <w:sz w:val="18"/>
                      </w:rPr>
                      <w:t xml:space="preserve">, Chennai-600010. </w:t>
                    </w:r>
                    <w:hyperlink r:id="rId2">
                      <w:r>
                        <w:rPr>
                          <w:rFonts w:ascii="Calibri"/>
                          <w:i/>
                          <w:color w:val="0000FF"/>
                          <w:w w:val="105"/>
                          <w:sz w:val="18"/>
                          <w:u w:val="single" w:color="0000FF"/>
                        </w:rPr>
                        <w:t>chennai@worldwings.in</w:t>
                      </w:r>
                    </w:hyperlink>
                    <w:r>
                      <w:rPr>
                        <w:rFonts w:ascii="Calibri"/>
                        <w:i/>
                        <w:color w:val="0000FF"/>
                        <w:spacing w:val="22"/>
                        <w:w w:val="105"/>
                        <w:sz w:val="18"/>
                      </w:rPr>
                      <w:t xml:space="preserve"> </w:t>
                    </w:r>
                    <w:r>
                      <w:rPr>
                        <w:rFonts w:ascii="Calibri"/>
                        <w:i/>
                        <w:w w:val="105"/>
                        <w:sz w:val="18"/>
                      </w:rPr>
                      <w:t>Mobile</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9444175678</w:t>
                    </w:r>
                    <w:r>
                      <w:rPr>
                        <w:rFonts w:ascii="Calibri"/>
                        <w:i/>
                        <w:spacing w:val="-6"/>
                        <w:w w:val="105"/>
                        <w:sz w:val="18"/>
                      </w:rPr>
                      <w:t xml:space="preserve"> </w:t>
                    </w:r>
                    <w:r>
                      <w:rPr>
                        <w:rFonts w:ascii="Calibri"/>
                        <w:i/>
                        <w:w w:val="105"/>
                        <w:sz w:val="18"/>
                      </w:rPr>
                      <w:t>/8939654011</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9445475692</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670C9C" w14:textId="77777777" w:rsidR="003237E5" w:rsidRDefault="003237E5">
      <w:r>
        <w:separator/>
      </w:r>
    </w:p>
  </w:footnote>
  <w:footnote w:type="continuationSeparator" w:id="0">
    <w:p w14:paraId="46A96EE2" w14:textId="77777777" w:rsidR="003237E5" w:rsidRDefault="003237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820D8C" w14:textId="00342022" w:rsidR="0007117B" w:rsidRDefault="002A7D40">
    <w:pPr>
      <w:pStyle w:val="BodyText"/>
      <w:spacing w:before="0" w:line="14" w:lineRule="auto"/>
    </w:pPr>
    <w:r>
      <w:rPr>
        <w:noProof/>
        <w:lang w:val="en-IN" w:eastAsia="en-IN"/>
      </w:rPr>
      <w:drawing>
        <wp:anchor distT="0" distB="0" distL="0" distR="0" simplePos="0" relativeHeight="487482368" behindDoc="1" locked="0" layoutInCell="1" allowOverlap="1" wp14:anchorId="49820D90" wp14:editId="6AC17A5C">
          <wp:simplePos x="0" y="0"/>
          <wp:positionH relativeFrom="page">
            <wp:posOffset>4290360</wp:posOffset>
          </wp:positionH>
          <wp:positionV relativeFrom="page">
            <wp:posOffset>381340</wp:posOffset>
          </wp:positionV>
          <wp:extent cx="2389272" cy="5563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389272" cy="5563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6137B2"/>
    <w:multiLevelType w:val="hybridMultilevel"/>
    <w:tmpl w:val="D37E0F10"/>
    <w:lvl w:ilvl="0" w:tplc="4B6CE848">
      <w:numFmt w:val="bullet"/>
      <w:lvlText w:val=""/>
      <w:lvlJc w:val="left"/>
      <w:pPr>
        <w:ind w:left="748" w:hanging="339"/>
      </w:pPr>
      <w:rPr>
        <w:rFonts w:ascii="Symbol" w:eastAsia="Symbol" w:hAnsi="Symbol" w:cs="Symbol" w:hint="default"/>
        <w:b w:val="0"/>
        <w:bCs w:val="0"/>
        <w:i w:val="0"/>
        <w:iCs w:val="0"/>
        <w:spacing w:val="0"/>
        <w:w w:val="102"/>
        <w:sz w:val="22"/>
        <w:szCs w:val="22"/>
        <w:lang w:val="en-US" w:eastAsia="en-US" w:bidi="ar-SA"/>
      </w:rPr>
    </w:lvl>
    <w:lvl w:ilvl="1" w:tplc="9E9C31A2">
      <w:numFmt w:val="bullet"/>
      <w:lvlText w:val="•"/>
      <w:lvlJc w:val="left"/>
      <w:pPr>
        <w:ind w:left="1602" w:hanging="339"/>
      </w:pPr>
      <w:rPr>
        <w:rFonts w:hint="default"/>
        <w:lang w:val="en-US" w:eastAsia="en-US" w:bidi="ar-SA"/>
      </w:rPr>
    </w:lvl>
    <w:lvl w:ilvl="2" w:tplc="79C039FC">
      <w:numFmt w:val="bullet"/>
      <w:lvlText w:val="•"/>
      <w:lvlJc w:val="left"/>
      <w:pPr>
        <w:ind w:left="2464" w:hanging="339"/>
      </w:pPr>
      <w:rPr>
        <w:rFonts w:hint="default"/>
        <w:lang w:val="en-US" w:eastAsia="en-US" w:bidi="ar-SA"/>
      </w:rPr>
    </w:lvl>
    <w:lvl w:ilvl="3" w:tplc="D16CA1FE">
      <w:numFmt w:val="bullet"/>
      <w:lvlText w:val="•"/>
      <w:lvlJc w:val="left"/>
      <w:pPr>
        <w:ind w:left="3326" w:hanging="339"/>
      </w:pPr>
      <w:rPr>
        <w:rFonts w:hint="default"/>
        <w:lang w:val="en-US" w:eastAsia="en-US" w:bidi="ar-SA"/>
      </w:rPr>
    </w:lvl>
    <w:lvl w:ilvl="4" w:tplc="266457AA">
      <w:numFmt w:val="bullet"/>
      <w:lvlText w:val="•"/>
      <w:lvlJc w:val="left"/>
      <w:pPr>
        <w:ind w:left="4188" w:hanging="339"/>
      </w:pPr>
      <w:rPr>
        <w:rFonts w:hint="default"/>
        <w:lang w:val="en-US" w:eastAsia="en-US" w:bidi="ar-SA"/>
      </w:rPr>
    </w:lvl>
    <w:lvl w:ilvl="5" w:tplc="98660FC0">
      <w:numFmt w:val="bullet"/>
      <w:lvlText w:val="•"/>
      <w:lvlJc w:val="left"/>
      <w:pPr>
        <w:ind w:left="5050" w:hanging="339"/>
      </w:pPr>
      <w:rPr>
        <w:rFonts w:hint="default"/>
        <w:lang w:val="en-US" w:eastAsia="en-US" w:bidi="ar-SA"/>
      </w:rPr>
    </w:lvl>
    <w:lvl w:ilvl="6" w:tplc="948A19A0">
      <w:numFmt w:val="bullet"/>
      <w:lvlText w:val="•"/>
      <w:lvlJc w:val="left"/>
      <w:pPr>
        <w:ind w:left="5912" w:hanging="339"/>
      </w:pPr>
      <w:rPr>
        <w:rFonts w:hint="default"/>
        <w:lang w:val="en-US" w:eastAsia="en-US" w:bidi="ar-SA"/>
      </w:rPr>
    </w:lvl>
    <w:lvl w:ilvl="7" w:tplc="90D6E99C">
      <w:numFmt w:val="bullet"/>
      <w:lvlText w:val="•"/>
      <w:lvlJc w:val="left"/>
      <w:pPr>
        <w:ind w:left="6774" w:hanging="339"/>
      </w:pPr>
      <w:rPr>
        <w:rFonts w:hint="default"/>
        <w:lang w:val="en-US" w:eastAsia="en-US" w:bidi="ar-SA"/>
      </w:rPr>
    </w:lvl>
    <w:lvl w:ilvl="8" w:tplc="AC385512">
      <w:numFmt w:val="bullet"/>
      <w:lvlText w:val="•"/>
      <w:lvlJc w:val="left"/>
      <w:pPr>
        <w:ind w:left="7636" w:hanging="339"/>
      </w:pPr>
      <w:rPr>
        <w:rFonts w:hint="default"/>
        <w:lang w:val="en-US" w:eastAsia="en-US" w:bidi="ar-SA"/>
      </w:rPr>
    </w:lvl>
  </w:abstractNum>
  <w:abstractNum w:abstractNumId="1">
    <w:nsid w:val="50EE7634"/>
    <w:multiLevelType w:val="hybridMultilevel"/>
    <w:tmpl w:val="EFECDD2C"/>
    <w:lvl w:ilvl="0" w:tplc="6D1E8996">
      <w:start w:val="1"/>
      <w:numFmt w:val="decimal"/>
      <w:lvlText w:val="%1."/>
      <w:lvlJc w:val="left"/>
      <w:pPr>
        <w:ind w:left="314" w:hanging="243"/>
      </w:pPr>
      <w:rPr>
        <w:rFonts w:ascii="Tahoma" w:eastAsia="Tahoma" w:hAnsi="Tahoma" w:cs="Tahoma" w:hint="default"/>
        <w:b w:val="0"/>
        <w:bCs w:val="0"/>
        <w:i w:val="0"/>
        <w:iCs w:val="0"/>
        <w:spacing w:val="-2"/>
        <w:w w:val="103"/>
        <w:sz w:val="20"/>
        <w:szCs w:val="20"/>
        <w:lang w:val="en-US" w:eastAsia="en-US" w:bidi="ar-SA"/>
      </w:rPr>
    </w:lvl>
    <w:lvl w:ilvl="1" w:tplc="B7BC607A">
      <w:numFmt w:val="bullet"/>
      <w:lvlText w:val="·"/>
      <w:lvlJc w:val="left"/>
      <w:pPr>
        <w:ind w:left="1099" w:hanging="137"/>
      </w:pPr>
      <w:rPr>
        <w:rFonts w:ascii="Tahoma" w:eastAsia="Tahoma" w:hAnsi="Tahoma" w:cs="Tahoma" w:hint="default"/>
        <w:b w:val="0"/>
        <w:bCs w:val="0"/>
        <w:i w:val="0"/>
        <w:iCs w:val="0"/>
        <w:spacing w:val="0"/>
        <w:w w:val="103"/>
        <w:sz w:val="20"/>
        <w:szCs w:val="20"/>
        <w:lang w:val="en-US" w:eastAsia="en-US" w:bidi="ar-SA"/>
      </w:rPr>
    </w:lvl>
    <w:lvl w:ilvl="2" w:tplc="98F0B59C">
      <w:numFmt w:val="bullet"/>
      <w:lvlText w:val="•"/>
      <w:lvlJc w:val="left"/>
      <w:pPr>
        <w:ind w:left="2017" w:hanging="137"/>
      </w:pPr>
      <w:rPr>
        <w:rFonts w:hint="default"/>
        <w:lang w:val="en-US" w:eastAsia="en-US" w:bidi="ar-SA"/>
      </w:rPr>
    </w:lvl>
    <w:lvl w:ilvl="3" w:tplc="B5D4F8A6">
      <w:numFmt w:val="bullet"/>
      <w:lvlText w:val="•"/>
      <w:lvlJc w:val="left"/>
      <w:pPr>
        <w:ind w:left="2935" w:hanging="137"/>
      </w:pPr>
      <w:rPr>
        <w:rFonts w:hint="default"/>
        <w:lang w:val="en-US" w:eastAsia="en-US" w:bidi="ar-SA"/>
      </w:rPr>
    </w:lvl>
    <w:lvl w:ilvl="4" w:tplc="BDBEC1BC">
      <w:numFmt w:val="bullet"/>
      <w:lvlText w:val="•"/>
      <w:lvlJc w:val="left"/>
      <w:pPr>
        <w:ind w:left="3853" w:hanging="137"/>
      </w:pPr>
      <w:rPr>
        <w:rFonts w:hint="default"/>
        <w:lang w:val="en-US" w:eastAsia="en-US" w:bidi="ar-SA"/>
      </w:rPr>
    </w:lvl>
    <w:lvl w:ilvl="5" w:tplc="CE262472">
      <w:numFmt w:val="bullet"/>
      <w:lvlText w:val="•"/>
      <w:lvlJc w:val="left"/>
      <w:pPr>
        <w:ind w:left="4771" w:hanging="137"/>
      </w:pPr>
      <w:rPr>
        <w:rFonts w:hint="default"/>
        <w:lang w:val="en-US" w:eastAsia="en-US" w:bidi="ar-SA"/>
      </w:rPr>
    </w:lvl>
    <w:lvl w:ilvl="6" w:tplc="7E1220B6">
      <w:numFmt w:val="bullet"/>
      <w:lvlText w:val="•"/>
      <w:lvlJc w:val="left"/>
      <w:pPr>
        <w:ind w:left="5688" w:hanging="137"/>
      </w:pPr>
      <w:rPr>
        <w:rFonts w:hint="default"/>
        <w:lang w:val="en-US" w:eastAsia="en-US" w:bidi="ar-SA"/>
      </w:rPr>
    </w:lvl>
    <w:lvl w:ilvl="7" w:tplc="46BAA246">
      <w:numFmt w:val="bullet"/>
      <w:lvlText w:val="•"/>
      <w:lvlJc w:val="left"/>
      <w:pPr>
        <w:ind w:left="6606" w:hanging="137"/>
      </w:pPr>
      <w:rPr>
        <w:rFonts w:hint="default"/>
        <w:lang w:val="en-US" w:eastAsia="en-US" w:bidi="ar-SA"/>
      </w:rPr>
    </w:lvl>
    <w:lvl w:ilvl="8" w:tplc="F99C6870">
      <w:numFmt w:val="bullet"/>
      <w:lvlText w:val="•"/>
      <w:lvlJc w:val="left"/>
      <w:pPr>
        <w:ind w:left="7524" w:hanging="137"/>
      </w:pPr>
      <w:rPr>
        <w:rFonts w:hint="default"/>
        <w:lang w:val="en-US" w:eastAsia="en-US" w:bidi="ar-SA"/>
      </w:rPr>
    </w:lvl>
  </w:abstractNum>
  <w:abstractNum w:abstractNumId="2">
    <w:nsid w:val="75F62943"/>
    <w:multiLevelType w:val="hybridMultilevel"/>
    <w:tmpl w:val="52807086"/>
    <w:lvl w:ilvl="0" w:tplc="5BF89D74">
      <w:start w:val="1"/>
      <w:numFmt w:val="decimal"/>
      <w:lvlText w:val="%1."/>
      <w:lvlJc w:val="left"/>
      <w:pPr>
        <w:ind w:left="314" w:hanging="243"/>
      </w:pPr>
      <w:rPr>
        <w:rFonts w:hint="default"/>
        <w:spacing w:val="-2"/>
        <w:w w:val="103"/>
        <w:lang w:val="en-US" w:eastAsia="en-US" w:bidi="ar-SA"/>
      </w:rPr>
    </w:lvl>
    <w:lvl w:ilvl="1" w:tplc="0FC08C48">
      <w:numFmt w:val="bullet"/>
      <w:lvlText w:val="•"/>
      <w:lvlJc w:val="left"/>
      <w:pPr>
        <w:ind w:left="1224" w:hanging="243"/>
      </w:pPr>
      <w:rPr>
        <w:rFonts w:hint="default"/>
        <w:lang w:val="en-US" w:eastAsia="en-US" w:bidi="ar-SA"/>
      </w:rPr>
    </w:lvl>
    <w:lvl w:ilvl="2" w:tplc="1592C1AA">
      <w:numFmt w:val="bullet"/>
      <w:lvlText w:val="•"/>
      <w:lvlJc w:val="left"/>
      <w:pPr>
        <w:ind w:left="2128" w:hanging="243"/>
      </w:pPr>
      <w:rPr>
        <w:rFonts w:hint="default"/>
        <w:lang w:val="en-US" w:eastAsia="en-US" w:bidi="ar-SA"/>
      </w:rPr>
    </w:lvl>
    <w:lvl w:ilvl="3" w:tplc="2C843B16">
      <w:numFmt w:val="bullet"/>
      <w:lvlText w:val="•"/>
      <w:lvlJc w:val="left"/>
      <w:pPr>
        <w:ind w:left="3032" w:hanging="243"/>
      </w:pPr>
      <w:rPr>
        <w:rFonts w:hint="default"/>
        <w:lang w:val="en-US" w:eastAsia="en-US" w:bidi="ar-SA"/>
      </w:rPr>
    </w:lvl>
    <w:lvl w:ilvl="4" w:tplc="1C4E3EFE">
      <w:numFmt w:val="bullet"/>
      <w:lvlText w:val="•"/>
      <w:lvlJc w:val="left"/>
      <w:pPr>
        <w:ind w:left="3936" w:hanging="243"/>
      </w:pPr>
      <w:rPr>
        <w:rFonts w:hint="default"/>
        <w:lang w:val="en-US" w:eastAsia="en-US" w:bidi="ar-SA"/>
      </w:rPr>
    </w:lvl>
    <w:lvl w:ilvl="5" w:tplc="E98E943A">
      <w:numFmt w:val="bullet"/>
      <w:lvlText w:val="•"/>
      <w:lvlJc w:val="left"/>
      <w:pPr>
        <w:ind w:left="4840" w:hanging="243"/>
      </w:pPr>
      <w:rPr>
        <w:rFonts w:hint="default"/>
        <w:lang w:val="en-US" w:eastAsia="en-US" w:bidi="ar-SA"/>
      </w:rPr>
    </w:lvl>
    <w:lvl w:ilvl="6" w:tplc="1BA6242E">
      <w:numFmt w:val="bullet"/>
      <w:lvlText w:val="•"/>
      <w:lvlJc w:val="left"/>
      <w:pPr>
        <w:ind w:left="5744" w:hanging="243"/>
      </w:pPr>
      <w:rPr>
        <w:rFonts w:hint="default"/>
        <w:lang w:val="en-US" w:eastAsia="en-US" w:bidi="ar-SA"/>
      </w:rPr>
    </w:lvl>
    <w:lvl w:ilvl="7" w:tplc="58B694AA">
      <w:numFmt w:val="bullet"/>
      <w:lvlText w:val="•"/>
      <w:lvlJc w:val="left"/>
      <w:pPr>
        <w:ind w:left="6648" w:hanging="243"/>
      </w:pPr>
      <w:rPr>
        <w:rFonts w:hint="default"/>
        <w:lang w:val="en-US" w:eastAsia="en-US" w:bidi="ar-SA"/>
      </w:rPr>
    </w:lvl>
    <w:lvl w:ilvl="8" w:tplc="A36C049E">
      <w:numFmt w:val="bullet"/>
      <w:lvlText w:val="•"/>
      <w:lvlJc w:val="left"/>
      <w:pPr>
        <w:ind w:left="7552" w:hanging="243"/>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7117B"/>
    <w:rsid w:val="0007117B"/>
    <w:rsid w:val="002A7D40"/>
    <w:rsid w:val="003237E5"/>
    <w:rsid w:val="003F4C52"/>
    <w:rsid w:val="0088096F"/>
    <w:rsid w:val="00CE7E42"/>
    <w:rsid w:val="00D27B25"/>
    <w:rsid w:val="00E87D74"/>
    <w:rsid w:val="00FC2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20D59"/>
  <w15:docId w15:val="{C216DA2C-316D-45B0-93D1-E57F94F5B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ahoma" w:eastAsia="Tahoma" w:hAnsi="Tahoma" w:cs="Tahoma"/>
    </w:rPr>
  </w:style>
  <w:style w:type="paragraph" w:styleId="Heading1">
    <w:name w:val="heading 1"/>
    <w:basedOn w:val="Normal"/>
    <w:uiPriority w:val="1"/>
    <w:qFormat/>
    <w:pPr>
      <w:outlineLvl w:val="0"/>
    </w:pPr>
    <w:rPr>
      <w:b/>
      <w:bCs/>
      <w:sz w:val="34"/>
      <w:szCs w:val="34"/>
    </w:rPr>
  </w:style>
  <w:style w:type="paragraph" w:styleId="Heading2">
    <w:name w:val="heading 2"/>
    <w:basedOn w:val="Normal"/>
    <w:uiPriority w:val="1"/>
    <w:qFormat/>
    <w:pPr>
      <w:ind w:left="72"/>
      <w:outlineLvl w:val="1"/>
    </w:pPr>
    <w:rPr>
      <w:b/>
      <w:bCs/>
    </w:rPr>
  </w:style>
  <w:style w:type="paragraph" w:styleId="Heading3">
    <w:name w:val="heading 3"/>
    <w:basedOn w:val="Normal"/>
    <w:uiPriority w:val="1"/>
    <w:qFormat/>
    <w:pPr>
      <w:ind w:left="71"/>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
    </w:pPr>
    <w:rPr>
      <w:sz w:val="20"/>
      <w:szCs w:val="20"/>
    </w:rPr>
  </w:style>
  <w:style w:type="paragraph" w:styleId="ListParagraph">
    <w:name w:val="List Paragraph"/>
    <w:basedOn w:val="Normal"/>
    <w:uiPriority w:val="1"/>
    <w:qFormat/>
    <w:pPr>
      <w:spacing w:before="4"/>
      <w:ind w:left="748" w:hanging="338"/>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CE7E42"/>
    <w:pPr>
      <w:tabs>
        <w:tab w:val="center" w:pos="4513"/>
        <w:tab w:val="right" w:pos="9026"/>
      </w:tabs>
    </w:pPr>
  </w:style>
  <w:style w:type="character" w:customStyle="1" w:styleId="HeaderChar">
    <w:name w:val="Header Char"/>
    <w:basedOn w:val="DefaultParagraphFont"/>
    <w:link w:val="Header"/>
    <w:uiPriority w:val="99"/>
    <w:rsid w:val="00CE7E42"/>
    <w:rPr>
      <w:rFonts w:ascii="Tahoma" w:eastAsia="Tahoma" w:hAnsi="Tahoma" w:cs="Tahoma"/>
    </w:rPr>
  </w:style>
  <w:style w:type="paragraph" w:styleId="Footer">
    <w:name w:val="footer"/>
    <w:basedOn w:val="Normal"/>
    <w:link w:val="FooterChar"/>
    <w:uiPriority w:val="99"/>
    <w:unhideWhenUsed/>
    <w:rsid w:val="00CE7E42"/>
    <w:pPr>
      <w:tabs>
        <w:tab w:val="center" w:pos="4513"/>
        <w:tab w:val="right" w:pos="9026"/>
      </w:tabs>
    </w:pPr>
  </w:style>
  <w:style w:type="character" w:customStyle="1" w:styleId="FooterChar">
    <w:name w:val="Footer Char"/>
    <w:basedOn w:val="DefaultParagraphFont"/>
    <w:link w:val="Footer"/>
    <w:uiPriority w:val="99"/>
    <w:rsid w:val="00CE7E42"/>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chennai@worldwings.in" TargetMode="External"/><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- 4 Days Almaty Holiday Package_2</dc:title>
  <cp:lastModifiedBy>Windows User</cp:lastModifiedBy>
  <cp:revision>6</cp:revision>
  <dcterms:created xsi:type="dcterms:W3CDTF">2025-07-23T06:50:00Z</dcterms:created>
  <dcterms:modified xsi:type="dcterms:W3CDTF">2026-04-20T12:15:00Z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2025-07-11T00:00:00Z</vt:filetime>
  </property>
  <property fmtid="{D5CDD505-2E9C-101B-9397-08002B2CF9AE}" pid="3" name="LastSaved">
    <vt:filetime>2025-07-23T00:00:00Z</vt:filetime>
  </property>
  <property fmtid="{D5CDD505-2E9C-101B-9397-08002B2CF9AE}" pid="4" name="Producer">
    <vt:lpwstr>Microsoft: Print To PDF</vt:lpwstr>
  </property>
</Properties>
</file>