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8CD52" w14:textId="4BCC389B" w:rsidR="0098261C" w:rsidRPr="0098261C" w:rsidRDefault="0098261C" w:rsidP="0098261C">
      <w:pPr>
        <w:rPr>
          <w:rFonts w:ascii="Arial" w:hAnsi="Arial" w:cs="Arial"/>
          <w:b/>
          <w:bCs/>
          <w:sz w:val="24"/>
          <w:szCs w:val="24"/>
        </w:rPr>
      </w:pPr>
      <w:r w:rsidRPr="0098261C">
        <w:rPr>
          <w:rFonts w:ascii="Arial" w:hAnsi="Arial" w:cs="Arial"/>
          <w:b/>
          <w:bCs/>
          <w:sz w:val="24"/>
          <w:szCs w:val="24"/>
        </w:rPr>
        <w:t>7 Days</w:t>
      </w:r>
      <w:r w:rsidRPr="00243F2A">
        <w:rPr>
          <w:rFonts w:ascii="Arial" w:hAnsi="Arial" w:cs="Arial"/>
          <w:b/>
          <w:bCs/>
          <w:sz w:val="24"/>
          <w:szCs w:val="24"/>
        </w:rPr>
        <w:t xml:space="preserve"> Mystical Egypt Adventure</w:t>
      </w:r>
    </w:p>
    <w:p w14:paraId="1CF9B488" w14:textId="77777777" w:rsidR="0098261C" w:rsidRPr="0098261C" w:rsidRDefault="0098261C" w:rsidP="0098261C">
      <w:pPr>
        <w:rPr>
          <w:rFonts w:ascii="Arial" w:hAnsi="Arial" w:cs="Arial"/>
        </w:rPr>
      </w:pPr>
      <w:r w:rsidRPr="0098261C">
        <w:rPr>
          <w:rFonts w:ascii="Arial" w:hAnsi="Arial" w:cs="Arial"/>
          <w:b/>
          <w:bCs/>
        </w:rPr>
        <w:t>Cairo – Alexandria – Aswan – Luxor</w:t>
      </w:r>
    </w:p>
    <w:p w14:paraId="328F950E" w14:textId="77777777" w:rsidR="0098261C" w:rsidRPr="0098261C" w:rsidRDefault="0098261C" w:rsidP="0098261C">
      <w:pPr>
        <w:rPr>
          <w:rFonts w:ascii="Arial" w:hAnsi="Arial" w:cs="Arial"/>
          <w:b/>
          <w:bCs/>
        </w:rPr>
      </w:pPr>
      <w:r w:rsidRPr="0098261C">
        <w:rPr>
          <w:rFonts w:ascii="Arial" w:hAnsi="Arial" w:cs="Arial"/>
          <w:b/>
          <w:bCs/>
        </w:rPr>
        <w:t>Overview</w:t>
      </w:r>
    </w:p>
    <w:p w14:paraId="49561726" w14:textId="77777777" w:rsidR="0098261C" w:rsidRPr="0098261C" w:rsidRDefault="0098261C" w:rsidP="0098261C">
      <w:pPr>
        <w:rPr>
          <w:rFonts w:ascii="Arial" w:hAnsi="Arial" w:cs="Arial"/>
        </w:rPr>
      </w:pPr>
      <w:r w:rsidRPr="0098261C">
        <w:rPr>
          <w:rFonts w:ascii="Arial" w:hAnsi="Arial" w:cs="Arial"/>
        </w:rPr>
        <w:t>Experience the timeless wonders of Egypt on this 7-day journey through Cairo, Alexandria, Aswan, and Luxor. Discover the iconic Pyramids of Giza, ancient temples, fascinating museums, and the legendary Nile River. Enjoy guided sightseeing, an unforgettable Nile Cruise experience, and scenic overnight train journeys while exploring Egypt’s rich history, culture, and architectural marvels.</w:t>
      </w:r>
    </w:p>
    <w:p w14:paraId="4667F2A4" w14:textId="77777777" w:rsidR="0098261C" w:rsidRPr="0098261C" w:rsidRDefault="0098261C" w:rsidP="0098261C">
      <w:pPr>
        <w:rPr>
          <w:rFonts w:ascii="Arial" w:hAnsi="Arial" w:cs="Arial"/>
          <w:b/>
          <w:bCs/>
        </w:rPr>
      </w:pPr>
      <w:r w:rsidRPr="0098261C">
        <w:rPr>
          <w:rFonts w:ascii="Arial" w:hAnsi="Arial" w:cs="Arial"/>
          <w:b/>
          <w:bCs/>
        </w:rPr>
        <w:t>Tour Highlights</w:t>
      </w:r>
    </w:p>
    <w:p w14:paraId="1CD46AAD" w14:textId="77777777" w:rsidR="0098261C" w:rsidRPr="0098261C" w:rsidRDefault="0098261C" w:rsidP="0098261C">
      <w:pPr>
        <w:numPr>
          <w:ilvl w:val="0"/>
          <w:numId w:val="5"/>
        </w:numPr>
        <w:spacing w:after="0"/>
        <w:rPr>
          <w:rFonts w:ascii="Arial" w:hAnsi="Arial" w:cs="Arial"/>
        </w:rPr>
      </w:pPr>
      <w:r w:rsidRPr="0098261C">
        <w:rPr>
          <w:rFonts w:ascii="Arial" w:hAnsi="Arial" w:cs="Arial"/>
        </w:rPr>
        <w:t xml:space="preserve">Visit the Great Pyramids of Giza and the Sphinx </w:t>
      </w:r>
    </w:p>
    <w:p w14:paraId="1C0D344F" w14:textId="77777777" w:rsidR="0098261C" w:rsidRPr="0098261C" w:rsidRDefault="0098261C" w:rsidP="0098261C">
      <w:pPr>
        <w:numPr>
          <w:ilvl w:val="0"/>
          <w:numId w:val="5"/>
        </w:numPr>
        <w:spacing w:after="0"/>
        <w:rPr>
          <w:rFonts w:ascii="Arial" w:hAnsi="Arial" w:cs="Arial"/>
        </w:rPr>
      </w:pPr>
      <w:r w:rsidRPr="0098261C">
        <w:rPr>
          <w:rFonts w:ascii="Arial" w:hAnsi="Arial" w:cs="Arial"/>
        </w:rPr>
        <w:t xml:space="preserve">Explore the world-famous Egyptian Museum </w:t>
      </w:r>
    </w:p>
    <w:p w14:paraId="419C7CC9" w14:textId="77777777" w:rsidR="0098261C" w:rsidRPr="0098261C" w:rsidRDefault="0098261C" w:rsidP="0098261C">
      <w:pPr>
        <w:numPr>
          <w:ilvl w:val="0"/>
          <w:numId w:val="5"/>
        </w:numPr>
        <w:spacing w:after="0"/>
        <w:rPr>
          <w:rFonts w:ascii="Arial" w:hAnsi="Arial" w:cs="Arial"/>
        </w:rPr>
      </w:pPr>
      <w:r w:rsidRPr="0098261C">
        <w:rPr>
          <w:rFonts w:ascii="Arial" w:hAnsi="Arial" w:cs="Arial"/>
        </w:rPr>
        <w:t xml:space="preserve">Discover the historic city of Alexandria </w:t>
      </w:r>
    </w:p>
    <w:p w14:paraId="2B6C0CCD" w14:textId="77777777" w:rsidR="0098261C" w:rsidRPr="0098261C" w:rsidRDefault="0098261C" w:rsidP="0098261C">
      <w:pPr>
        <w:numPr>
          <w:ilvl w:val="0"/>
          <w:numId w:val="5"/>
        </w:numPr>
        <w:spacing w:after="0"/>
        <w:rPr>
          <w:rFonts w:ascii="Arial" w:hAnsi="Arial" w:cs="Arial"/>
        </w:rPr>
      </w:pPr>
      <w:r w:rsidRPr="0098261C">
        <w:rPr>
          <w:rFonts w:ascii="Arial" w:hAnsi="Arial" w:cs="Arial"/>
        </w:rPr>
        <w:t xml:space="preserve">Visit Qaitbay Citadel and the Catacombs of Alexandria </w:t>
      </w:r>
    </w:p>
    <w:p w14:paraId="6B33EFE2" w14:textId="77777777" w:rsidR="0098261C" w:rsidRPr="0098261C" w:rsidRDefault="0098261C" w:rsidP="0098261C">
      <w:pPr>
        <w:numPr>
          <w:ilvl w:val="0"/>
          <w:numId w:val="5"/>
        </w:numPr>
        <w:spacing w:after="0"/>
        <w:rPr>
          <w:rFonts w:ascii="Arial" w:hAnsi="Arial" w:cs="Arial"/>
        </w:rPr>
      </w:pPr>
      <w:r w:rsidRPr="0098261C">
        <w:rPr>
          <w:rFonts w:ascii="Arial" w:hAnsi="Arial" w:cs="Arial"/>
        </w:rPr>
        <w:t xml:space="preserve">Enjoy an overnight Sleeping Train experience </w:t>
      </w:r>
    </w:p>
    <w:p w14:paraId="4286A205" w14:textId="77777777" w:rsidR="0098261C" w:rsidRPr="0098261C" w:rsidRDefault="0098261C" w:rsidP="0098261C">
      <w:pPr>
        <w:numPr>
          <w:ilvl w:val="0"/>
          <w:numId w:val="5"/>
        </w:numPr>
        <w:spacing w:after="0"/>
        <w:rPr>
          <w:rFonts w:ascii="Arial" w:hAnsi="Arial" w:cs="Arial"/>
        </w:rPr>
      </w:pPr>
      <w:r w:rsidRPr="0098261C">
        <w:rPr>
          <w:rFonts w:ascii="Arial" w:hAnsi="Arial" w:cs="Arial"/>
        </w:rPr>
        <w:t xml:space="preserve">Visit the High Dam and Philae Temple in Aswan </w:t>
      </w:r>
    </w:p>
    <w:p w14:paraId="42026977" w14:textId="77777777" w:rsidR="0098261C" w:rsidRPr="0098261C" w:rsidRDefault="0098261C" w:rsidP="0098261C">
      <w:pPr>
        <w:numPr>
          <w:ilvl w:val="0"/>
          <w:numId w:val="5"/>
        </w:numPr>
        <w:spacing w:after="0"/>
        <w:rPr>
          <w:rFonts w:ascii="Arial" w:hAnsi="Arial" w:cs="Arial"/>
        </w:rPr>
      </w:pPr>
      <w:r w:rsidRPr="0098261C">
        <w:rPr>
          <w:rFonts w:ascii="Arial" w:hAnsi="Arial" w:cs="Arial"/>
        </w:rPr>
        <w:t xml:space="preserve">Explore the famous Unfinished Obelisk </w:t>
      </w:r>
    </w:p>
    <w:p w14:paraId="7194D74A" w14:textId="77777777" w:rsidR="0098261C" w:rsidRPr="0098261C" w:rsidRDefault="0098261C" w:rsidP="0098261C">
      <w:pPr>
        <w:numPr>
          <w:ilvl w:val="0"/>
          <w:numId w:val="5"/>
        </w:numPr>
        <w:spacing w:after="0"/>
        <w:rPr>
          <w:rFonts w:ascii="Arial" w:hAnsi="Arial" w:cs="Arial"/>
        </w:rPr>
      </w:pPr>
      <w:r w:rsidRPr="0098261C">
        <w:rPr>
          <w:rFonts w:ascii="Arial" w:hAnsi="Arial" w:cs="Arial"/>
        </w:rPr>
        <w:t xml:space="preserve">Experience a 3-night Nile Cruise </w:t>
      </w:r>
    </w:p>
    <w:p w14:paraId="761422A6" w14:textId="77777777" w:rsidR="0098261C" w:rsidRPr="0098261C" w:rsidRDefault="0098261C" w:rsidP="0098261C">
      <w:pPr>
        <w:numPr>
          <w:ilvl w:val="0"/>
          <w:numId w:val="5"/>
        </w:numPr>
        <w:spacing w:after="0"/>
        <w:rPr>
          <w:rFonts w:ascii="Arial" w:hAnsi="Arial" w:cs="Arial"/>
        </w:rPr>
      </w:pPr>
      <w:r w:rsidRPr="0098261C">
        <w:rPr>
          <w:rFonts w:ascii="Arial" w:hAnsi="Arial" w:cs="Arial"/>
        </w:rPr>
        <w:t xml:space="preserve">Visit the unique Kom Ombo Temple </w:t>
      </w:r>
    </w:p>
    <w:p w14:paraId="7D822260" w14:textId="77777777" w:rsidR="0098261C" w:rsidRPr="0098261C" w:rsidRDefault="0098261C" w:rsidP="0098261C">
      <w:pPr>
        <w:numPr>
          <w:ilvl w:val="0"/>
          <w:numId w:val="5"/>
        </w:numPr>
        <w:spacing w:after="0"/>
        <w:rPr>
          <w:rFonts w:ascii="Arial" w:hAnsi="Arial" w:cs="Arial"/>
        </w:rPr>
      </w:pPr>
      <w:r w:rsidRPr="0098261C">
        <w:rPr>
          <w:rFonts w:ascii="Arial" w:hAnsi="Arial" w:cs="Arial"/>
        </w:rPr>
        <w:t xml:space="preserve">Explore the well-preserved Edfu Temple </w:t>
      </w:r>
    </w:p>
    <w:p w14:paraId="046DC89F" w14:textId="77777777" w:rsidR="0098261C" w:rsidRPr="0098261C" w:rsidRDefault="0098261C" w:rsidP="0098261C">
      <w:pPr>
        <w:numPr>
          <w:ilvl w:val="0"/>
          <w:numId w:val="5"/>
        </w:numPr>
        <w:spacing w:after="0"/>
        <w:rPr>
          <w:rFonts w:ascii="Arial" w:hAnsi="Arial" w:cs="Arial"/>
        </w:rPr>
      </w:pPr>
      <w:r w:rsidRPr="0098261C">
        <w:rPr>
          <w:rFonts w:ascii="Arial" w:hAnsi="Arial" w:cs="Arial"/>
        </w:rPr>
        <w:t xml:space="preserve">Discover the Valley of the Kings </w:t>
      </w:r>
    </w:p>
    <w:p w14:paraId="02B6261A" w14:textId="77777777" w:rsidR="0098261C" w:rsidRPr="0098261C" w:rsidRDefault="0098261C" w:rsidP="0098261C">
      <w:pPr>
        <w:numPr>
          <w:ilvl w:val="0"/>
          <w:numId w:val="5"/>
        </w:numPr>
        <w:spacing w:after="0"/>
        <w:rPr>
          <w:rFonts w:ascii="Arial" w:hAnsi="Arial" w:cs="Arial"/>
        </w:rPr>
      </w:pPr>
      <w:r w:rsidRPr="0098261C">
        <w:rPr>
          <w:rFonts w:ascii="Arial" w:hAnsi="Arial" w:cs="Arial"/>
        </w:rPr>
        <w:t xml:space="preserve">Visit Queen Hatshepsut Temple </w:t>
      </w:r>
    </w:p>
    <w:p w14:paraId="20E0589D" w14:textId="77777777" w:rsidR="0098261C" w:rsidRPr="0098261C" w:rsidRDefault="0098261C" w:rsidP="0098261C">
      <w:pPr>
        <w:numPr>
          <w:ilvl w:val="0"/>
          <w:numId w:val="5"/>
        </w:numPr>
        <w:spacing w:after="0"/>
        <w:rPr>
          <w:rFonts w:ascii="Arial" w:hAnsi="Arial" w:cs="Arial"/>
        </w:rPr>
      </w:pPr>
      <w:r w:rsidRPr="0098261C">
        <w:rPr>
          <w:rFonts w:ascii="Arial" w:hAnsi="Arial" w:cs="Arial"/>
        </w:rPr>
        <w:t xml:space="preserve">See the impressive Colossi of Memnon </w:t>
      </w:r>
    </w:p>
    <w:p w14:paraId="59B4361C" w14:textId="77777777" w:rsidR="0098261C" w:rsidRPr="0098261C" w:rsidRDefault="0098261C" w:rsidP="0098261C">
      <w:pPr>
        <w:numPr>
          <w:ilvl w:val="0"/>
          <w:numId w:val="5"/>
        </w:numPr>
        <w:spacing w:after="0"/>
        <w:rPr>
          <w:rFonts w:ascii="Arial" w:hAnsi="Arial" w:cs="Arial"/>
        </w:rPr>
      </w:pPr>
      <w:r w:rsidRPr="0098261C">
        <w:rPr>
          <w:rFonts w:ascii="Arial" w:hAnsi="Arial" w:cs="Arial"/>
        </w:rPr>
        <w:t xml:space="preserve">Explore the magnificent Karnak Temple Complex </w:t>
      </w:r>
    </w:p>
    <w:p w14:paraId="718CAE0E" w14:textId="77777777" w:rsidR="0098261C" w:rsidRPr="0098261C" w:rsidRDefault="0098261C" w:rsidP="0098261C">
      <w:pPr>
        <w:numPr>
          <w:ilvl w:val="0"/>
          <w:numId w:val="5"/>
        </w:numPr>
        <w:spacing w:after="0"/>
        <w:rPr>
          <w:rFonts w:ascii="Arial" w:hAnsi="Arial" w:cs="Arial"/>
        </w:rPr>
      </w:pPr>
      <w:r w:rsidRPr="0098261C">
        <w:rPr>
          <w:rFonts w:ascii="Arial" w:hAnsi="Arial" w:cs="Arial"/>
        </w:rPr>
        <w:t xml:space="preserve">Visit the iconic Luxor Temple </w:t>
      </w:r>
    </w:p>
    <w:p w14:paraId="3CFE3FC7" w14:textId="77777777" w:rsidR="0098261C" w:rsidRPr="0098261C" w:rsidRDefault="0098261C" w:rsidP="0098261C">
      <w:pPr>
        <w:numPr>
          <w:ilvl w:val="0"/>
          <w:numId w:val="5"/>
        </w:numPr>
        <w:spacing w:after="0"/>
        <w:rPr>
          <w:rFonts w:ascii="Arial" w:hAnsi="Arial" w:cs="Arial"/>
        </w:rPr>
      </w:pPr>
      <w:r w:rsidRPr="0098261C">
        <w:rPr>
          <w:rFonts w:ascii="Arial" w:hAnsi="Arial" w:cs="Arial"/>
        </w:rPr>
        <w:t xml:space="preserve">Enjoy a traditional Galabya Party onboard the cruise </w:t>
      </w:r>
    </w:p>
    <w:p w14:paraId="00E19654" w14:textId="2AD5E296" w:rsidR="0098261C" w:rsidRPr="0098261C" w:rsidRDefault="0098261C" w:rsidP="0098261C">
      <w:pPr>
        <w:numPr>
          <w:ilvl w:val="0"/>
          <w:numId w:val="5"/>
        </w:numPr>
        <w:spacing w:after="0"/>
        <w:rPr>
          <w:rFonts w:ascii="Arial" w:hAnsi="Arial" w:cs="Arial"/>
        </w:rPr>
      </w:pPr>
      <w:r w:rsidRPr="0098261C">
        <w:rPr>
          <w:rFonts w:ascii="Arial" w:hAnsi="Arial" w:cs="Arial"/>
        </w:rPr>
        <w:t>Experience Egypt’s rich history, culture, and ancient wonders throughout the journey</w:t>
      </w:r>
      <w:r w:rsidRPr="0098261C">
        <w:rPr>
          <w:rFonts w:ascii="Arial" w:hAnsi="Arial" w:cs="Arial"/>
        </w:rPr>
        <w:br/>
      </w:r>
    </w:p>
    <w:p w14:paraId="6CB24004" w14:textId="77777777" w:rsidR="0098261C" w:rsidRPr="0098261C" w:rsidRDefault="0098261C" w:rsidP="0098261C">
      <w:pPr>
        <w:rPr>
          <w:rFonts w:ascii="Arial" w:hAnsi="Arial" w:cs="Arial"/>
          <w:b/>
          <w:bCs/>
        </w:rPr>
      </w:pPr>
      <w:r w:rsidRPr="0098261C">
        <w:rPr>
          <w:rFonts w:ascii="Arial" w:hAnsi="Arial" w:cs="Arial"/>
          <w:b/>
          <w:bCs/>
        </w:rPr>
        <w:t>Hotel Option</w:t>
      </w:r>
    </w:p>
    <w:p w14:paraId="0D4EBAB7" w14:textId="77777777" w:rsidR="0098261C" w:rsidRPr="0098261C" w:rsidRDefault="0098261C" w:rsidP="0098261C">
      <w:pPr>
        <w:rPr>
          <w:rFonts w:ascii="Arial" w:hAnsi="Arial" w:cs="Arial"/>
        </w:rPr>
      </w:pPr>
      <w:r w:rsidRPr="0098261C">
        <w:rPr>
          <w:rFonts w:ascii="Arial" w:hAnsi="Arial" w:cs="Arial"/>
        </w:rPr>
        <w:t xml:space="preserve">Pyramid Park Resort or Similar – Cairo </w:t>
      </w:r>
    </w:p>
    <w:p w14:paraId="6320643C" w14:textId="78BFE675" w:rsidR="0098261C" w:rsidRPr="0098261C" w:rsidRDefault="0098261C" w:rsidP="0098261C">
      <w:pPr>
        <w:rPr>
          <w:rFonts w:ascii="Arial" w:hAnsi="Arial" w:cs="Arial"/>
        </w:rPr>
      </w:pPr>
      <w:r w:rsidRPr="0098261C">
        <w:rPr>
          <w:rFonts w:ascii="Arial" w:hAnsi="Arial" w:cs="Arial"/>
        </w:rPr>
        <w:t xml:space="preserve">King of Thebes Hotel or Similar – Luxor &amp; Aswan </w:t>
      </w:r>
    </w:p>
    <w:p w14:paraId="1A953FF3" w14:textId="6D334664" w:rsidR="0098261C" w:rsidRPr="0098261C" w:rsidRDefault="0098261C" w:rsidP="0098261C">
      <w:pPr>
        <w:rPr>
          <w:rFonts w:ascii="Arial" w:hAnsi="Arial" w:cs="Arial"/>
          <w:b/>
          <w:bCs/>
        </w:rPr>
      </w:pPr>
      <w:r w:rsidRPr="0098261C">
        <w:rPr>
          <w:rFonts w:ascii="Arial" w:hAnsi="Arial" w:cs="Arial"/>
          <w:b/>
          <w:bCs/>
        </w:rPr>
        <w:t>Day-wise Itinerary</w:t>
      </w:r>
    </w:p>
    <w:p w14:paraId="6AC31B20" w14:textId="77777777" w:rsidR="0098261C" w:rsidRPr="0098261C" w:rsidRDefault="0098261C" w:rsidP="0098261C">
      <w:pPr>
        <w:rPr>
          <w:rFonts w:ascii="Arial" w:hAnsi="Arial" w:cs="Arial"/>
          <w:b/>
          <w:bCs/>
        </w:rPr>
      </w:pPr>
      <w:r w:rsidRPr="0098261C">
        <w:rPr>
          <w:rFonts w:ascii="Arial" w:hAnsi="Arial" w:cs="Arial"/>
          <w:b/>
          <w:bCs/>
        </w:rPr>
        <w:t>Day 01: Arrival in Cairo</w:t>
      </w:r>
    </w:p>
    <w:p w14:paraId="59F49043" w14:textId="77777777" w:rsidR="0098261C" w:rsidRPr="0098261C" w:rsidRDefault="0098261C" w:rsidP="0098261C">
      <w:pPr>
        <w:rPr>
          <w:rFonts w:ascii="Arial" w:hAnsi="Arial" w:cs="Arial"/>
        </w:rPr>
      </w:pPr>
      <w:r w:rsidRPr="0098261C">
        <w:rPr>
          <w:rFonts w:ascii="Arial" w:hAnsi="Arial" w:cs="Arial"/>
        </w:rPr>
        <w:t>Upon arrival at Cairo International Airport, complete visa formalities with assistance from our representative and transfer to the hotel. Begin your Egypt adventure with a visit to the Great Pyramids of Giza, including the Pyramids of Cheops, Chefren, and Mykerinus, followed by the iconic Great Sphinx. Continue to local perfume, cotton, and papyrus factories before enjoying lunch at a local restaurant. Later, visit the Egyptian Museum, home to an extraordinary collection of ancient Egyptian treasures including those of Tutankhamun. Optional Dinner Cruise on the Nile River. Overnight stay in Cairo.</w:t>
      </w:r>
    </w:p>
    <w:p w14:paraId="164F3AED" w14:textId="77777777" w:rsidR="0098261C" w:rsidRPr="0098261C" w:rsidRDefault="0098261C" w:rsidP="0098261C">
      <w:pPr>
        <w:rPr>
          <w:rFonts w:ascii="Arial" w:hAnsi="Arial" w:cs="Arial"/>
          <w:b/>
          <w:bCs/>
        </w:rPr>
      </w:pPr>
      <w:r w:rsidRPr="0098261C">
        <w:rPr>
          <w:rFonts w:ascii="Arial" w:hAnsi="Arial" w:cs="Arial"/>
          <w:b/>
          <w:bCs/>
        </w:rPr>
        <w:t>Day 02: Alexandria Excursion – Overnight Sleeping Train to Aswan</w:t>
      </w:r>
    </w:p>
    <w:p w14:paraId="78944EBE" w14:textId="77777777" w:rsidR="0098261C" w:rsidRPr="0098261C" w:rsidRDefault="0098261C" w:rsidP="0098261C">
      <w:pPr>
        <w:rPr>
          <w:rFonts w:ascii="Arial" w:hAnsi="Arial" w:cs="Arial"/>
        </w:rPr>
      </w:pPr>
      <w:r w:rsidRPr="0098261C">
        <w:rPr>
          <w:rFonts w:ascii="Arial" w:hAnsi="Arial" w:cs="Arial"/>
        </w:rPr>
        <w:t xml:space="preserve">After breakfast, proceed to Alexandria, located on the Mediterranean coast. Visit the historic Qaitbay Citadel, enjoy a photo stop at the famous Alexandria Library, and explore the </w:t>
      </w:r>
      <w:r w:rsidRPr="0098261C">
        <w:rPr>
          <w:rFonts w:ascii="Arial" w:hAnsi="Arial" w:cs="Arial"/>
        </w:rPr>
        <w:lastRenderedPageBreak/>
        <w:t>Catacombs and Serapeum. After lunch at a local restaurant, return to Cairo and transfer to the railway station to board the overnight Sleeping Train to Aswan. Dinner and overnight onboard.</w:t>
      </w:r>
    </w:p>
    <w:p w14:paraId="6C9DB526" w14:textId="77777777" w:rsidR="0098261C" w:rsidRPr="0098261C" w:rsidRDefault="0098261C" w:rsidP="0098261C">
      <w:pPr>
        <w:rPr>
          <w:rFonts w:ascii="Arial" w:hAnsi="Arial" w:cs="Arial"/>
          <w:b/>
          <w:bCs/>
        </w:rPr>
      </w:pPr>
      <w:r w:rsidRPr="0098261C">
        <w:rPr>
          <w:rFonts w:ascii="Arial" w:hAnsi="Arial" w:cs="Arial"/>
          <w:b/>
          <w:bCs/>
        </w:rPr>
        <w:t>Day 03: Aswan Sightseeing</w:t>
      </w:r>
    </w:p>
    <w:p w14:paraId="793B62D2" w14:textId="77777777" w:rsidR="0098261C" w:rsidRPr="0098261C" w:rsidRDefault="0098261C" w:rsidP="0098261C">
      <w:pPr>
        <w:rPr>
          <w:rFonts w:ascii="Arial" w:hAnsi="Arial" w:cs="Arial"/>
        </w:rPr>
      </w:pPr>
      <w:r w:rsidRPr="0098261C">
        <w:rPr>
          <w:rFonts w:ascii="Arial" w:hAnsi="Arial" w:cs="Arial"/>
        </w:rPr>
        <w:t>Upon arrival in Aswan, meet your guide and visit the High Dam, one of Egypt’s greatest engineering achievements. Continue to the beautiful Philae Temple dedicated to Goddess Isis and visit the famous Unfinished Obelisk. Later, board the Nile Cruise and enjoy lunch and dinner onboard. Overnight stay on the cruise.</w:t>
      </w:r>
    </w:p>
    <w:p w14:paraId="764B0168" w14:textId="77777777" w:rsidR="0098261C" w:rsidRPr="0098261C" w:rsidRDefault="0098261C" w:rsidP="0098261C">
      <w:pPr>
        <w:rPr>
          <w:rFonts w:ascii="Arial" w:hAnsi="Arial" w:cs="Arial"/>
          <w:b/>
          <w:bCs/>
        </w:rPr>
      </w:pPr>
      <w:r w:rsidRPr="0098261C">
        <w:rPr>
          <w:rFonts w:ascii="Arial" w:hAnsi="Arial" w:cs="Arial"/>
          <w:b/>
          <w:bCs/>
        </w:rPr>
        <w:t>Day 04: Kom Ombo &amp; Edfu</w:t>
      </w:r>
    </w:p>
    <w:p w14:paraId="3681DB02" w14:textId="77777777" w:rsidR="0098261C" w:rsidRPr="0098261C" w:rsidRDefault="0098261C" w:rsidP="0098261C">
      <w:pPr>
        <w:rPr>
          <w:rFonts w:ascii="Arial" w:hAnsi="Arial" w:cs="Arial"/>
        </w:rPr>
      </w:pPr>
      <w:r w:rsidRPr="0098261C">
        <w:rPr>
          <w:rFonts w:ascii="Arial" w:hAnsi="Arial" w:cs="Arial"/>
        </w:rPr>
        <w:t>After breakfast onboard, visit the unique Kom Ombo Temple dedicated to Sobek and Horus. Continue to the Temple of Edfu, one of the best-preserved temples in Egypt and dedicated to the falcon god Horus. Return to the cruise and enjoy lunch, tea, dinner, and a traditional Galabya Party. Overnight onboard the Nile Cruise.</w:t>
      </w:r>
    </w:p>
    <w:p w14:paraId="2EBBA8AE" w14:textId="77777777" w:rsidR="0098261C" w:rsidRPr="0098261C" w:rsidRDefault="0098261C" w:rsidP="0098261C">
      <w:pPr>
        <w:rPr>
          <w:rFonts w:ascii="Arial" w:hAnsi="Arial" w:cs="Arial"/>
          <w:b/>
          <w:bCs/>
        </w:rPr>
      </w:pPr>
      <w:r w:rsidRPr="0098261C">
        <w:rPr>
          <w:rFonts w:ascii="Arial" w:hAnsi="Arial" w:cs="Arial"/>
          <w:b/>
          <w:bCs/>
        </w:rPr>
        <w:t>Day 05: Luxor West Bank</w:t>
      </w:r>
    </w:p>
    <w:p w14:paraId="7042E397" w14:textId="77777777" w:rsidR="0098261C" w:rsidRPr="0098261C" w:rsidRDefault="0098261C" w:rsidP="0098261C">
      <w:pPr>
        <w:rPr>
          <w:rFonts w:ascii="Arial" w:hAnsi="Arial" w:cs="Arial"/>
        </w:rPr>
      </w:pPr>
      <w:r w:rsidRPr="0098261C">
        <w:rPr>
          <w:rFonts w:ascii="Arial" w:hAnsi="Arial" w:cs="Arial"/>
        </w:rPr>
        <w:t>After breakfast, explore Luxor’s West Bank including the legendary Valley of the Kings, the burial site of Egypt’s most powerful pharaohs. Continue to the Temple of Queen Hatshepsut and the impressive Colossi of Memnon. Enjoy lunch onboard and spend the afternoon at leisure while cruising along the Nile. Dinner and overnight stay on the cruise.</w:t>
      </w:r>
    </w:p>
    <w:p w14:paraId="51220387" w14:textId="77777777" w:rsidR="0098261C" w:rsidRPr="0098261C" w:rsidRDefault="0098261C" w:rsidP="0098261C">
      <w:pPr>
        <w:rPr>
          <w:rFonts w:ascii="Arial" w:hAnsi="Arial" w:cs="Arial"/>
          <w:b/>
          <w:bCs/>
        </w:rPr>
      </w:pPr>
      <w:r w:rsidRPr="0098261C">
        <w:rPr>
          <w:rFonts w:ascii="Arial" w:hAnsi="Arial" w:cs="Arial"/>
          <w:b/>
          <w:bCs/>
        </w:rPr>
        <w:t>Day 06: Luxor East Bank – Overnight Sleeping Train to Cairo</w:t>
      </w:r>
    </w:p>
    <w:p w14:paraId="20EE2CA2" w14:textId="77777777" w:rsidR="0098261C" w:rsidRPr="0098261C" w:rsidRDefault="0098261C" w:rsidP="0098261C">
      <w:pPr>
        <w:rPr>
          <w:rFonts w:ascii="Arial" w:hAnsi="Arial" w:cs="Arial"/>
        </w:rPr>
      </w:pPr>
      <w:r w:rsidRPr="0098261C">
        <w:rPr>
          <w:rFonts w:ascii="Arial" w:hAnsi="Arial" w:cs="Arial"/>
        </w:rPr>
        <w:t>After breakfast, visit the magnificent Karnak Temple Complex, the largest religious structure ever built, followed by the iconic Luxor Temple. Enjoy lunch at a local restaurant before transferring to Luxor Railway Station to board the overnight Sleeping Train to Cairo. Dinner and overnight onboard.</w:t>
      </w:r>
    </w:p>
    <w:p w14:paraId="6C330D7A" w14:textId="77777777" w:rsidR="0098261C" w:rsidRPr="0098261C" w:rsidRDefault="0098261C" w:rsidP="0098261C">
      <w:pPr>
        <w:rPr>
          <w:rFonts w:ascii="Arial" w:hAnsi="Arial" w:cs="Arial"/>
          <w:b/>
          <w:bCs/>
        </w:rPr>
      </w:pPr>
      <w:r w:rsidRPr="0098261C">
        <w:rPr>
          <w:rFonts w:ascii="Arial" w:hAnsi="Arial" w:cs="Arial"/>
          <w:b/>
          <w:bCs/>
        </w:rPr>
        <w:t>Day 07: Final Departure</w:t>
      </w:r>
    </w:p>
    <w:p w14:paraId="7D98FE39" w14:textId="77777777" w:rsidR="0098261C" w:rsidRPr="0098261C" w:rsidRDefault="0098261C" w:rsidP="0098261C">
      <w:pPr>
        <w:rPr>
          <w:rFonts w:ascii="Arial" w:hAnsi="Arial" w:cs="Arial"/>
        </w:rPr>
      </w:pPr>
      <w:r w:rsidRPr="0098261C">
        <w:rPr>
          <w:rFonts w:ascii="Arial" w:hAnsi="Arial" w:cs="Arial"/>
        </w:rPr>
        <w:t>Upon arrival in Cairo, enjoy breakfast and transfer to Cairo International Airport for your onward flight and final departure.</w:t>
      </w:r>
    </w:p>
    <w:p w14:paraId="0B8C0CD4" w14:textId="77777777" w:rsidR="0098261C" w:rsidRPr="0098261C" w:rsidRDefault="0098261C" w:rsidP="0098261C">
      <w:pPr>
        <w:rPr>
          <w:rFonts w:ascii="Arial" w:hAnsi="Arial" w:cs="Arial"/>
          <w:b/>
          <w:bCs/>
        </w:rPr>
      </w:pPr>
      <w:r w:rsidRPr="0098261C">
        <w:rPr>
          <w:rFonts w:ascii="Arial" w:hAnsi="Arial" w:cs="Arial"/>
          <w:b/>
          <w:bCs/>
        </w:rPr>
        <w:t>Trip Cost Breakdown</w:t>
      </w:r>
    </w:p>
    <w:p w14:paraId="16D4D7A4" w14:textId="56F2C07A" w:rsidR="0098261C" w:rsidRPr="0098261C" w:rsidRDefault="0098261C" w:rsidP="0098261C">
      <w:pPr>
        <w:numPr>
          <w:ilvl w:val="0"/>
          <w:numId w:val="2"/>
        </w:numPr>
        <w:spacing w:after="0"/>
        <w:rPr>
          <w:rFonts w:ascii="Arial" w:hAnsi="Arial" w:cs="Arial"/>
        </w:rPr>
      </w:pPr>
      <w:r w:rsidRPr="0098261C">
        <w:rPr>
          <w:rFonts w:ascii="Arial" w:hAnsi="Arial" w:cs="Arial"/>
        </w:rPr>
        <w:t xml:space="preserve">Accommodation: 1 Night Cairo + 3 Nights Nile Cruise + 2 Nights Sleeping Train </w:t>
      </w:r>
      <w:r w:rsidR="001315FC">
        <w:rPr>
          <w:rFonts w:ascii="Arial" w:hAnsi="Arial" w:cs="Arial"/>
        </w:rPr>
        <w:t>for 20 Pax</w:t>
      </w:r>
    </w:p>
    <w:p w14:paraId="7E617203" w14:textId="77777777" w:rsidR="0098261C" w:rsidRPr="0098261C" w:rsidRDefault="0098261C" w:rsidP="0098261C">
      <w:pPr>
        <w:numPr>
          <w:ilvl w:val="0"/>
          <w:numId w:val="2"/>
        </w:numPr>
        <w:spacing w:after="0"/>
        <w:rPr>
          <w:rFonts w:ascii="Arial" w:hAnsi="Arial" w:cs="Arial"/>
        </w:rPr>
      </w:pPr>
      <w:r w:rsidRPr="0098261C">
        <w:rPr>
          <w:rFonts w:ascii="Arial" w:hAnsi="Arial" w:cs="Arial"/>
        </w:rPr>
        <w:t xml:space="preserve">Meal Plan: As per itinerary </w:t>
      </w:r>
    </w:p>
    <w:p w14:paraId="7B5FC935" w14:textId="77777777" w:rsidR="0098261C" w:rsidRPr="0098261C" w:rsidRDefault="0098261C" w:rsidP="0098261C">
      <w:pPr>
        <w:numPr>
          <w:ilvl w:val="0"/>
          <w:numId w:val="2"/>
        </w:numPr>
        <w:spacing w:after="0"/>
        <w:rPr>
          <w:rFonts w:ascii="Arial" w:hAnsi="Arial" w:cs="Arial"/>
        </w:rPr>
      </w:pPr>
      <w:r w:rsidRPr="0098261C">
        <w:rPr>
          <w:rFonts w:ascii="Arial" w:hAnsi="Arial" w:cs="Arial"/>
        </w:rPr>
        <w:t xml:space="preserve">Transfers: Private Air-Conditioned Vehicle </w:t>
      </w:r>
    </w:p>
    <w:p w14:paraId="24B6FAA7" w14:textId="77777777" w:rsidR="0098261C" w:rsidRPr="0098261C" w:rsidRDefault="0098261C" w:rsidP="0098261C">
      <w:pPr>
        <w:numPr>
          <w:ilvl w:val="0"/>
          <w:numId w:val="2"/>
        </w:numPr>
        <w:spacing w:after="0"/>
        <w:rPr>
          <w:rFonts w:ascii="Arial" w:hAnsi="Arial" w:cs="Arial"/>
        </w:rPr>
      </w:pPr>
      <w:r w:rsidRPr="0098261C">
        <w:rPr>
          <w:rFonts w:ascii="Arial" w:hAnsi="Arial" w:cs="Arial"/>
        </w:rPr>
        <w:t xml:space="preserve">Sightseeing: Included as per itinerary with entrance fees </w:t>
      </w:r>
    </w:p>
    <w:p w14:paraId="1ABAB103" w14:textId="77777777" w:rsidR="0098261C" w:rsidRPr="0098261C" w:rsidRDefault="0098261C" w:rsidP="0098261C">
      <w:pPr>
        <w:numPr>
          <w:ilvl w:val="0"/>
          <w:numId w:val="2"/>
        </w:numPr>
        <w:spacing w:after="0"/>
        <w:rPr>
          <w:rFonts w:ascii="Arial" w:hAnsi="Arial" w:cs="Arial"/>
        </w:rPr>
      </w:pPr>
      <w:r w:rsidRPr="0098261C">
        <w:rPr>
          <w:rFonts w:ascii="Arial" w:hAnsi="Arial" w:cs="Arial"/>
        </w:rPr>
        <w:t xml:space="preserve">Guide: Professional Local English-Speaking Guide </w:t>
      </w:r>
    </w:p>
    <w:p w14:paraId="0725797D" w14:textId="77777777" w:rsidR="0098261C" w:rsidRPr="0098261C" w:rsidRDefault="0098261C" w:rsidP="0098261C">
      <w:pPr>
        <w:rPr>
          <w:rFonts w:ascii="Arial" w:hAnsi="Arial" w:cs="Arial"/>
          <w:b/>
          <w:bCs/>
        </w:rPr>
      </w:pPr>
      <w:r w:rsidRPr="0098261C">
        <w:rPr>
          <w:rFonts w:ascii="Arial" w:hAnsi="Arial" w:cs="Arial"/>
          <w:b/>
          <w:bCs/>
        </w:rPr>
        <w:t>Inclusion</w:t>
      </w:r>
    </w:p>
    <w:p w14:paraId="43B26922" w14:textId="77777777" w:rsidR="0098261C" w:rsidRPr="0098261C" w:rsidRDefault="0098261C" w:rsidP="0098261C">
      <w:pPr>
        <w:numPr>
          <w:ilvl w:val="0"/>
          <w:numId w:val="3"/>
        </w:numPr>
        <w:spacing w:after="0"/>
        <w:rPr>
          <w:rFonts w:ascii="Arial" w:hAnsi="Arial" w:cs="Arial"/>
        </w:rPr>
      </w:pPr>
      <w:r w:rsidRPr="0098261C">
        <w:rPr>
          <w:rFonts w:ascii="Arial" w:hAnsi="Arial" w:cs="Arial"/>
        </w:rPr>
        <w:t xml:space="preserve">Meet and greet assistance at airports </w:t>
      </w:r>
    </w:p>
    <w:p w14:paraId="2E780416" w14:textId="77777777" w:rsidR="0098261C" w:rsidRPr="0098261C" w:rsidRDefault="0098261C" w:rsidP="0098261C">
      <w:pPr>
        <w:numPr>
          <w:ilvl w:val="0"/>
          <w:numId w:val="3"/>
        </w:numPr>
        <w:spacing w:after="0"/>
        <w:rPr>
          <w:rFonts w:ascii="Arial" w:hAnsi="Arial" w:cs="Arial"/>
        </w:rPr>
      </w:pPr>
      <w:r w:rsidRPr="0098261C">
        <w:rPr>
          <w:rFonts w:ascii="Arial" w:hAnsi="Arial" w:cs="Arial"/>
        </w:rPr>
        <w:t xml:space="preserve">Assistance from guest relations throughout the tour </w:t>
      </w:r>
    </w:p>
    <w:p w14:paraId="4D418573" w14:textId="77777777" w:rsidR="0098261C" w:rsidRPr="0098261C" w:rsidRDefault="0098261C" w:rsidP="0098261C">
      <w:pPr>
        <w:numPr>
          <w:ilvl w:val="0"/>
          <w:numId w:val="3"/>
        </w:numPr>
        <w:spacing w:after="0"/>
        <w:rPr>
          <w:rFonts w:ascii="Arial" w:hAnsi="Arial" w:cs="Arial"/>
        </w:rPr>
      </w:pPr>
      <w:r w:rsidRPr="0098261C">
        <w:rPr>
          <w:rFonts w:ascii="Arial" w:hAnsi="Arial" w:cs="Arial"/>
        </w:rPr>
        <w:t xml:space="preserve">Private air-conditioned vehicle for all transfers with Wi-Fi </w:t>
      </w:r>
    </w:p>
    <w:p w14:paraId="65A9753A" w14:textId="77777777" w:rsidR="0098261C" w:rsidRPr="0098261C" w:rsidRDefault="0098261C" w:rsidP="0098261C">
      <w:pPr>
        <w:numPr>
          <w:ilvl w:val="0"/>
          <w:numId w:val="3"/>
        </w:numPr>
        <w:spacing w:after="0"/>
        <w:rPr>
          <w:rFonts w:ascii="Arial" w:hAnsi="Arial" w:cs="Arial"/>
        </w:rPr>
      </w:pPr>
      <w:r w:rsidRPr="0098261C">
        <w:rPr>
          <w:rFonts w:ascii="Arial" w:hAnsi="Arial" w:cs="Arial"/>
        </w:rPr>
        <w:t xml:space="preserve">Accommodation for 1 night in Cairo with breakfast </w:t>
      </w:r>
    </w:p>
    <w:p w14:paraId="4F873985" w14:textId="77777777" w:rsidR="0098261C" w:rsidRPr="0098261C" w:rsidRDefault="0098261C" w:rsidP="0098261C">
      <w:pPr>
        <w:numPr>
          <w:ilvl w:val="0"/>
          <w:numId w:val="3"/>
        </w:numPr>
        <w:spacing w:after="0"/>
        <w:rPr>
          <w:rFonts w:ascii="Arial" w:hAnsi="Arial" w:cs="Arial"/>
        </w:rPr>
      </w:pPr>
      <w:r w:rsidRPr="0098261C">
        <w:rPr>
          <w:rFonts w:ascii="Arial" w:hAnsi="Arial" w:cs="Arial"/>
        </w:rPr>
        <w:t xml:space="preserve">Accommodation for 3 nights </w:t>
      </w:r>
    </w:p>
    <w:p w14:paraId="472EB4A5" w14:textId="42158B21" w:rsidR="0098261C" w:rsidRPr="0098261C" w:rsidRDefault="0098261C" w:rsidP="0098261C">
      <w:pPr>
        <w:numPr>
          <w:ilvl w:val="0"/>
          <w:numId w:val="3"/>
        </w:numPr>
        <w:spacing w:after="0"/>
        <w:rPr>
          <w:rFonts w:ascii="Arial" w:hAnsi="Arial" w:cs="Arial"/>
        </w:rPr>
      </w:pPr>
      <w:r w:rsidRPr="0098261C">
        <w:rPr>
          <w:rFonts w:ascii="Arial" w:hAnsi="Arial" w:cs="Arial"/>
        </w:rPr>
        <w:t xml:space="preserve">Entrance fees to all mentioned attractions </w:t>
      </w:r>
    </w:p>
    <w:p w14:paraId="65D4F408" w14:textId="77777777" w:rsidR="0098261C" w:rsidRPr="0098261C" w:rsidRDefault="0098261C" w:rsidP="0098261C">
      <w:pPr>
        <w:numPr>
          <w:ilvl w:val="0"/>
          <w:numId w:val="3"/>
        </w:numPr>
        <w:spacing w:after="0"/>
        <w:rPr>
          <w:rFonts w:ascii="Arial" w:hAnsi="Arial" w:cs="Arial"/>
        </w:rPr>
      </w:pPr>
      <w:r w:rsidRPr="0098261C">
        <w:rPr>
          <w:rFonts w:ascii="Arial" w:hAnsi="Arial" w:cs="Arial"/>
        </w:rPr>
        <w:t xml:space="preserve">Professional English-speaking local guide </w:t>
      </w:r>
    </w:p>
    <w:p w14:paraId="35A2CBCC" w14:textId="77777777" w:rsidR="0098261C" w:rsidRPr="0098261C" w:rsidRDefault="0098261C" w:rsidP="0098261C">
      <w:pPr>
        <w:numPr>
          <w:ilvl w:val="0"/>
          <w:numId w:val="3"/>
        </w:numPr>
        <w:spacing w:after="0"/>
        <w:rPr>
          <w:rFonts w:ascii="Arial" w:hAnsi="Arial" w:cs="Arial"/>
        </w:rPr>
      </w:pPr>
      <w:r w:rsidRPr="0098261C">
        <w:rPr>
          <w:rFonts w:ascii="Arial" w:hAnsi="Arial" w:cs="Arial"/>
        </w:rPr>
        <w:t xml:space="preserve">Meals as specified in the itinerary </w:t>
      </w:r>
    </w:p>
    <w:p w14:paraId="4171125F" w14:textId="77777777" w:rsidR="0098261C" w:rsidRPr="0098261C" w:rsidRDefault="0098261C" w:rsidP="0098261C">
      <w:pPr>
        <w:numPr>
          <w:ilvl w:val="0"/>
          <w:numId w:val="3"/>
        </w:numPr>
        <w:spacing w:after="0"/>
        <w:rPr>
          <w:rFonts w:ascii="Arial" w:hAnsi="Arial" w:cs="Arial"/>
        </w:rPr>
      </w:pPr>
      <w:r w:rsidRPr="0098261C">
        <w:rPr>
          <w:rFonts w:ascii="Arial" w:hAnsi="Arial" w:cs="Arial"/>
        </w:rPr>
        <w:lastRenderedPageBreak/>
        <w:t xml:space="preserve">Bottled water during tours and transfers </w:t>
      </w:r>
    </w:p>
    <w:p w14:paraId="29DAA85F" w14:textId="77777777" w:rsidR="0098261C" w:rsidRPr="0098261C" w:rsidRDefault="0098261C" w:rsidP="0098261C">
      <w:pPr>
        <w:numPr>
          <w:ilvl w:val="0"/>
          <w:numId w:val="3"/>
        </w:numPr>
        <w:spacing w:after="0"/>
        <w:rPr>
          <w:rFonts w:ascii="Arial" w:hAnsi="Arial" w:cs="Arial"/>
        </w:rPr>
      </w:pPr>
      <w:r w:rsidRPr="0098261C">
        <w:rPr>
          <w:rFonts w:ascii="Arial" w:hAnsi="Arial" w:cs="Arial"/>
        </w:rPr>
        <w:t xml:space="preserve">Complimentary Wi-Fi during the stay in Egypt </w:t>
      </w:r>
    </w:p>
    <w:p w14:paraId="447A0088" w14:textId="77777777" w:rsidR="0098261C" w:rsidRPr="0098261C" w:rsidRDefault="0098261C" w:rsidP="0098261C">
      <w:pPr>
        <w:numPr>
          <w:ilvl w:val="0"/>
          <w:numId w:val="3"/>
        </w:numPr>
        <w:spacing w:after="0"/>
        <w:rPr>
          <w:rFonts w:ascii="Arial" w:hAnsi="Arial" w:cs="Arial"/>
        </w:rPr>
      </w:pPr>
      <w:r w:rsidRPr="0098261C">
        <w:rPr>
          <w:rFonts w:ascii="Arial" w:hAnsi="Arial" w:cs="Arial"/>
        </w:rPr>
        <w:t xml:space="preserve">All applicable service charges and taxes </w:t>
      </w:r>
    </w:p>
    <w:p w14:paraId="177327D7" w14:textId="77777777" w:rsidR="0098261C" w:rsidRPr="0098261C" w:rsidRDefault="0098261C" w:rsidP="0098261C">
      <w:pPr>
        <w:rPr>
          <w:rFonts w:ascii="Arial" w:hAnsi="Arial" w:cs="Arial"/>
          <w:b/>
          <w:bCs/>
        </w:rPr>
      </w:pPr>
      <w:r w:rsidRPr="0098261C">
        <w:rPr>
          <w:rFonts w:ascii="Arial" w:hAnsi="Arial" w:cs="Arial"/>
          <w:b/>
          <w:bCs/>
        </w:rPr>
        <w:t>Exclusion</w:t>
      </w:r>
    </w:p>
    <w:p w14:paraId="37CC330E" w14:textId="77777777" w:rsidR="0098261C" w:rsidRPr="0098261C" w:rsidRDefault="0098261C" w:rsidP="0098261C">
      <w:pPr>
        <w:numPr>
          <w:ilvl w:val="0"/>
          <w:numId w:val="4"/>
        </w:numPr>
        <w:spacing w:after="0"/>
        <w:rPr>
          <w:rFonts w:ascii="Arial" w:hAnsi="Arial" w:cs="Arial"/>
        </w:rPr>
      </w:pPr>
      <w:r w:rsidRPr="0098261C">
        <w:rPr>
          <w:rFonts w:ascii="Arial" w:hAnsi="Arial" w:cs="Arial"/>
        </w:rPr>
        <w:t xml:space="preserve">Egypt Entry Visa </w:t>
      </w:r>
    </w:p>
    <w:p w14:paraId="2FCF72A9" w14:textId="77777777" w:rsidR="0098261C" w:rsidRPr="0098261C" w:rsidRDefault="0098261C" w:rsidP="0098261C">
      <w:pPr>
        <w:numPr>
          <w:ilvl w:val="0"/>
          <w:numId w:val="4"/>
        </w:numPr>
        <w:spacing w:after="0"/>
        <w:rPr>
          <w:rFonts w:ascii="Arial" w:hAnsi="Arial" w:cs="Arial"/>
        </w:rPr>
      </w:pPr>
      <w:r w:rsidRPr="0098261C">
        <w:rPr>
          <w:rFonts w:ascii="Arial" w:hAnsi="Arial" w:cs="Arial"/>
        </w:rPr>
        <w:t xml:space="preserve">Travel and medical insurance </w:t>
      </w:r>
    </w:p>
    <w:p w14:paraId="446E7750" w14:textId="77777777" w:rsidR="0098261C" w:rsidRPr="0098261C" w:rsidRDefault="0098261C" w:rsidP="0098261C">
      <w:pPr>
        <w:numPr>
          <w:ilvl w:val="0"/>
          <w:numId w:val="4"/>
        </w:numPr>
        <w:spacing w:after="0"/>
        <w:rPr>
          <w:rFonts w:ascii="Arial" w:hAnsi="Arial" w:cs="Arial"/>
        </w:rPr>
      </w:pPr>
      <w:r w:rsidRPr="0098261C">
        <w:rPr>
          <w:rFonts w:ascii="Arial" w:hAnsi="Arial" w:cs="Arial"/>
        </w:rPr>
        <w:t xml:space="preserve">Airport, hotel, and border portage charges </w:t>
      </w:r>
    </w:p>
    <w:p w14:paraId="5CE4218F" w14:textId="77777777" w:rsidR="0098261C" w:rsidRPr="0098261C" w:rsidRDefault="0098261C" w:rsidP="0098261C">
      <w:pPr>
        <w:numPr>
          <w:ilvl w:val="0"/>
          <w:numId w:val="4"/>
        </w:numPr>
        <w:spacing w:after="0"/>
        <w:rPr>
          <w:rFonts w:ascii="Arial" w:hAnsi="Arial" w:cs="Arial"/>
        </w:rPr>
      </w:pPr>
      <w:r w:rsidRPr="0098261C">
        <w:rPr>
          <w:rFonts w:ascii="Arial" w:hAnsi="Arial" w:cs="Arial"/>
        </w:rPr>
        <w:t xml:space="preserve">Optional tours not mentioned in the itinerary </w:t>
      </w:r>
    </w:p>
    <w:p w14:paraId="36E86190" w14:textId="77777777" w:rsidR="0098261C" w:rsidRPr="0098261C" w:rsidRDefault="0098261C" w:rsidP="0098261C">
      <w:pPr>
        <w:numPr>
          <w:ilvl w:val="0"/>
          <w:numId w:val="4"/>
        </w:numPr>
        <w:spacing w:after="0"/>
        <w:rPr>
          <w:rFonts w:ascii="Arial" w:hAnsi="Arial" w:cs="Arial"/>
        </w:rPr>
      </w:pPr>
      <w:r w:rsidRPr="0098261C">
        <w:rPr>
          <w:rFonts w:ascii="Arial" w:hAnsi="Arial" w:cs="Arial"/>
        </w:rPr>
        <w:t xml:space="preserve">Dinner Cruise and Show on the Nile River in Cairo </w:t>
      </w:r>
    </w:p>
    <w:p w14:paraId="0BF39966" w14:textId="77777777" w:rsidR="0098261C" w:rsidRPr="0098261C" w:rsidRDefault="0098261C" w:rsidP="0098261C">
      <w:pPr>
        <w:numPr>
          <w:ilvl w:val="0"/>
          <w:numId w:val="4"/>
        </w:numPr>
        <w:spacing w:after="0"/>
        <w:rPr>
          <w:rFonts w:ascii="Arial" w:hAnsi="Arial" w:cs="Arial"/>
        </w:rPr>
      </w:pPr>
      <w:r w:rsidRPr="0098261C">
        <w:rPr>
          <w:rFonts w:ascii="Arial" w:hAnsi="Arial" w:cs="Arial"/>
        </w:rPr>
        <w:t xml:space="preserve">Personal expenses </w:t>
      </w:r>
    </w:p>
    <w:p w14:paraId="1B50877E" w14:textId="77777777" w:rsidR="0098261C" w:rsidRPr="0098261C" w:rsidRDefault="0098261C" w:rsidP="0098261C">
      <w:pPr>
        <w:numPr>
          <w:ilvl w:val="0"/>
          <w:numId w:val="4"/>
        </w:numPr>
        <w:spacing w:after="0"/>
        <w:rPr>
          <w:rFonts w:ascii="Arial" w:hAnsi="Arial" w:cs="Arial"/>
        </w:rPr>
      </w:pPr>
      <w:r w:rsidRPr="0098261C">
        <w:rPr>
          <w:rFonts w:ascii="Arial" w:hAnsi="Arial" w:cs="Arial"/>
        </w:rPr>
        <w:t xml:space="preserve">Tips for guides, drivers, hotels, and restaurant staff </w:t>
      </w:r>
    </w:p>
    <w:p w14:paraId="7B6AB168" w14:textId="26FE48B6" w:rsidR="0098261C" w:rsidRPr="0098261C" w:rsidRDefault="0098261C" w:rsidP="0098261C">
      <w:pPr>
        <w:numPr>
          <w:ilvl w:val="0"/>
          <w:numId w:val="4"/>
        </w:numPr>
        <w:spacing w:after="0"/>
        <w:rPr>
          <w:rFonts w:ascii="Arial" w:hAnsi="Arial" w:cs="Arial"/>
        </w:rPr>
      </w:pPr>
      <w:r w:rsidRPr="0098261C">
        <w:rPr>
          <w:rFonts w:ascii="Arial" w:hAnsi="Arial" w:cs="Arial"/>
        </w:rPr>
        <w:t xml:space="preserve">5% GST &amp; 5% TCS </w:t>
      </w:r>
      <w:r w:rsidRPr="0098261C">
        <w:rPr>
          <w:rFonts w:ascii="Arial" w:hAnsi="Arial" w:cs="Arial"/>
        </w:rPr>
        <w:br/>
      </w:r>
    </w:p>
    <w:p w14:paraId="4724CB4E" w14:textId="77777777" w:rsidR="0098261C" w:rsidRPr="0098261C" w:rsidRDefault="0098261C" w:rsidP="0098261C">
      <w:pPr>
        <w:rPr>
          <w:rFonts w:ascii="Arial" w:hAnsi="Arial" w:cs="Arial"/>
        </w:rPr>
      </w:pPr>
      <w:r w:rsidRPr="0098261C">
        <w:rPr>
          <w:rFonts w:ascii="Arial" w:hAnsi="Arial" w:cs="Arial"/>
          <w:b/>
          <w:bCs/>
        </w:rPr>
        <w:t>Note:</w:t>
      </w:r>
      <w:r w:rsidRPr="0098261C">
        <w:rPr>
          <w:rFonts w:ascii="Arial" w:hAnsi="Arial" w:cs="Arial"/>
        </w:rPr>
        <w:t xml:space="preserve"> Sleeping Train from Cairo to Aswan departs around 7:00 PM and arrives in Aswan at approximately 9:00 AM. The return Sleeping Train from Luxor departs around 10:00 PM and arrives in Cairo at approximately 7:00 AM.</w:t>
      </w:r>
    </w:p>
    <w:p w14:paraId="69985829" w14:textId="77777777" w:rsidR="0098261C" w:rsidRPr="0098261C" w:rsidRDefault="0098261C" w:rsidP="0098261C">
      <w:pPr>
        <w:rPr>
          <w:rFonts w:ascii="Arial" w:hAnsi="Arial" w:cs="Arial"/>
        </w:rPr>
      </w:pPr>
      <w:r w:rsidRPr="0098261C">
        <w:rPr>
          <w:rFonts w:ascii="Arial" w:hAnsi="Arial" w:cs="Arial"/>
          <w:b/>
          <w:bCs/>
        </w:rPr>
        <w:t>Note:</w:t>
      </w:r>
      <w:r w:rsidRPr="0098261C">
        <w:rPr>
          <w:rFonts w:ascii="Arial" w:hAnsi="Arial" w:cs="Arial"/>
        </w:rPr>
        <w:t xml:space="preserve"> </w:t>
      </w:r>
      <w:r w:rsidRPr="0098261C">
        <w:rPr>
          <w:rFonts w:ascii="Arial" w:hAnsi="Arial" w:cs="Arial"/>
          <w:i/>
          <w:iCs/>
        </w:rPr>
        <w:t>Cost may vary as per the ROE rates at the date of confirmation.</w:t>
      </w:r>
    </w:p>
    <w:p w14:paraId="383C4476" w14:textId="77777777" w:rsidR="00685AAC" w:rsidRPr="0098261C" w:rsidRDefault="00685AAC">
      <w:pPr>
        <w:rPr>
          <w:rFonts w:ascii="Arial" w:hAnsi="Arial" w:cs="Arial"/>
        </w:rPr>
      </w:pPr>
    </w:p>
    <w:sectPr w:rsidR="00685AAC" w:rsidRPr="0098261C">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4B170" w14:textId="77777777" w:rsidR="00D61494" w:rsidRDefault="00D61494" w:rsidP="00243F2A">
      <w:pPr>
        <w:spacing w:after="0" w:line="240" w:lineRule="auto"/>
      </w:pPr>
      <w:r>
        <w:separator/>
      </w:r>
    </w:p>
  </w:endnote>
  <w:endnote w:type="continuationSeparator" w:id="0">
    <w:p w14:paraId="19D694F1" w14:textId="77777777" w:rsidR="00D61494" w:rsidRDefault="00D61494" w:rsidP="00243F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61B72" w14:textId="77777777" w:rsidR="00243F2A" w:rsidRPr="00C830CB" w:rsidRDefault="00243F2A" w:rsidP="00243F2A">
    <w:pPr>
      <w:pStyle w:val="Footer"/>
      <w:jc w:val="center"/>
    </w:pPr>
    <w:r w:rsidRPr="00C830CB">
      <w:t>No.1A, Pleasant Apartment, No.45, Taylors Road, Kilpauk, Chennai-600010.</w:t>
    </w:r>
  </w:p>
  <w:p w14:paraId="09C7E6CB" w14:textId="77777777" w:rsidR="00243F2A" w:rsidRDefault="00243F2A" w:rsidP="00243F2A">
    <w:pPr>
      <w:pStyle w:val="Footer"/>
      <w:jc w:val="center"/>
    </w:pPr>
    <w:r w:rsidRPr="00C830CB">
      <w:t>Mobile : 9444175678 / 8939654011 / 9445475692</w:t>
    </w:r>
  </w:p>
  <w:p w14:paraId="54EDAF52" w14:textId="77777777" w:rsidR="00243F2A" w:rsidRDefault="00243F2A" w:rsidP="00243F2A">
    <w:pPr>
      <w:pStyle w:val="Footer"/>
      <w:jc w:val="center"/>
    </w:pPr>
    <w:r w:rsidRPr="005C3292">
      <w:rPr>
        <w:b/>
      </w:rPr>
      <w:t>TRICHY | CHENNAI</w:t>
    </w:r>
  </w:p>
  <w:p w14:paraId="21D65B3F" w14:textId="77777777" w:rsidR="00243F2A" w:rsidRDefault="00243F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7A103" w14:textId="77777777" w:rsidR="00D61494" w:rsidRDefault="00D61494" w:rsidP="00243F2A">
      <w:pPr>
        <w:spacing w:after="0" w:line="240" w:lineRule="auto"/>
      </w:pPr>
      <w:r>
        <w:separator/>
      </w:r>
    </w:p>
  </w:footnote>
  <w:footnote w:type="continuationSeparator" w:id="0">
    <w:p w14:paraId="0F07874A" w14:textId="77777777" w:rsidR="00D61494" w:rsidRDefault="00D61494" w:rsidP="00243F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2845B" w14:textId="6E4B33F3" w:rsidR="00243F2A" w:rsidRDefault="00243F2A">
    <w:pPr>
      <w:pStyle w:val="Header"/>
    </w:pPr>
    <w:r>
      <w:rPr>
        <w:rFonts w:ascii="Arial" w:eastAsia="Times New Roman" w:hAnsi="Arial" w:cs="Arial"/>
        <w:noProof/>
        <w:color w:val="500050"/>
        <w:lang w:eastAsia="en-IN"/>
      </w:rPr>
      <w:drawing>
        <wp:anchor distT="0" distB="0" distL="114300" distR="114300" simplePos="0" relativeHeight="251659264" behindDoc="0" locked="0" layoutInCell="1" allowOverlap="1" wp14:anchorId="5614F321" wp14:editId="68E9995C">
          <wp:simplePos x="0" y="0"/>
          <wp:positionH relativeFrom="margin">
            <wp:posOffset>3726611</wp:posOffset>
          </wp:positionH>
          <wp:positionV relativeFrom="paragraph">
            <wp:posOffset>-267862</wp:posOffset>
          </wp:positionV>
          <wp:extent cx="2342515" cy="621030"/>
          <wp:effectExtent l="0" t="0" r="635" b="0"/>
          <wp:wrapThrough wrapText="bothSides">
            <wp:wrapPolygon edited="0">
              <wp:start x="7905" y="0"/>
              <wp:lineTo x="527" y="1325"/>
              <wp:lineTo x="0" y="1988"/>
              <wp:lineTo x="1230" y="11926"/>
              <wp:lineTo x="1230" y="13252"/>
              <wp:lineTo x="10539" y="20540"/>
              <wp:lineTo x="21430" y="20540"/>
              <wp:lineTo x="21430" y="5301"/>
              <wp:lineTo x="20728" y="3313"/>
              <wp:lineTo x="15985" y="0"/>
              <wp:lineTo x="7905"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 WINGS Logo-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42515" cy="62103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61DE9"/>
    <w:multiLevelType w:val="multilevel"/>
    <w:tmpl w:val="6542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F23F39"/>
    <w:multiLevelType w:val="multilevel"/>
    <w:tmpl w:val="4278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51254F"/>
    <w:multiLevelType w:val="multilevel"/>
    <w:tmpl w:val="08EE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3032AF"/>
    <w:multiLevelType w:val="multilevel"/>
    <w:tmpl w:val="5A54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144AA6"/>
    <w:multiLevelType w:val="multilevel"/>
    <w:tmpl w:val="0B5E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7996799">
    <w:abstractNumId w:val="3"/>
  </w:num>
  <w:num w:numId="2" w16cid:durableId="646786635">
    <w:abstractNumId w:val="4"/>
  </w:num>
  <w:num w:numId="3" w16cid:durableId="1035042318">
    <w:abstractNumId w:val="0"/>
  </w:num>
  <w:num w:numId="4" w16cid:durableId="44566970">
    <w:abstractNumId w:val="1"/>
  </w:num>
  <w:num w:numId="5" w16cid:durableId="6102108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61C"/>
    <w:rsid w:val="001315FC"/>
    <w:rsid w:val="00243F2A"/>
    <w:rsid w:val="00685AAC"/>
    <w:rsid w:val="006D602B"/>
    <w:rsid w:val="0098261C"/>
    <w:rsid w:val="00D31EA3"/>
    <w:rsid w:val="00D61494"/>
    <w:rsid w:val="00E349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EE3D7"/>
  <w15:chartTrackingRefBased/>
  <w15:docId w15:val="{F8B2162F-A25A-43C8-B7AE-43DAE367C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26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26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26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26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26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26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6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6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6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6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26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26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26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26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26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6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6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61C"/>
    <w:rPr>
      <w:rFonts w:eastAsiaTheme="majorEastAsia" w:cstheme="majorBidi"/>
      <w:color w:val="272727" w:themeColor="text1" w:themeTint="D8"/>
    </w:rPr>
  </w:style>
  <w:style w:type="paragraph" w:styleId="Title">
    <w:name w:val="Title"/>
    <w:basedOn w:val="Normal"/>
    <w:next w:val="Normal"/>
    <w:link w:val="TitleChar"/>
    <w:uiPriority w:val="10"/>
    <w:qFormat/>
    <w:rsid w:val="009826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6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6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6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61C"/>
    <w:pPr>
      <w:spacing w:before="160"/>
      <w:jc w:val="center"/>
    </w:pPr>
    <w:rPr>
      <w:i/>
      <w:iCs/>
      <w:color w:val="404040" w:themeColor="text1" w:themeTint="BF"/>
    </w:rPr>
  </w:style>
  <w:style w:type="character" w:customStyle="1" w:styleId="QuoteChar">
    <w:name w:val="Quote Char"/>
    <w:basedOn w:val="DefaultParagraphFont"/>
    <w:link w:val="Quote"/>
    <w:uiPriority w:val="29"/>
    <w:rsid w:val="0098261C"/>
    <w:rPr>
      <w:i/>
      <w:iCs/>
      <w:color w:val="404040" w:themeColor="text1" w:themeTint="BF"/>
    </w:rPr>
  </w:style>
  <w:style w:type="paragraph" w:styleId="ListParagraph">
    <w:name w:val="List Paragraph"/>
    <w:basedOn w:val="Normal"/>
    <w:uiPriority w:val="34"/>
    <w:qFormat/>
    <w:rsid w:val="0098261C"/>
    <w:pPr>
      <w:ind w:left="720"/>
      <w:contextualSpacing/>
    </w:pPr>
  </w:style>
  <w:style w:type="character" w:styleId="IntenseEmphasis">
    <w:name w:val="Intense Emphasis"/>
    <w:basedOn w:val="DefaultParagraphFont"/>
    <w:uiPriority w:val="21"/>
    <w:qFormat/>
    <w:rsid w:val="0098261C"/>
    <w:rPr>
      <w:i/>
      <w:iCs/>
      <w:color w:val="2F5496" w:themeColor="accent1" w:themeShade="BF"/>
    </w:rPr>
  </w:style>
  <w:style w:type="paragraph" w:styleId="IntenseQuote">
    <w:name w:val="Intense Quote"/>
    <w:basedOn w:val="Normal"/>
    <w:next w:val="Normal"/>
    <w:link w:val="IntenseQuoteChar"/>
    <w:uiPriority w:val="30"/>
    <w:qFormat/>
    <w:rsid w:val="009826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261C"/>
    <w:rPr>
      <w:i/>
      <w:iCs/>
      <w:color w:val="2F5496" w:themeColor="accent1" w:themeShade="BF"/>
    </w:rPr>
  </w:style>
  <w:style w:type="character" w:styleId="IntenseReference">
    <w:name w:val="Intense Reference"/>
    <w:basedOn w:val="DefaultParagraphFont"/>
    <w:uiPriority w:val="32"/>
    <w:qFormat/>
    <w:rsid w:val="0098261C"/>
    <w:rPr>
      <w:b/>
      <w:bCs/>
      <w:smallCaps/>
      <w:color w:val="2F5496" w:themeColor="accent1" w:themeShade="BF"/>
      <w:spacing w:val="5"/>
    </w:rPr>
  </w:style>
  <w:style w:type="paragraph" w:styleId="Header">
    <w:name w:val="header"/>
    <w:basedOn w:val="Normal"/>
    <w:link w:val="HeaderChar"/>
    <w:uiPriority w:val="99"/>
    <w:unhideWhenUsed/>
    <w:rsid w:val="00243F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3F2A"/>
  </w:style>
  <w:style w:type="paragraph" w:styleId="Footer">
    <w:name w:val="footer"/>
    <w:basedOn w:val="Normal"/>
    <w:link w:val="FooterChar"/>
    <w:uiPriority w:val="99"/>
    <w:unhideWhenUsed/>
    <w:rsid w:val="00243F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3F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799</Words>
  <Characters>4558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MARSHALL AROKEYA RAJ JESU</dc:creator>
  <cp:keywords/>
  <dc:description/>
  <cp:lastModifiedBy>MARSHALL AROKEYA RAJ JESU</cp:lastModifiedBy>
  <cp:revision>2</cp:revision>
  <dcterms:created xsi:type="dcterms:W3CDTF">2026-05-23T05:36:00Z</dcterms:created>
  <dcterms:modified xsi:type="dcterms:W3CDTF">2026-05-23T07:40:00Z</dcterms:modified>
</cp:coreProperties>
</file>