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A94D"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7 Days Kenya Safari &amp; Mombasa Beach Retreat</w:t>
      </w:r>
    </w:p>
    <w:p w14:paraId="5141C36B"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Overview</w:t>
      </w:r>
      <w:r w:rsidRPr="00E67F9B">
        <w:rPr>
          <w:rFonts w:ascii="Arial" w:hAnsi="Arial" w:cs="Arial"/>
          <w:sz w:val="22"/>
          <w:szCs w:val="22"/>
          <w:lang w:val="en-IN"/>
        </w:rPr>
        <w:br/>
        <w:t>This 7-day itinerary combines wildlife safari and coastal relaxation across Nairobi, Maasai Mara National Reserve, and Mombasa. The journey includes game drives in the savannah followed by leisure time along the Indian Ocean coast, offering a mix of adventure and relaxation.</w:t>
      </w:r>
    </w:p>
    <w:p w14:paraId="62F2AE8B"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Tour Highlights</w:t>
      </w:r>
      <w:r w:rsidRPr="00E67F9B">
        <w:rPr>
          <w:rFonts w:ascii="Arial" w:hAnsi="Arial" w:cs="Arial"/>
          <w:sz w:val="22"/>
          <w:szCs w:val="22"/>
          <w:lang w:val="en-IN"/>
        </w:rPr>
        <w:br/>
        <w:t>• Game drives in Maasai Mara National Reserve</w:t>
      </w:r>
      <w:r w:rsidRPr="00E67F9B">
        <w:rPr>
          <w:rFonts w:ascii="Arial" w:hAnsi="Arial" w:cs="Arial"/>
          <w:sz w:val="22"/>
          <w:szCs w:val="22"/>
          <w:lang w:val="en-IN"/>
        </w:rPr>
        <w:br/>
        <w:t>• Chance to spot the Big Five</w:t>
      </w:r>
      <w:r w:rsidRPr="00E67F9B">
        <w:rPr>
          <w:rFonts w:ascii="Arial" w:hAnsi="Arial" w:cs="Arial"/>
          <w:sz w:val="22"/>
          <w:szCs w:val="22"/>
          <w:lang w:val="en-IN"/>
        </w:rPr>
        <w:br/>
        <w:t>• Scenic drive via Narok</w:t>
      </w:r>
      <w:r w:rsidRPr="00E67F9B">
        <w:rPr>
          <w:rFonts w:ascii="Arial" w:hAnsi="Arial" w:cs="Arial"/>
          <w:sz w:val="22"/>
          <w:szCs w:val="22"/>
          <w:lang w:val="en-IN"/>
        </w:rPr>
        <w:br/>
        <w:t>• Beach stay in Mombasa</w:t>
      </w:r>
      <w:r w:rsidRPr="00E67F9B">
        <w:rPr>
          <w:rFonts w:ascii="Arial" w:hAnsi="Arial" w:cs="Arial"/>
          <w:sz w:val="22"/>
          <w:szCs w:val="22"/>
          <w:lang w:val="en-IN"/>
        </w:rPr>
        <w:br/>
        <w:t>• Yoga and wellness sessions</w:t>
      </w:r>
      <w:r w:rsidRPr="00E67F9B">
        <w:rPr>
          <w:rFonts w:ascii="Arial" w:hAnsi="Arial" w:cs="Arial"/>
          <w:sz w:val="22"/>
          <w:szCs w:val="22"/>
          <w:lang w:val="en-IN"/>
        </w:rPr>
        <w:br/>
        <w:t>• Optional Maasai village visit and hot air balloon safari</w:t>
      </w:r>
    </w:p>
    <w:p w14:paraId="131F0010"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Hotel Option</w:t>
      </w:r>
      <w:r w:rsidRPr="00E67F9B">
        <w:rPr>
          <w:rFonts w:ascii="Arial" w:hAnsi="Arial" w:cs="Arial"/>
          <w:sz w:val="22"/>
          <w:szCs w:val="22"/>
          <w:lang w:val="en-IN"/>
        </w:rPr>
        <w:br/>
        <w:t>Masai Mara – Sarova Mara Game Camp</w:t>
      </w:r>
      <w:r w:rsidRPr="00E67F9B">
        <w:rPr>
          <w:rFonts w:ascii="Arial" w:hAnsi="Arial" w:cs="Arial"/>
          <w:sz w:val="22"/>
          <w:szCs w:val="22"/>
          <w:lang w:val="en-IN"/>
        </w:rPr>
        <w:br/>
        <w:t>Mombasa – Sarova Whitesands Beach Resort &amp; Spa</w:t>
      </w:r>
    </w:p>
    <w:p w14:paraId="27521911"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Day-wise Itinerary</w:t>
      </w:r>
    </w:p>
    <w:p w14:paraId="13985DF2"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Day 01: Nairobi – Masai Mara (Stay: Sarova Mara Game Camp)</w:t>
      </w:r>
      <w:r w:rsidRPr="00E67F9B">
        <w:rPr>
          <w:rFonts w:ascii="Arial" w:hAnsi="Arial" w:cs="Arial"/>
          <w:sz w:val="22"/>
          <w:szCs w:val="22"/>
          <w:lang w:val="en-IN"/>
        </w:rPr>
        <w:br/>
        <w:t>Depart from Nairobi and drive via Narok to Maasai Mara National Reserve. Arrive and proceed with game viewing. Dinner and overnight stay.</w:t>
      </w:r>
    </w:p>
    <w:p w14:paraId="5758CC4D"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Day 02: Masai Mara (Stay: Sarova Mara Game Camp)</w:t>
      </w:r>
      <w:r w:rsidRPr="00E67F9B">
        <w:rPr>
          <w:rFonts w:ascii="Arial" w:hAnsi="Arial" w:cs="Arial"/>
          <w:sz w:val="22"/>
          <w:szCs w:val="22"/>
          <w:lang w:val="en-IN"/>
        </w:rPr>
        <w:br/>
        <w:t>Full day game drive in Maasai Mara National Reserve with opportunities to explore wildlife. Overnight stay.</w:t>
      </w:r>
    </w:p>
    <w:p w14:paraId="04A29971"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Day 03: Masai Mara (Stay: Sarova Mara Game Camp)</w:t>
      </w:r>
      <w:r w:rsidRPr="00E67F9B">
        <w:rPr>
          <w:rFonts w:ascii="Arial" w:hAnsi="Arial" w:cs="Arial"/>
          <w:sz w:val="22"/>
          <w:szCs w:val="22"/>
          <w:lang w:val="en-IN"/>
        </w:rPr>
        <w:br/>
        <w:t>Another full day game drive in the reserve exploring different regions of the park. Dinner and overnight stay.</w:t>
      </w:r>
    </w:p>
    <w:p w14:paraId="6CE53401"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Day 04: Masai Mara – Mombasa (Stay: Sarova Whitesands Beach Resort &amp; Spa)</w:t>
      </w:r>
      <w:r w:rsidRPr="00E67F9B">
        <w:rPr>
          <w:rFonts w:ascii="Arial" w:hAnsi="Arial" w:cs="Arial"/>
          <w:sz w:val="22"/>
          <w:szCs w:val="22"/>
          <w:lang w:val="en-IN"/>
        </w:rPr>
        <w:br/>
        <w:t>After breakfast, drive back to Nairobi and transfer to the airport for flight to Mombasa. Upon arrival, transfer to beach resort and relax. Evening yoga session. Overnight stay.</w:t>
      </w:r>
    </w:p>
    <w:p w14:paraId="3008EDCB"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Day 05: Mombasa (Stay: Sarova Whitesands Beach Resort &amp; Spa)</w:t>
      </w:r>
      <w:r w:rsidRPr="00E67F9B">
        <w:rPr>
          <w:rFonts w:ascii="Arial" w:hAnsi="Arial" w:cs="Arial"/>
          <w:sz w:val="22"/>
          <w:szCs w:val="22"/>
          <w:lang w:val="en-IN"/>
        </w:rPr>
        <w:br/>
        <w:t>Morning yoga session followed by full day leisure at the beach resort. Overnight stay.</w:t>
      </w:r>
    </w:p>
    <w:p w14:paraId="61976015"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Day 06: Mombasa (Stay: Sarova Whitesands Beach Resort &amp; Spa)</w:t>
      </w:r>
      <w:r w:rsidRPr="00E67F9B">
        <w:rPr>
          <w:rFonts w:ascii="Arial" w:hAnsi="Arial" w:cs="Arial"/>
          <w:sz w:val="22"/>
          <w:szCs w:val="22"/>
          <w:lang w:val="en-IN"/>
        </w:rPr>
        <w:br/>
        <w:t>Leisure day at the resort with optional activities. Evening yoga session. Overnight stay.</w:t>
      </w:r>
    </w:p>
    <w:p w14:paraId="074DEF95"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Day 07: Mombasa – Nairobi Departure</w:t>
      </w:r>
      <w:r w:rsidRPr="00E67F9B">
        <w:rPr>
          <w:rFonts w:ascii="Arial" w:hAnsi="Arial" w:cs="Arial"/>
          <w:sz w:val="22"/>
          <w:szCs w:val="22"/>
          <w:lang w:val="en-IN"/>
        </w:rPr>
        <w:br/>
        <w:t>After breakfast, transfer to airport for flight to Nairobi and connect to departure flight.</w:t>
      </w:r>
    </w:p>
    <w:p w14:paraId="3F9F8896"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Trip Cost Breakdown</w:t>
      </w:r>
      <w:r w:rsidRPr="00E67F9B">
        <w:rPr>
          <w:rFonts w:ascii="Arial" w:hAnsi="Arial" w:cs="Arial"/>
          <w:sz w:val="22"/>
          <w:szCs w:val="22"/>
          <w:lang w:val="en-IN"/>
        </w:rPr>
        <w:br/>
        <w:t>• Accommodation</w:t>
      </w:r>
      <w:r w:rsidRPr="00E67F9B">
        <w:rPr>
          <w:rFonts w:ascii="Arial" w:hAnsi="Arial" w:cs="Arial"/>
          <w:sz w:val="22"/>
          <w:szCs w:val="22"/>
          <w:lang w:val="en-IN"/>
        </w:rPr>
        <w:br/>
        <w:t>• Meals as per itinerary</w:t>
      </w:r>
      <w:r w:rsidRPr="00E67F9B">
        <w:rPr>
          <w:rFonts w:ascii="Arial" w:hAnsi="Arial" w:cs="Arial"/>
          <w:sz w:val="22"/>
          <w:szCs w:val="22"/>
          <w:lang w:val="en-IN"/>
        </w:rPr>
        <w:br/>
        <w:t>• Safari vehicle with guide</w:t>
      </w:r>
      <w:r w:rsidRPr="00E67F9B">
        <w:rPr>
          <w:rFonts w:ascii="Arial" w:hAnsi="Arial" w:cs="Arial"/>
          <w:sz w:val="22"/>
          <w:szCs w:val="22"/>
          <w:lang w:val="en-IN"/>
        </w:rPr>
        <w:br/>
        <w:t>• Game drives</w:t>
      </w:r>
      <w:r w:rsidRPr="00E67F9B">
        <w:rPr>
          <w:rFonts w:ascii="Arial" w:hAnsi="Arial" w:cs="Arial"/>
          <w:sz w:val="22"/>
          <w:szCs w:val="22"/>
          <w:lang w:val="en-IN"/>
        </w:rPr>
        <w:br/>
        <w:t>• Yoga sessions</w:t>
      </w:r>
      <w:r w:rsidRPr="00E67F9B">
        <w:rPr>
          <w:rFonts w:ascii="Arial" w:hAnsi="Arial" w:cs="Arial"/>
          <w:sz w:val="22"/>
          <w:szCs w:val="22"/>
          <w:lang w:val="en-IN"/>
        </w:rPr>
        <w:br/>
        <w:t>• Park entrance fees</w:t>
      </w:r>
      <w:r w:rsidRPr="00E67F9B">
        <w:rPr>
          <w:rFonts w:ascii="Arial" w:hAnsi="Arial" w:cs="Arial"/>
          <w:sz w:val="22"/>
          <w:szCs w:val="22"/>
          <w:lang w:val="en-IN"/>
        </w:rPr>
        <w:br/>
      </w:r>
      <w:r w:rsidRPr="00E67F9B">
        <w:rPr>
          <w:rFonts w:ascii="Arial" w:hAnsi="Arial" w:cs="Arial"/>
          <w:sz w:val="22"/>
          <w:szCs w:val="22"/>
          <w:lang w:val="en-IN"/>
        </w:rPr>
        <w:lastRenderedPageBreak/>
        <w:t>• Airport transfers</w:t>
      </w:r>
      <w:r w:rsidRPr="00E67F9B">
        <w:rPr>
          <w:rFonts w:ascii="Arial" w:hAnsi="Arial" w:cs="Arial"/>
          <w:sz w:val="22"/>
          <w:szCs w:val="22"/>
          <w:lang w:val="en-IN"/>
        </w:rPr>
        <w:br/>
        <w:t>• Bottled water</w:t>
      </w:r>
      <w:r w:rsidRPr="00E67F9B">
        <w:rPr>
          <w:rFonts w:ascii="Arial" w:hAnsi="Arial" w:cs="Arial"/>
          <w:sz w:val="22"/>
          <w:szCs w:val="22"/>
          <w:lang w:val="en-IN"/>
        </w:rPr>
        <w:br/>
        <w:t>• Government taxes</w:t>
      </w:r>
    </w:p>
    <w:p w14:paraId="6647B489"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Inclusion</w:t>
      </w:r>
      <w:r w:rsidRPr="00E67F9B">
        <w:rPr>
          <w:rFonts w:ascii="Arial" w:hAnsi="Arial" w:cs="Arial"/>
          <w:sz w:val="22"/>
          <w:szCs w:val="22"/>
          <w:lang w:val="en-IN"/>
        </w:rPr>
        <w:br/>
        <w:t>• Airport meet and greet</w:t>
      </w:r>
      <w:r w:rsidRPr="00E67F9B">
        <w:rPr>
          <w:rFonts w:ascii="Arial" w:hAnsi="Arial" w:cs="Arial"/>
          <w:sz w:val="22"/>
          <w:szCs w:val="22"/>
          <w:lang w:val="en-IN"/>
        </w:rPr>
        <w:br/>
        <w:t>• Accommodation</w:t>
      </w:r>
      <w:r w:rsidRPr="00E67F9B">
        <w:rPr>
          <w:rFonts w:ascii="Arial" w:hAnsi="Arial" w:cs="Arial"/>
          <w:sz w:val="22"/>
          <w:szCs w:val="22"/>
          <w:lang w:val="en-IN"/>
        </w:rPr>
        <w:br/>
        <w:t>• Meals as per plan</w:t>
      </w:r>
      <w:r w:rsidRPr="00E67F9B">
        <w:rPr>
          <w:rFonts w:ascii="Arial" w:hAnsi="Arial" w:cs="Arial"/>
          <w:sz w:val="22"/>
          <w:szCs w:val="22"/>
          <w:lang w:val="en-IN"/>
        </w:rPr>
        <w:br/>
        <w:t>• Transport with guide</w:t>
      </w:r>
      <w:r w:rsidRPr="00E67F9B">
        <w:rPr>
          <w:rFonts w:ascii="Arial" w:hAnsi="Arial" w:cs="Arial"/>
          <w:sz w:val="22"/>
          <w:szCs w:val="22"/>
          <w:lang w:val="en-IN"/>
        </w:rPr>
        <w:br/>
        <w:t>• Game drives</w:t>
      </w:r>
      <w:r w:rsidRPr="00E67F9B">
        <w:rPr>
          <w:rFonts w:ascii="Arial" w:hAnsi="Arial" w:cs="Arial"/>
          <w:sz w:val="22"/>
          <w:szCs w:val="22"/>
          <w:lang w:val="en-IN"/>
        </w:rPr>
        <w:br/>
        <w:t>• Yoga sessions</w:t>
      </w:r>
      <w:r w:rsidRPr="00E67F9B">
        <w:rPr>
          <w:rFonts w:ascii="Arial" w:hAnsi="Arial" w:cs="Arial"/>
          <w:sz w:val="22"/>
          <w:szCs w:val="22"/>
          <w:lang w:val="en-IN"/>
        </w:rPr>
        <w:br/>
        <w:t>• Park fees</w:t>
      </w:r>
      <w:r w:rsidRPr="00E67F9B">
        <w:rPr>
          <w:rFonts w:ascii="Arial" w:hAnsi="Arial" w:cs="Arial"/>
          <w:sz w:val="22"/>
          <w:szCs w:val="22"/>
          <w:lang w:val="en-IN"/>
        </w:rPr>
        <w:br/>
        <w:t>• Airport transfers</w:t>
      </w:r>
      <w:r w:rsidRPr="00E67F9B">
        <w:rPr>
          <w:rFonts w:ascii="Arial" w:hAnsi="Arial" w:cs="Arial"/>
          <w:sz w:val="22"/>
          <w:szCs w:val="22"/>
          <w:lang w:val="en-IN"/>
        </w:rPr>
        <w:br/>
        <w:t>• Bottled water</w:t>
      </w:r>
      <w:r w:rsidRPr="00E67F9B">
        <w:rPr>
          <w:rFonts w:ascii="Arial" w:hAnsi="Arial" w:cs="Arial"/>
          <w:sz w:val="22"/>
          <w:szCs w:val="22"/>
          <w:lang w:val="en-IN"/>
        </w:rPr>
        <w:br/>
        <w:t>• Government taxes</w:t>
      </w:r>
    </w:p>
    <w:p w14:paraId="67E5E800" w14:textId="77777777"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Exclusion</w:t>
      </w:r>
      <w:r w:rsidRPr="00E67F9B">
        <w:rPr>
          <w:rFonts w:ascii="Arial" w:hAnsi="Arial" w:cs="Arial"/>
          <w:sz w:val="22"/>
          <w:szCs w:val="22"/>
          <w:lang w:val="en-IN"/>
        </w:rPr>
        <w:br/>
        <w:t>• International &amp; domestic flights</w:t>
      </w:r>
      <w:r w:rsidRPr="00E67F9B">
        <w:rPr>
          <w:rFonts w:ascii="Arial" w:hAnsi="Arial" w:cs="Arial"/>
          <w:sz w:val="22"/>
          <w:szCs w:val="22"/>
          <w:lang w:val="en-IN"/>
        </w:rPr>
        <w:br/>
        <w:t>• Visa fees</w:t>
      </w:r>
      <w:r w:rsidRPr="00E67F9B">
        <w:rPr>
          <w:rFonts w:ascii="Arial" w:hAnsi="Arial" w:cs="Arial"/>
          <w:sz w:val="22"/>
          <w:szCs w:val="22"/>
          <w:lang w:val="en-IN"/>
        </w:rPr>
        <w:br/>
        <w:t>• Travel insurance</w:t>
      </w:r>
      <w:r w:rsidRPr="00E67F9B">
        <w:rPr>
          <w:rFonts w:ascii="Arial" w:hAnsi="Arial" w:cs="Arial"/>
          <w:sz w:val="22"/>
          <w:szCs w:val="22"/>
          <w:lang w:val="en-IN"/>
        </w:rPr>
        <w:br/>
        <w:t>• Tips and gratuities</w:t>
      </w:r>
      <w:r w:rsidRPr="00E67F9B">
        <w:rPr>
          <w:rFonts w:ascii="Arial" w:hAnsi="Arial" w:cs="Arial"/>
          <w:sz w:val="22"/>
          <w:szCs w:val="22"/>
          <w:lang w:val="en-IN"/>
        </w:rPr>
        <w:br/>
        <w:t>• Personal expenses</w:t>
      </w:r>
      <w:r w:rsidRPr="00E67F9B">
        <w:rPr>
          <w:rFonts w:ascii="Arial" w:hAnsi="Arial" w:cs="Arial"/>
          <w:sz w:val="22"/>
          <w:szCs w:val="22"/>
          <w:lang w:val="en-IN"/>
        </w:rPr>
        <w:br/>
        <w:t>• Optional activities</w:t>
      </w:r>
    </w:p>
    <w:p w14:paraId="7A0227FB" w14:textId="70678832" w:rsidR="00E67F9B" w:rsidRPr="00E67F9B" w:rsidRDefault="00E67F9B" w:rsidP="00E67F9B">
      <w:pPr>
        <w:rPr>
          <w:rFonts w:ascii="Arial" w:hAnsi="Arial" w:cs="Arial"/>
          <w:sz w:val="22"/>
          <w:szCs w:val="22"/>
          <w:lang w:val="en-IN"/>
        </w:rPr>
      </w:pPr>
      <w:r w:rsidRPr="00E67F9B">
        <w:rPr>
          <w:rFonts w:ascii="Arial" w:hAnsi="Arial" w:cs="Arial"/>
          <w:b/>
          <w:bCs/>
          <w:sz w:val="22"/>
          <w:szCs w:val="22"/>
          <w:lang w:val="en-IN"/>
        </w:rPr>
        <w:t>Note</w:t>
      </w:r>
      <w:r w:rsidRPr="00E67F9B">
        <w:rPr>
          <w:rFonts w:ascii="Arial" w:hAnsi="Arial" w:cs="Arial"/>
          <w:sz w:val="22"/>
          <w:szCs w:val="22"/>
          <w:lang w:val="en-IN"/>
        </w:rPr>
        <w:br/>
      </w:r>
      <w:r w:rsidR="00567FE5">
        <w:rPr>
          <w:rFonts w:ascii="Arial" w:hAnsi="Arial" w:cs="Arial"/>
          <w:i/>
          <w:iCs/>
          <w:sz w:val="22"/>
          <w:szCs w:val="22"/>
          <w:lang w:val="en-IN"/>
        </w:rPr>
        <w:t>*</w:t>
      </w:r>
      <w:r w:rsidRPr="00E67F9B">
        <w:rPr>
          <w:rFonts w:ascii="Arial" w:hAnsi="Arial" w:cs="Arial"/>
          <w:i/>
          <w:iCs/>
          <w:sz w:val="22"/>
          <w:szCs w:val="22"/>
          <w:lang w:val="en-IN"/>
        </w:rPr>
        <w:t>Cost may vary as per the ROE rates at the date of confirmation</w:t>
      </w:r>
    </w:p>
    <w:p w14:paraId="081CE327" w14:textId="2F5092D5" w:rsidR="00EF58BA" w:rsidRPr="00E67F9B" w:rsidRDefault="00EF58BA" w:rsidP="00B84353">
      <w:pPr>
        <w:rPr>
          <w:rFonts w:ascii="Arial" w:hAnsi="Arial" w:cs="Arial"/>
          <w:sz w:val="22"/>
          <w:szCs w:val="22"/>
        </w:rPr>
      </w:pPr>
    </w:p>
    <w:sectPr w:rsidR="00EF58BA" w:rsidRPr="00E67F9B">
      <w:headerReference w:type="even" r:id="rId6"/>
      <w:headerReference w:type="default" r:id="rId7"/>
      <w:footerReference w:type="even" r:id="rId8"/>
      <w:footerReference w:type="default" r:id="rId9"/>
      <w:headerReference w:type="first" r:id="rId10"/>
      <w:footerReference w:type="first" r:id="rId11"/>
      <w:pgSz w:w="11907" w:h="16839"/>
      <w:pgMar w:top="567" w:right="1134" w:bottom="567"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71A47" w14:textId="77777777" w:rsidR="00CB245B" w:rsidRDefault="00CB245B" w:rsidP="00D8770B">
      <w:pPr>
        <w:spacing w:after="0" w:line="240" w:lineRule="auto"/>
      </w:pPr>
      <w:r>
        <w:separator/>
      </w:r>
    </w:p>
  </w:endnote>
  <w:endnote w:type="continuationSeparator" w:id="0">
    <w:p w14:paraId="4BDF2584" w14:textId="77777777" w:rsidR="00CB245B" w:rsidRDefault="00CB245B" w:rsidP="00D87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6E895" w14:textId="77777777" w:rsidR="00D46399" w:rsidRDefault="00D463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D695E" w14:textId="79612DB5" w:rsidR="00D46399" w:rsidRPr="00FC46B2" w:rsidRDefault="00D46399" w:rsidP="00FC46B2">
    <w:pPr>
      <w:spacing w:line="209" w:lineRule="exact"/>
      <w:jc w:val="center"/>
      <w:rPr>
        <w:rFonts w:ascii="Calibri"/>
        <w:b/>
        <w:i/>
        <w:spacing w:val="-2"/>
        <w:w w:val="105"/>
        <w:sz w:val="18"/>
      </w:rPr>
    </w:pPr>
    <w:r>
      <w:rPr>
        <w:rFonts w:ascii="Calibri"/>
        <w:b/>
        <w:i/>
        <w:w w:val="105"/>
        <w:sz w:val="18"/>
      </w:rPr>
      <w:t>TRICHY</w:t>
    </w:r>
    <w:r>
      <w:rPr>
        <w:rFonts w:ascii="Calibri"/>
        <w:b/>
        <w:i/>
        <w:spacing w:val="-6"/>
        <w:w w:val="105"/>
        <w:sz w:val="18"/>
      </w:rPr>
      <w:t xml:space="preserve"> </w:t>
    </w:r>
    <w:r>
      <w:rPr>
        <w:rFonts w:ascii="Calibri"/>
        <w:b/>
        <w:i/>
        <w:w w:val="105"/>
        <w:sz w:val="18"/>
      </w:rPr>
      <w:t>|</w:t>
    </w:r>
    <w:r>
      <w:rPr>
        <w:rFonts w:ascii="Calibri"/>
        <w:b/>
        <w:i/>
        <w:spacing w:val="-8"/>
        <w:w w:val="105"/>
        <w:sz w:val="18"/>
      </w:rPr>
      <w:t xml:space="preserve"> </w:t>
    </w:r>
    <w:r>
      <w:rPr>
        <w:rFonts w:ascii="Calibri"/>
        <w:b/>
        <w:i/>
        <w:spacing w:val="-2"/>
        <w:w w:val="105"/>
        <w:sz w:val="18"/>
      </w:rPr>
      <w:t>CHENNAI</w:t>
    </w:r>
    <w:r w:rsidR="00FC46B2">
      <w:rPr>
        <w:rFonts w:ascii="Calibri"/>
        <w:b/>
        <w:i/>
        <w:spacing w:val="-2"/>
        <w:w w:val="105"/>
        <w:sz w:val="18"/>
      </w:rPr>
      <w:br/>
    </w:r>
    <w:r>
      <w:rPr>
        <w:rFonts w:ascii="Calibri"/>
        <w:i/>
        <w:w w:val="105"/>
        <w:sz w:val="18"/>
      </w:rPr>
      <w:t xml:space="preserve">1A, Pleasant Apartment, No.45, Taylors Road, Kilpauk, Chennai-600010. </w:t>
    </w:r>
    <w:hyperlink r:id="rId1">
      <w:r>
        <w:rPr>
          <w:rFonts w:ascii="Calibri"/>
          <w:i/>
          <w:color w:val="0000FF"/>
          <w:w w:val="105"/>
          <w:sz w:val="18"/>
          <w:u w:val="single" w:color="0000FF"/>
        </w:rPr>
        <w:t>chennai@worldwings.in</w:t>
      </w:r>
    </w:hyperlink>
    <w:r>
      <w:rPr>
        <w:rFonts w:ascii="Calibri"/>
        <w:i/>
        <w:color w:val="0000FF"/>
        <w:spacing w:val="22"/>
        <w:w w:val="105"/>
        <w:sz w:val="18"/>
      </w:rPr>
      <w:t xml:space="preserve"> </w:t>
    </w:r>
    <w:r>
      <w:rPr>
        <w:rFonts w:ascii="Calibri"/>
        <w:i/>
        <w:w w:val="105"/>
        <w:sz w:val="18"/>
      </w:rPr>
      <w:t>Mobile</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9444175678</w:t>
    </w:r>
    <w:r>
      <w:rPr>
        <w:rFonts w:ascii="Calibri"/>
        <w:i/>
        <w:spacing w:val="-6"/>
        <w:w w:val="105"/>
        <w:sz w:val="18"/>
      </w:rPr>
      <w:t xml:space="preserve"> </w:t>
    </w:r>
    <w:r>
      <w:rPr>
        <w:rFonts w:ascii="Calibri"/>
        <w:i/>
        <w:w w:val="105"/>
        <w:sz w:val="18"/>
      </w:rPr>
      <w:t>/8939654011</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9445475692</w:t>
    </w:r>
  </w:p>
  <w:p w14:paraId="19AF95B6" w14:textId="77777777" w:rsidR="00D46399" w:rsidRPr="00D46399" w:rsidRDefault="00D46399" w:rsidP="00D463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46FB" w14:textId="77777777" w:rsidR="00D46399" w:rsidRDefault="00D46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CBFDB" w14:textId="77777777" w:rsidR="00CB245B" w:rsidRDefault="00CB245B" w:rsidP="00D8770B">
      <w:pPr>
        <w:spacing w:after="0" w:line="240" w:lineRule="auto"/>
      </w:pPr>
      <w:r>
        <w:separator/>
      </w:r>
    </w:p>
  </w:footnote>
  <w:footnote w:type="continuationSeparator" w:id="0">
    <w:p w14:paraId="62F25E6F" w14:textId="77777777" w:rsidR="00CB245B" w:rsidRDefault="00CB245B" w:rsidP="00D877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1BCA0" w14:textId="77777777" w:rsidR="00D46399" w:rsidRDefault="00D463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D9CEB" w14:textId="52CB6751" w:rsidR="00D8770B" w:rsidRDefault="00D8770B">
    <w:pPr>
      <w:pStyle w:val="Header"/>
    </w:pPr>
    <w:r>
      <w:rPr>
        <w:noProof/>
        <w:lang w:val="en-IN" w:eastAsia="en-IN"/>
      </w:rPr>
      <w:drawing>
        <wp:anchor distT="0" distB="0" distL="0" distR="0" simplePos="0" relativeHeight="251659264" behindDoc="1" locked="0" layoutInCell="1" allowOverlap="1" wp14:anchorId="6047712E" wp14:editId="24B1D039">
          <wp:simplePos x="0" y="0"/>
          <wp:positionH relativeFrom="margin">
            <wp:align>right</wp:align>
          </wp:positionH>
          <wp:positionV relativeFrom="page">
            <wp:posOffset>75537</wp:posOffset>
          </wp:positionV>
          <wp:extent cx="2389272" cy="5563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389272" cy="5563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E6AD" w14:textId="77777777" w:rsidR="00D46399" w:rsidRDefault="00D463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39"/>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4B1"/>
    <w:rsid w:val="00030091"/>
    <w:rsid w:val="00320F48"/>
    <w:rsid w:val="00567FE5"/>
    <w:rsid w:val="0064432B"/>
    <w:rsid w:val="00A256C0"/>
    <w:rsid w:val="00B84353"/>
    <w:rsid w:val="00B97843"/>
    <w:rsid w:val="00C92EB2"/>
    <w:rsid w:val="00CB245B"/>
    <w:rsid w:val="00D114B1"/>
    <w:rsid w:val="00D46399"/>
    <w:rsid w:val="00D8770B"/>
    <w:rsid w:val="00DE3279"/>
    <w:rsid w:val="00E67F9B"/>
    <w:rsid w:val="00EF58BA"/>
    <w:rsid w:val="00FC4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6C8708"/>
  <w14:defaultImageDpi w14:val="0"/>
  <w15:docId w15:val="{ECCB5397-8F4C-48F7-BCF7-F993460E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77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770B"/>
  </w:style>
  <w:style w:type="paragraph" w:styleId="Footer">
    <w:name w:val="footer"/>
    <w:basedOn w:val="Normal"/>
    <w:link w:val="FooterChar"/>
    <w:uiPriority w:val="99"/>
    <w:unhideWhenUsed/>
    <w:rsid w:val="00D877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7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Kmau janey</dc:creator>
  <cp:keywords/>
  <dc:description/>
  <cp:lastModifiedBy>MARSHALL AROKEYA RAJ JESU</cp:lastModifiedBy>
  <cp:revision>10</cp:revision>
  <dcterms:created xsi:type="dcterms:W3CDTF">2026-01-19T11:47:00Z</dcterms:created>
  <dcterms:modified xsi:type="dcterms:W3CDTF">2026-04-22T13:59:00Z</dcterms:modified>
</cp:coreProperties>
</file>