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33A0" w14:textId="4443275D" w:rsidR="00D97F06" w:rsidRPr="00DB0CB2" w:rsidRDefault="00DB0CB2" w:rsidP="00DB0CB2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000000"/>
          <w:lang w:eastAsia="en-IN"/>
        </w:rPr>
        <w:t>14 Days Best of United Kingdom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43A6AFB3">
          <v:rect id="_x0000_i1025" style="width:0;height:1.5pt" o:hralign="center" o:hrstd="t" o:hr="t" fillcolor="#a0a0a0" stroked="f"/>
        </w:pict>
      </w:r>
    </w:p>
    <w:p w14:paraId="056F41CB" w14:textId="77777777" w:rsidR="00D97F06" w:rsidRPr="00DB0CB2" w:rsidRDefault="00D97F06" w:rsidP="006C5BD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Overview:</w:t>
      </w:r>
    </w:p>
    <w:p w14:paraId="005F7104" w14:textId="48E190A5" w:rsidR="00682C93" w:rsidRPr="00DB0CB2" w:rsidRDefault="00D97F06" w:rsidP="006C5B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Experience the best of the United Kingdom covering London, Cardiff, Dublin, Belfast, Glasgow and Edinburgh with scenic landscapes, historic landmarks, and cultural experiences.</w:t>
      </w:r>
      <w:r w:rsidR="006C5BDC"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</w:r>
      <w:r w:rsidR="006C5BDC"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</w:r>
      <w:r w:rsidR="00682C93" w:rsidRPr="00DB0CB2">
        <w:rPr>
          <w:rFonts w:ascii="Arial" w:eastAsia="Times New Roman" w:hAnsi="Arial" w:cs="Arial"/>
          <w:b/>
          <w:color w:val="222222"/>
          <w:sz w:val="20"/>
          <w:szCs w:val="20"/>
          <w:lang w:eastAsia="en-IN"/>
        </w:rPr>
        <w:t xml:space="preserve">Tour Highlights </w:t>
      </w:r>
    </w:p>
    <w:p w14:paraId="687F6551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Covers 3 countries – England, Scotland &amp; Ireland in one comprehensive itinerary </w:t>
      </w:r>
    </w:p>
    <w:p w14:paraId="7A5EBD79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London city tour with iconic landmarks &amp; Changing of Guards ceremony </w:t>
      </w:r>
    </w:p>
    <w:p w14:paraId="1F97CC83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Visit to Madame Tussauds and Stonehenge </w:t>
      </w:r>
    </w:p>
    <w:p w14:paraId="1D8D7351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Scenic ferry journey from UK to Ireland with coach onboard </w:t>
      </w:r>
    </w:p>
    <w:p w14:paraId="568DA6F7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Unique Horse Carriage Ride in Killarney National Park </w:t>
      </w:r>
    </w:p>
    <w:p w14:paraId="134B48F2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Experience the Cliffs of Moher &amp; Inis </w:t>
      </w:r>
      <w:proofErr w:type="spellStart"/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Oirr</w:t>
      </w:r>
      <w:proofErr w:type="spellEnd"/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Island ferry ride </w:t>
      </w:r>
    </w:p>
    <w:p w14:paraId="4A3A1F04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Guided tours of Bath, Cardiff, Limerick, Galway, Dublin, Belfast, Glasgow &amp; Edinburgh </w:t>
      </w:r>
    </w:p>
    <w:p w14:paraId="32C4B1A6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Explore Guinness Storehouse Experience in Dublin </w:t>
      </w:r>
    </w:p>
    <w:p w14:paraId="3EDFF4F0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Visit the natural wonder Giant’s Causeway </w:t>
      </w:r>
    </w:p>
    <w:p w14:paraId="30C4678A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Discover maritime history at Titanic Belfast </w:t>
      </w:r>
    </w:p>
    <w:p w14:paraId="79C4F67E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Ferry crossing from Ireland to Scotland (Belfast/Larne – Cairnryan) </w:t>
      </w:r>
    </w:p>
    <w:p w14:paraId="1431260E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Entry to Edinburgh Castle and guided Edinburgh city tour </w:t>
      </w:r>
    </w:p>
    <w:p w14:paraId="3C8D9850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Experience Scottish whisky distillery (</w:t>
      </w:r>
      <w:proofErr w:type="spellStart"/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Glengoyne</w:t>
      </w:r>
      <w:proofErr w:type="spellEnd"/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) </w:t>
      </w:r>
    </w:p>
    <w:p w14:paraId="1F191BDE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Enjoy a relaxing Windermere Lake Cruise (Lake District) </w:t>
      </w:r>
    </w:p>
    <w:p w14:paraId="214ECF38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Visit Oxford &amp; Bicester Village shopping outlet </w:t>
      </w:r>
    </w:p>
    <w:p w14:paraId="67705A54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Comfortable travel with long-distance coach &amp; guided services throughout </w:t>
      </w:r>
    </w:p>
    <w:p w14:paraId="5C463130" w14:textId="77777777" w:rsidR="00682C93" w:rsidRPr="00DB0CB2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Includes multiple ferry crossings, island visits &amp; scenic countryside drives</w:t>
      </w:r>
    </w:p>
    <w:p w14:paraId="4549588B" w14:textId="2D91E5A7" w:rsidR="00D97F06" w:rsidRPr="00DB0CB2" w:rsidRDefault="00682C93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</w:r>
      <w:r w:rsidR="00DB0CB2"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6CAF4B7A">
          <v:rect id="_x0000_i1026" style="width:0;height:1.5pt" o:hralign="center" o:hrstd="t" o:hr="t" fillcolor="#a0a0a0" stroked="f"/>
        </w:pict>
      </w:r>
    </w:p>
    <w:p w14:paraId="29D6B64C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Itinerary (Day-wise):</w:t>
      </w:r>
    </w:p>
    <w:p w14:paraId="2D1C475E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01 :</w:t>
      </w:r>
      <w:proofErr w:type="gramEnd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Arrival in London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Arrival at Heathrow Airport. Transfer to hotel and check-in (after 1500 hrs). Dinner at Indian restaurant. Overnight stay.</w:t>
      </w:r>
    </w:p>
    <w:p w14:paraId="30EABF1C" w14:textId="77777777" w:rsidR="00D97F06" w:rsidRPr="00DB0CB2" w:rsidRDefault="00DB0CB2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1BEF8547">
          <v:rect id="_x0000_i1027" style="width:0;height:1.5pt" o:hralign="center" o:hrstd="t" o:hr="t" fillcolor="#a0a0a0" stroked="f"/>
        </w:pict>
      </w:r>
    </w:p>
    <w:p w14:paraId="38B26678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02 :</w:t>
      </w:r>
      <w:proofErr w:type="gramEnd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London City Tour &amp; Madame Tussauds London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Guided city tour covering Big Ben, Buckingham Palace, Tower Bridge and more. Visit Madame Tussauds. Overnight stay.</w:t>
      </w:r>
    </w:p>
    <w:p w14:paraId="2F11E682" w14:textId="77777777" w:rsidR="00D97F06" w:rsidRPr="00DB0CB2" w:rsidRDefault="00DB0CB2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4ED8B54E">
          <v:rect id="_x0000_i1028" style="width:0;height:1.5pt" o:hralign="center" o:hrstd="t" o:hr="t" fillcolor="#a0a0a0" stroked="f"/>
        </w:pict>
      </w:r>
    </w:p>
    <w:p w14:paraId="5CC4C5B1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03 :</w:t>
      </w:r>
      <w:proofErr w:type="gramEnd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London – Stonehenge – Bath – Cardiff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Proceed to Stonehenge, continue to Bath for guided city tour, then drive to Cardiff. Overnight stay.</w:t>
      </w:r>
    </w:p>
    <w:p w14:paraId="03E1078C" w14:textId="77777777" w:rsidR="00D97F06" w:rsidRPr="00DB0CB2" w:rsidRDefault="00DB0CB2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6AB05A3C">
          <v:rect id="_x0000_i1029" style="width:0;height:1.5pt" o:hralign="center" o:hrstd="t" o:hr="t" fillcolor="#a0a0a0" stroked="f"/>
        </w:pict>
      </w:r>
    </w:p>
    <w:p w14:paraId="6AEB3D14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04 :</w:t>
      </w:r>
      <w:proofErr w:type="gramEnd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Cardiff – Ferry – Waterford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City tour of Cardiff. Proceed to Fishguard and board ferry to Rosslare. Continue to Waterford. Overnight stay.</w:t>
      </w:r>
    </w:p>
    <w:p w14:paraId="5D932372" w14:textId="77777777" w:rsidR="00D97F06" w:rsidRPr="00DB0CB2" w:rsidRDefault="00DB0CB2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0A829507">
          <v:rect id="_x0000_i1030" style="width:0;height:1.5pt" o:hralign="center" o:hrstd="t" o:hr="t" fillcolor="#a0a0a0" stroked="f"/>
        </w:pict>
      </w:r>
    </w:p>
    <w:p w14:paraId="70C3BDEE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05 :</w:t>
      </w:r>
      <w:proofErr w:type="gramEnd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Waterford – Killarney – Limerick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Proceed to Killarney and enjoy horse carriage ride at Killarney National Park. Continue to Limerick with guided city tour. Overnight stay.</w:t>
      </w:r>
    </w:p>
    <w:p w14:paraId="205A346C" w14:textId="77777777" w:rsidR="00D97F06" w:rsidRPr="00DB0CB2" w:rsidRDefault="00DB0CB2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4E9BF03B">
          <v:rect id="_x0000_i1031" style="width:0;height:1.5pt" o:hralign="center" o:hrstd="t" o:hr="t" fillcolor="#a0a0a0" stroked="f"/>
        </w:pict>
      </w:r>
    </w:p>
    <w:p w14:paraId="3F99C882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06 :</w:t>
      </w:r>
      <w:proofErr w:type="gramEnd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Limerick – Cliffs of Moher – Galway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 xml:space="preserve">Visit Cliffs of Moher. Ferry from Doolin to Inis </w:t>
      </w:r>
      <w:proofErr w:type="spellStart"/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Oirr</w:t>
      </w:r>
      <w:proofErr w:type="spellEnd"/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Island. Continue to Galway with guided city tour. Overnight stay.</w:t>
      </w:r>
    </w:p>
    <w:p w14:paraId="09AE02B0" w14:textId="77777777" w:rsidR="00D97F06" w:rsidRPr="00DB0CB2" w:rsidRDefault="00DB0CB2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4F5BD43C">
          <v:rect id="_x0000_i1032" style="width:0;height:1.5pt" o:hralign="center" o:hrstd="t" o:hr="t" fillcolor="#a0a0a0" stroked="f"/>
        </w:pict>
      </w:r>
    </w:p>
    <w:p w14:paraId="73A9DD25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07 :</w:t>
      </w:r>
      <w:proofErr w:type="gramEnd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Galway – Dublin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Proceed to Dublin. Guided city tour and visit Guinness Storehouse. Overnight stay.</w:t>
      </w:r>
    </w:p>
    <w:p w14:paraId="5695D205" w14:textId="77777777" w:rsidR="00D97F06" w:rsidRPr="00DB0CB2" w:rsidRDefault="00DB0CB2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10E9E29C">
          <v:rect id="_x0000_i1033" style="width:0;height:1.5pt" o:hralign="center" o:hrstd="t" o:hr="t" fillcolor="#a0a0a0" stroked="f"/>
        </w:pict>
      </w:r>
    </w:p>
    <w:p w14:paraId="4CA6F424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08 :</w:t>
      </w:r>
      <w:proofErr w:type="gramEnd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Dublin – Giant’s Causeway – Belfast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Proceed to Giant’s Causeway. Continue to Belfast. Overnight stay.</w:t>
      </w:r>
    </w:p>
    <w:p w14:paraId="3BF0D941" w14:textId="77777777" w:rsidR="00D97F06" w:rsidRPr="00DB0CB2" w:rsidRDefault="00DB0CB2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77A721DB">
          <v:rect id="_x0000_i1034" style="width:0;height:1.5pt" o:hralign="center" o:hrstd="t" o:hr="t" fillcolor="#a0a0a0" stroked="f"/>
        </w:pict>
      </w:r>
    </w:p>
    <w:p w14:paraId="21CB53BA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lastRenderedPageBreak/>
        <w:t xml:space="preserve">Day </w:t>
      </w:r>
      <w:proofErr w:type="gramStart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09 :</w:t>
      </w:r>
      <w:proofErr w:type="gramEnd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Belfast City Tour &amp; Titanic Belfast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Visit Titanic Belfast and enjoy guided city tour. Overnight stay.</w:t>
      </w:r>
    </w:p>
    <w:p w14:paraId="1057DA7E" w14:textId="77777777" w:rsidR="00D97F06" w:rsidRPr="00DB0CB2" w:rsidRDefault="00DB0CB2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61CACEAF">
          <v:rect id="_x0000_i1035" style="width:0;height:1.5pt" o:hralign="center" o:hrstd="t" o:hr="t" fillcolor="#a0a0a0" stroked="f"/>
        </w:pict>
      </w:r>
    </w:p>
    <w:p w14:paraId="1565D809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10 :</w:t>
      </w:r>
      <w:proofErr w:type="gramEnd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Belfast – Ferry – Glasgow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Ferry from Belfast to Cairnryan. Proceed to Glasgow and enjoy guided city tour. Overnight stay.</w:t>
      </w:r>
    </w:p>
    <w:p w14:paraId="7F1D96F3" w14:textId="77777777" w:rsidR="00D97F06" w:rsidRPr="00DB0CB2" w:rsidRDefault="00DB0CB2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3C6800CB">
          <v:rect id="_x0000_i1036" style="width:0;height:1.5pt" o:hralign="center" o:hrstd="t" o:hr="t" fillcolor="#a0a0a0" stroked="f"/>
        </w:pict>
      </w:r>
    </w:p>
    <w:p w14:paraId="2D34E5A2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11 :</w:t>
      </w:r>
      <w:proofErr w:type="gramEnd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Glasgow – Edinburgh – Distillery Visit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 xml:space="preserve">Proceed to Edinburgh. Guided city tour and visit Edinburgh Castle. Enjoy </w:t>
      </w:r>
      <w:proofErr w:type="spellStart"/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Glengoyne</w:t>
      </w:r>
      <w:proofErr w:type="spellEnd"/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Distillery. Return to Glasgow. Overnight stay.</w:t>
      </w:r>
    </w:p>
    <w:p w14:paraId="615A4D58" w14:textId="77777777" w:rsidR="00D97F06" w:rsidRPr="00DB0CB2" w:rsidRDefault="00DB0CB2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7CF330D4">
          <v:rect id="_x0000_i1037" style="width:0;height:1.5pt" o:hralign="center" o:hrstd="t" o:hr="t" fillcolor="#a0a0a0" stroked="f"/>
        </w:pict>
      </w:r>
    </w:p>
    <w:p w14:paraId="60560C79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12 :</w:t>
      </w:r>
      <w:proofErr w:type="gramEnd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Glasgow – Lake District – Manchester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Proceed to Lake District and enjoy Lake Windermere cruise. Continue to Manchester. Overnight stay.</w:t>
      </w:r>
    </w:p>
    <w:p w14:paraId="60296030" w14:textId="77777777" w:rsidR="00D97F06" w:rsidRPr="00DB0CB2" w:rsidRDefault="00DB0CB2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18A520FD">
          <v:rect id="_x0000_i1038" style="width:0;height:1.5pt" o:hralign="center" o:hrstd="t" o:hr="t" fillcolor="#a0a0a0" stroked="f"/>
        </w:pict>
      </w:r>
    </w:p>
    <w:p w14:paraId="5A0A152D" w14:textId="77777777" w:rsidR="00A450E0" w:rsidRPr="00DB0CB2" w:rsidRDefault="00A450E0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</w:p>
    <w:p w14:paraId="2E5BF04C" w14:textId="3374F86B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13 :</w:t>
      </w:r>
      <w:proofErr w:type="gramEnd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Manchester – Oxford – Bicester Village – London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Proceed to Oxford for guided tour. Free time at Bicester Village. Continue to London. Overnight stay.</w:t>
      </w:r>
    </w:p>
    <w:p w14:paraId="181E6BCE" w14:textId="77777777" w:rsidR="00D97F06" w:rsidRPr="00DB0CB2" w:rsidRDefault="00DB0CB2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11EF5A03">
          <v:rect id="_x0000_i1039" style="width:0;height:1.5pt" o:hralign="center" o:hrstd="t" o:hr="t" fillcolor="#a0a0a0" stroked="f"/>
        </w:pict>
      </w:r>
    </w:p>
    <w:p w14:paraId="621A694B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14 :</w:t>
      </w:r>
      <w:proofErr w:type="gramEnd"/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Departure from London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Breakfast and transfer to airport. Tour ends.</w:t>
      </w:r>
    </w:p>
    <w:p w14:paraId="6847FC87" w14:textId="77777777" w:rsidR="00D97F06" w:rsidRPr="00DB0CB2" w:rsidRDefault="00DB0CB2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53ECD8D6">
          <v:rect id="_x0000_i1041" style="width:0;height:1.5pt" o:hralign="center" o:hrstd="t" o:hr="t" fillcolor="#a0a0a0" stroked="f"/>
        </w:pict>
      </w:r>
    </w:p>
    <w:p w14:paraId="2CAFA514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Trip Cost Breakdown:</w:t>
      </w:r>
    </w:p>
    <w:p w14:paraId="695CC887" w14:textId="29B11595" w:rsidR="00D97F06" w:rsidRPr="00DB0CB2" w:rsidRDefault="00E6118D" w:rsidP="00A450E0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Based on 45</w:t>
      </w:r>
      <w:r w:rsidR="00D97F06"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Adults (Double Sharing)</w:t>
      </w:r>
      <w:r w:rsidR="00D97F06"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</w:t>
      </w:r>
    </w:p>
    <w:p w14:paraId="2785E233" w14:textId="77777777" w:rsidR="00D97F06" w:rsidRPr="00DB0CB2" w:rsidRDefault="00D97F06" w:rsidP="00A450E0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Cost varies based on </w:t>
      </w: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travel dates &amp; availability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</w:t>
      </w:r>
    </w:p>
    <w:p w14:paraId="56437B5E" w14:textId="77777777" w:rsidR="00D97F06" w:rsidRPr="00DB0CB2" w:rsidRDefault="00D97F06" w:rsidP="00A450E0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Includes </w:t>
      </w: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hotels, transfers, sightseeing, ferry &amp; entrance tickets</w:t>
      </w: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</w:t>
      </w:r>
    </w:p>
    <w:p w14:paraId="75E0B1DE" w14:textId="77777777" w:rsidR="00D97F06" w:rsidRPr="00DB0CB2" w:rsidRDefault="00DB0CB2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404773FE">
          <v:rect id="_x0000_i1042" style="width:0;height:1.5pt" o:hralign="center" o:hrstd="t" o:hr="t" fillcolor="#a0a0a0" stroked="f"/>
        </w:pict>
      </w:r>
    </w:p>
    <w:p w14:paraId="481480FE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Inclusions:</w:t>
      </w:r>
    </w:p>
    <w:p w14:paraId="55A5671D" w14:textId="77777777" w:rsidR="00D97F06" w:rsidRPr="00DB0CB2" w:rsidRDefault="00D97F06" w:rsidP="00A4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13 </w:t>
      </w:r>
      <w:proofErr w:type="spellStart"/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Nights</w:t>
      </w:r>
      <w:proofErr w:type="spellEnd"/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accommodation </w:t>
      </w:r>
    </w:p>
    <w:p w14:paraId="4571B161" w14:textId="77777777" w:rsidR="00D97F06" w:rsidRPr="00DB0CB2" w:rsidRDefault="00D97F06" w:rsidP="00A4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Daily breakfast </w:t>
      </w:r>
    </w:p>
    <w:p w14:paraId="35AEBB05" w14:textId="77777777" w:rsidR="00D97F06" w:rsidRPr="00DB0CB2" w:rsidRDefault="00D97F06" w:rsidP="00A4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12 Lunch &amp; 13 Dinner </w:t>
      </w:r>
    </w:p>
    <w:p w14:paraId="0B496E0F" w14:textId="77777777" w:rsidR="00D97F06" w:rsidRPr="00DB0CB2" w:rsidRDefault="00D97F06" w:rsidP="00A4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Private coach &amp; driver </w:t>
      </w:r>
    </w:p>
    <w:p w14:paraId="1B0FF49E" w14:textId="77777777" w:rsidR="00D97F06" w:rsidRPr="00DB0CB2" w:rsidRDefault="00D97F06" w:rsidP="00A4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Ferry transfers (UK–Ireland–Scotland) </w:t>
      </w:r>
    </w:p>
    <w:p w14:paraId="4E280998" w14:textId="77777777" w:rsidR="00D97F06" w:rsidRPr="00DB0CB2" w:rsidRDefault="00D97F06" w:rsidP="00A4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Sightseeing &amp; entrance tickets as per itinerary </w:t>
      </w:r>
    </w:p>
    <w:p w14:paraId="7104EEE6" w14:textId="77777777" w:rsidR="00D97F06" w:rsidRPr="00DB0CB2" w:rsidRDefault="00D97F06" w:rsidP="00A4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Guided city tours </w:t>
      </w:r>
    </w:p>
    <w:p w14:paraId="654DCFDC" w14:textId="77777777" w:rsidR="00D97F06" w:rsidRPr="00DB0CB2" w:rsidRDefault="00DB0CB2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1039A07B">
          <v:rect id="_x0000_i1043" style="width:0;height:1.5pt" o:hralign="center" o:hrstd="t" o:hr="t" fillcolor="#a0a0a0" stroked="f"/>
        </w:pict>
      </w:r>
    </w:p>
    <w:p w14:paraId="752C10BF" w14:textId="77777777" w:rsidR="00D97F06" w:rsidRPr="00DB0CB2" w:rsidRDefault="00D97F06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Exclusions:</w:t>
      </w:r>
    </w:p>
    <w:p w14:paraId="368B69D2" w14:textId="77777777" w:rsidR="00D97F06" w:rsidRPr="00DB0CB2" w:rsidRDefault="00D97F06" w:rsidP="00A450E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Airfare </w:t>
      </w:r>
    </w:p>
    <w:p w14:paraId="1D676FA3" w14:textId="77777777" w:rsidR="00D97F06" w:rsidRPr="00DB0CB2" w:rsidRDefault="00D97F06" w:rsidP="00A450E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5% GST &amp; 5% TCS </w:t>
      </w:r>
    </w:p>
    <w:p w14:paraId="24328B98" w14:textId="77777777" w:rsidR="00D97F06" w:rsidRPr="00DB0CB2" w:rsidRDefault="00D97F06" w:rsidP="00A450E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Driver tips </w:t>
      </w:r>
    </w:p>
    <w:p w14:paraId="422215B8" w14:textId="77777777" w:rsidR="00D97F06" w:rsidRPr="00DB0CB2" w:rsidRDefault="00D97F06" w:rsidP="00A450E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Porterage </w:t>
      </w:r>
    </w:p>
    <w:p w14:paraId="30A802F8" w14:textId="77777777" w:rsidR="00D97F06" w:rsidRPr="00DB0CB2" w:rsidRDefault="00D97F06" w:rsidP="00A450E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Personal expenses </w:t>
      </w:r>
    </w:p>
    <w:p w14:paraId="3886B6BE" w14:textId="77777777" w:rsidR="00D97F06" w:rsidRPr="00DB0CB2" w:rsidRDefault="00D97F06" w:rsidP="00A450E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Travel insurance </w:t>
      </w:r>
    </w:p>
    <w:p w14:paraId="231D57EA" w14:textId="77777777" w:rsidR="00D97F06" w:rsidRPr="00DB0CB2" w:rsidRDefault="00D97F06" w:rsidP="00A450E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Any services not mentioned </w:t>
      </w:r>
    </w:p>
    <w:p w14:paraId="37C26B06" w14:textId="77777777" w:rsidR="00D97F06" w:rsidRPr="00DB0CB2" w:rsidRDefault="00DB0CB2" w:rsidP="00DB0C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B0CB2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0DCE53EC">
          <v:rect id="_x0000_i1044" style="width:0;height:1.5pt" o:hralign="center" o:hrstd="t" o:hr="t" fillcolor="#a0a0a0" stroked="f"/>
        </w:pict>
      </w:r>
    </w:p>
    <w:p w14:paraId="06CD4B1D" w14:textId="77777777" w:rsidR="00D97F06" w:rsidRPr="00DB0CB2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sectPr w:rsidR="00D97F06" w:rsidRPr="00DB0CB2" w:rsidSect="0022065A">
      <w:headerReference w:type="default" r:id="rId7"/>
      <w:footerReference w:type="default" r:id="rId8"/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DEB57" w14:textId="77777777" w:rsidR="00C93ECC" w:rsidRDefault="00C93ECC" w:rsidP="00E623DA">
      <w:pPr>
        <w:spacing w:after="0" w:line="240" w:lineRule="auto"/>
      </w:pPr>
      <w:r>
        <w:separator/>
      </w:r>
    </w:p>
  </w:endnote>
  <w:endnote w:type="continuationSeparator" w:id="0">
    <w:p w14:paraId="3D30F290" w14:textId="77777777" w:rsidR="00C93ECC" w:rsidRDefault="00C93ECC" w:rsidP="00E6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9F5A7" w14:textId="77777777" w:rsidR="001C3ED5" w:rsidRPr="005971D4" w:rsidRDefault="001C3ED5" w:rsidP="001C3ED5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5FF9F5A8" w14:textId="77777777" w:rsidR="001C3ED5" w:rsidRPr="000A2568" w:rsidRDefault="001C3ED5" w:rsidP="001C3ED5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5FF9F5A9" w14:textId="77777777" w:rsidR="001C3ED5" w:rsidRDefault="001C3ED5" w:rsidP="001C3ED5">
    <w:pPr>
      <w:pStyle w:val="Footer"/>
      <w:jc w:val="center"/>
    </w:pPr>
    <w:hyperlink r:id="rId1" w:history="1">
      <w:r w:rsidRPr="000A2568">
        <w:rPr>
          <w:rStyle w:val="Hyperlink"/>
          <w:i/>
          <w:sz w:val="20"/>
        </w:rPr>
        <w:t>chennai@worldwings.in</w:t>
      </w:r>
    </w:hyperlink>
    <w:r w:rsidRPr="000A2568">
      <w:rPr>
        <w:i/>
        <w:sz w:val="20"/>
      </w:rPr>
      <w:t xml:space="preserve">  Mobile : 9444175678 /</w:t>
    </w:r>
    <w:r>
      <w:rPr>
        <w:i/>
        <w:sz w:val="20"/>
      </w:rPr>
      <w:t>8939654011 /</w:t>
    </w:r>
    <w:r w:rsidRPr="000A2568">
      <w:rPr>
        <w:i/>
        <w:sz w:val="20"/>
      </w:rPr>
      <w:t xml:space="preserve"> 9445475692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3FEED" w14:textId="77777777" w:rsidR="00C93ECC" w:rsidRDefault="00C93ECC" w:rsidP="00E623DA">
      <w:pPr>
        <w:spacing w:after="0" w:line="240" w:lineRule="auto"/>
      </w:pPr>
      <w:r>
        <w:separator/>
      </w:r>
    </w:p>
  </w:footnote>
  <w:footnote w:type="continuationSeparator" w:id="0">
    <w:p w14:paraId="2131DFDD" w14:textId="77777777" w:rsidR="00C93ECC" w:rsidRDefault="00C93ECC" w:rsidP="00E62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9F5A6" w14:textId="5F77F350" w:rsidR="00E623DA" w:rsidRDefault="00E623DA">
    <w:pPr>
      <w:pStyle w:val="Header"/>
    </w:pPr>
    <w:r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5FF9F5AC" wp14:editId="17BE2266">
          <wp:simplePos x="0" y="0"/>
          <wp:positionH relativeFrom="column">
            <wp:posOffset>3514725</wp:posOffset>
          </wp:positionH>
          <wp:positionV relativeFrom="paragraph">
            <wp:posOffset>-224790</wp:posOffset>
          </wp:positionV>
          <wp:extent cx="2524125" cy="688975"/>
          <wp:effectExtent l="0" t="0" r="9525" b="0"/>
          <wp:wrapThrough wrapText="bothSides">
            <wp:wrapPolygon edited="0">
              <wp:start x="7825" y="597"/>
              <wp:lineTo x="163" y="1792"/>
              <wp:lineTo x="0" y="2389"/>
              <wp:lineTo x="978" y="11347"/>
              <wp:lineTo x="978" y="12542"/>
              <wp:lineTo x="10270" y="20306"/>
              <wp:lineTo x="21192" y="20306"/>
              <wp:lineTo x="21518" y="5972"/>
              <wp:lineTo x="20703" y="4778"/>
              <wp:lineTo x="15650" y="597"/>
              <wp:lineTo x="7825" y="597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524125" cy="688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4E5"/>
    <w:multiLevelType w:val="multilevel"/>
    <w:tmpl w:val="B3A6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3C44F3"/>
    <w:multiLevelType w:val="multilevel"/>
    <w:tmpl w:val="C8C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891567"/>
    <w:multiLevelType w:val="multilevel"/>
    <w:tmpl w:val="C8C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5416B0"/>
    <w:multiLevelType w:val="hybridMultilevel"/>
    <w:tmpl w:val="41EEC9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DD2050"/>
    <w:multiLevelType w:val="multilevel"/>
    <w:tmpl w:val="866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A1D31"/>
    <w:multiLevelType w:val="multilevel"/>
    <w:tmpl w:val="2322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D52D80"/>
    <w:multiLevelType w:val="multilevel"/>
    <w:tmpl w:val="67C6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E4865"/>
    <w:multiLevelType w:val="multilevel"/>
    <w:tmpl w:val="2E86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97E0F"/>
    <w:multiLevelType w:val="multilevel"/>
    <w:tmpl w:val="AA88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C25C1"/>
    <w:multiLevelType w:val="hybridMultilevel"/>
    <w:tmpl w:val="3460B0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EA76667"/>
    <w:multiLevelType w:val="multilevel"/>
    <w:tmpl w:val="C8C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3336A5"/>
    <w:multiLevelType w:val="multilevel"/>
    <w:tmpl w:val="5016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126F95"/>
    <w:multiLevelType w:val="multilevel"/>
    <w:tmpl w:val="DD24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42451"/>
    <w:multiLevelType w:val="multilevel"/>
    <w:tmpl w:val="FA66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F6A30"/>
    <w:multiLevelType w:val="hybridMultilevel"/>
    <w:tmpl w:val="214012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3335116">
    <w:abstractNumId w:val="1"/>
  </w:num>
  <w:num w:numId="2" w16cid:durableId="23289927">
    <w:abstractNumId w:val="11"/>
  </w:num>
  <w:num w:numId="3" w16cid:durableId="1682779751">
    <w:abstractNumId w:val="0"/>
  </w:num>
  <w:num w:numId="4" w16cid:durableId="2094819507">
    <w:abstractNumId w:val="5"/>
  </w:num>
  <w:num w:numId="5" w16cid:durableId="25757208">
    <w:abstractNumId w:val="2"/>
  </w:num>
  <w:num w:numId="6" w16cid:durableId="155461135">
    <w:abstractNumId w:val="10"/>
  </w:num>
  <w:num w:numId="7" w16cid:durableId="303435845">
    <w:abstractNumId w:val="12"/>
  </w:num>
  <w:num w:numId="8" w16cid:durableId="171920525">
    <w:abstractNumId w:val="4"/>
  </w:num>
  <w:num w:numId="9" w16cid:durableId="1970357140">
    <w:abstractNumId w:val="13"/>
  </w:num>
  <w:num w:numId="10" w16cid:durableId="1336614185">
    <w:abstractNumId w:val="7"/>
  </w:num>
  <w:num w:numId="11" w16cid:durableId="1161387878">
    <w:abstractNumId w:val="14"/>
  </w:num>
  <w:num w:numId="12" w16cid:durableId="1485660133">
    <w:abstractNumId w:val="3"/>
  </w:num>
  <w:num w:numId="13" w16cid:durableId="1807968559">
    <w:abstractNumId w:val="9"/>
  </w:num>
  <w:num w:numId="14" w16cid:durableId="164830242">
    <w:abstractNumId w:val="6"/>
  </w:num>
  <w:num w:numId="15" w16cid:durableId="20839883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BD7"/>
    <w:rsid w:val="00020F36"/>
    <w:rsid w:val="001B69F9"/>
    <w:rsid w:val="001C3ED5"/>
    <w:rsid w:val="00213F94"/>
    <w:rsid w:val="0022065A"/>
    <w:rsid w:val="0026616D"/>
    <w:rsid w:val="003416CB"/>
    <w:rsid w:val="003733D9"/>
    <w:rsid w:val="003C6EE3"/>
    <w:rsid w:val="0042361A"/>
    <w:rsid w:val="00425790"/>
    <w:rsid w:val="004E1ED1"/>
    <w:rsid w:val="0051422E"/>
    <w:rsid w:val="00682C93"/>
    <w:rsid w:val="006C5BDC"/>
    <w:rsid w:val="007F4BD7"/>
    <w:rsid w:val="007F6DE7"/>
    <w:rsid w:val="008E7E30"/>
    <w:rsid w:val="00A450E0"/>
    <w:rsid w:val="00AB1C8E"/>
    <w:rsid w:val="00AC2ACE"/>
    <w:rsid w:val="00AC4281"/>
    <w:rsid w:val="00BC6382"/>
    <w:rsid w:val="00C93ECC"/>
    <w:rsid w:val="00D32031"/>
    <w:rsid w:val="00D6311C"/>
    <w:rsid w:val="00D97F06"/>
    <w:rsid w:val="00DB0CB2"/>
    <w:rsid w:val="00E22317"/>
    <w:rsid w:val="00E6118D"/>
    <w:rsid w:val="00E623DA"/>
    <w:rsid w:val="00E62D39"/>
    <w:rsid w:val="00EA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FF9F3C3"/>
  <w15:chartTrackingRefBased/>
  <w15:docId w15:val="{DBC58971-E553-47D7-BD31-AA2F0240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2C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3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6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3DA"/>
  </w:style>
  <w:style w:type="paragraph" w:styleId="Footer">
    <w:name w:val="footer"/>
    <w:basedOn w:val="Normal"/>
    <w:link w:val="FooterChar"/>
    <w:uiPriority w:val="99"/>
    <w:unhideWhenUsed/>
    <w:rsid w:val="00E6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3DA"/>
  </w:style>
  <w:style w:type="paragraph" w:styleId="BalloonText">
    <w:name w:val="Balloon Text"/>
    <w:basedOn w:val="Normal"/>
    <w:link w:val="BalloonTextChar"/>
    <w:uiPriority w:val="99"/>
    <w:semiHidden/>
    <w:unhideWhenUsed/>
    <w:rsid w:val="00AC42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28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22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23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3ED5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82C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82C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1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WORLDWINGS2</dc:creator>
  <cp:keywords/>
  <dc:description/>
  <cp:lastModifiedBy>MARSHALL AROKEYA RAJ JESU</cp:lastModifiedBy>
  <cp:revision>15</cp:revision>
  <cp:lastPrinted>2024-02-09T10:47:00Z</cp:lastPrinted>
  <dcterms:created xsi:type="dcterms:W3CDTF">2025-06-26T10:55:00Z</dcterms:created>
  <dcterms:modified xsi:type="dcterms:W3CDTF">2026-04-21T08:01:00Z</dcterms:modified>
</cp:coreProperties>
</file>