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5966A" w14:textId="77777777" w:rsidR="00723B96" w:rsidRPr="00723B96" w:rsidRDefault="00723B96" w:rsidP="00723B96">
      <w:pPr>
        <w:spacing w:after="0" w:line="240" w:lineRule="auto"/>
        <w:rPr>
          <w:rFonts w:ascii="Calibri" w:eastAsia="Times New Roman" w:hAnsi="Calibri" w:cs="Calibri"/>
          <w:b/>
          <w:bCs/>
          <w:color w:val="000000"/>
          <w:lang w:eastAsia="en-IN"/>
        </w:rPr>
      </w:pPr>
      <w:r w:rsidRPr="00723B96">
        <w:rPr>
          <w:rFonts w:ascii="Calibri" w:eastAsia="Times New Roman" w:hAnsi="Calibri" w:cs="Calibri"/>
          <w:b/>
          <w:bCs/>
          <w:color w:val="000000"/>
          <w:lang w:eastAsia="en-IN"/>
        </w:rPr>
        <w:t>8 Days Glimpses Of United Kingdom</w:t>
      </w:r>
    </w:p>
    <w:p w14:paraId="5E1C2E40" w14:textId="77777777" w:rsidR="00582BF9" w:rsidRPr="00582BF9" w:rsidRDefault="00723B96" w:rsidP="00582BF9">
      <w:r>
        <w:pict w14:anchorId="22F0143C">
          <v:rect id="_x0000_i1025" style="width:0;height:1.5pt" o:hralign="center" o:hrstd="t" o:hr="t" fillcolor="#a0a0a0" stroked="f"/>
        </w:pict>
      </w:r>
    </w:p>
    <w:p w14:paraId="7A272AFB" w14:textId="77777777" w:rsidR="00582BF9" w:rsidRPr="00582BF9" w:rsidRDefault="00582BF9" w:rsidP="00582BF9">
      <w:pPr>
        <w:rPr>
          <w:b/>
          <w:bCs/>
        </w:rPr>
      </w:pPr>
      <w:r w:rsidRPr="00582BF9">
        <w:rPr>
          <w:b/>
          <w:bCs/>
        </w:rPr>
        <w:t>Overview</w:t>
      </w:r>
    </w:p>
    <w:p w14:paraId="4BA8E84D" w14:textId="77777777" w:rsidR="00582BF9" w:rsidRPr="00582BF9" w:rsidRDefault="00582BF9" w:rsidP="00582BF9">
      <w:r w:rsidRPr="00582BF9">
        <w:t>Experience the charm of the United Kingdom with this well-crafted 8-day journey covering England and Scotland. From iconic landmarks in London to scenic lakes, historic castles, and cultural cities like Edinburgh and Manchester, this tour offers a perfect blend of history, nature, and modern attractions, ensuring a memorable European holiday.</w:t>
      </w:r>
    </w:p>
    <w:p w14:paraId="29E4BB66" w14:textId="77777777" w:rsidR="00582BF9" w:rsidRPr="00582BF9" w:rsidRDefault="00723B96" w:rsidP="00582BF9">
      <w:r>
        <w:pict w14:anchorId="6F44FF9C">
          <v:rect id="_x0000_i1026" style="width:0;height:1.5pt" o:hralign="center" o:hrstd="t" o:hr="t" fillcolor="#a0a0a0" stroked="f"/>
        </w:pict>
      </w:r>
    </w:p>
    <w:p w14:paraId="46F60156" w14:textId="77777777" w:rsidR="00582BF9" w:rsidRPr="00582BF9" w:rsidRDefault="00582BF9" w:rsidP="00582BF9">
      <w:pPr>
        <w:rPr>
          <w:b/>
          <w:bCs/>
        </w:rPr>
      </w:pPr>
      <w:r w:rsidRPr="00582BF9">
        <w:rPr>
          <w:b/>
          <w:bCs/>
        </w:rPr>
        <w:t>Tour Highlights</w:t>
      </w:r>
    </w:p>
    <w:p w14:paraId="669E0C71" w14:textId="77777777" w:rsidR="00582BF9" w:rsidRPr="00582BF9" w:rsidRDefault="00582BF9" w:rsidP="00582BF9">
      <w:r w:rsidRPr="00582BF9">
        <w:t>• Value-for-Money holiday which you will cherish for a lifetime</w:t>
      </w:r>
      <w:r w:rsidRPr="00582BF9">
        <w:br/>
        <w:t>• Visit 02 Countries: England &amp; Scotland</w:t>
      </w:r>
      <w:r w:rsidRPr="00582BF9">
        <w:br/>
        <w:t>• Visit famous attractions: Madame Tussauds, London Eye, Lord’s Cricket Ground</w:t>
      </w:r>
      <w:r w:rsidRPr="00582BF9">
        <w:br/>
        <w:t>• Cruise on Lake Windermere &amp; Lake Loch Lomond</w:t>
      </w:r>
      <w:r w:rsidRPr="00582BF9">
        <w:br/>
        <w:t>• Visit Windsor Castle &amp; Edinburgh Castle</w:t>
      </w:r>
      <w:r w:rsidRPr="00582BF9">
        <w:br/>
        <w:t>• Scottish Distillery Tour</w:t>
      </w:r>
      <w:r w:rsidRPr="00582BF9">
        <w:br/>
        <w:t>• Guided city tours of London &amp; Edinburgh</w:t>
      </w:r>
      <w:r w:rsidRPr="00582BF9">
        <w:br/>
        <w:t>• Orientation tours: Stratford-upon-Avon, Manchester &amp; Oxford</w:t>
      </w:r>
      <w:r w:rsidRPr="00582BF9">
        <w:br/>
        <w:t>• Professional Tour Manager throughout the tour</w:t>
      </w:r>
      <w:r w:rsidRPr="00582BF9">
        <w:br/>
        <w:t>• Accommodation in 4-star hotels</w:t>
      </w:r>
      <w:r w:rsidRPr="00582BF9">
        <w:br/>
        <w:t>• Daily Continental Breakfast &amp; Indian Meals</w:t>
      </w:r>
      <w:r w:rsidRPr="00582BF9">
        <w:br/>
        <w:t>• Daily Mineral Water Bottle (500ml)</w:t>
      </w:r>
      <w:r w:rsidRPr="00582BF9">
        <w:br/>
        <w:t>• Driver Tips Included</w:t>
      </w:r>
    </w:p>
    <w:p w14:paraId="585040D6" w14:textId="77777777" w:rsidR="00582BF9" w:rsidRPr="00582BF9" w:rsidRDefault="00723B96" w:rsidP="00582BF9">
      <w:r>
        <w:pict w14:anchorId="450EFE41">
          <v:rect id="_x0000_i1027" style="width:0;height:1.5pt" o:hralign="center" o:hrstd="t" o:hr="t" fillcolor="#a0a0a0" stroked="f"/>
        </w:pict>
      </w:r>
    </w:p>
    <w:p w14:paraId="19D44044" w14:textId="77777777" w:rsidR="00582BF9" w:rsidRPr="00582BF9" w:rsidRDefault="00582BF9" w:rsidP="00582BF9">
      <w:pPr>
        <w:rPr>
          <w:b/>
          <w:bCs/>
        </w:rPr>
      </w:pPr>
      <w:r w:rsidRPr="00582BF9">
        <w:rPr>
          <w:b/>
          <w:bCs/>
        </w:rPr>
        <w:t>Hotel Option</w:t>
      </w:r>
    </w:p>
    <w:p w14:paraId="7EB2211A" w14:textId="77777777" w:rsidR="00582BF9" w:rsidRPr="00582BF9" w:rsidRDefault="00582BF9" w:rsidP="00582BF9">
      <w:r w:rsidRPr="00582BF9">
        <w:t xml:space="preserve">• </w:t>
      </w:r>
      <w:r w:rsidRPr="00582BF9">
        <w:rPr>
          <w:b/>
          <w:bCs/>
        </w:rPr>
        <w:t>London (02 Nights)</w:t>
      </w:r>
      <w:r w:rsidRPr="00582BF9">
        <w:t xml:space="preserve"> – Sheraton Skyline / Mercure LHR or similar</w:t>
      </w:r>
      <w:r w:rsidRPr="00582BF9">
        <w:br/>
        <w:t xml:space="preserve">• </w:t>
      </w:r>
      <w:r w:rsidRPr="00582BF9">
        <w:rPr>
          <w:b/>
          <w:bCs/>
        </w:rPr>
        <w:t>Manchester / Lancaster (01 Night)</w:t>
      </w:r>
      <w:r w:rsidRPr="00582BF9">
        <w:t xml:space="preserve"> – Copthorne Hotel or similar</w:t>
      </w:r>
      <w:r w:rsidRPr="00582BF9">
        <w:br/>
        <w:t xml:space="preserve">• </w:t>
      </w:r>
      <w:r w:rsidRPr="00582BF9">
        <w:rPr>
          <w:b/>
          <w:bCs/>
        </w:rPr>
        <w:t>Glasgow (02 Nights)</w:t>
      </w:r>
      <w:r w:rsidRPr="00582BF9">
        <w:t xml:space="preserve"> – Millennium Hotel / Malmaison or similar</w:t>
      </w:r>
      <w:r w:rsidRPr="00582BF9">
        <w:br/>
        <w:t xml:space="preserve">• </w:t>
      </w:r>
      <w:r w:rsidRPr="00582BF9">
        <w:rPr>
          <w:b/>
          <w:bCs/>
        </w:rPr>
        <w:t>Birmingham (01 Night)</w:t>
      </w:r>
      <w:r w:rsidRPr="00582BF9">
        <w:t xml:space="preserve"> – Hotel Argyle or similar</w:t>
      </w:r>
      <w:r w:rsidRPr="00582BF9">
        <w:br/>
        <w:t xml:space="preserve">• </w:t>
      </w:r>
      <w:r w:rsidRPr="00582BF9">
        <w:rPr>
          <w:b/>
          <w:bCs/>
        </w:rPr>
        <w:t>London (01 Night)</w:t>
      </w:r>
      <w:r w:rsidRPr="00582BF9">
        <w:t xml:space="preserve"> – Sheraton Skyline / Mercure LHR or similar</w:t>
      </w:r>
    </w:p>
    <w:p w14:paraId="12ACEFB0" w14:textId="77777777" w:rsidR="00582BF9" w:rsidRPr="00582BF9" w:rsidRDefault="00723B96" w:rsidP="00582BF9">
      <w:r>
        <w:lastRenderedPageBreak/>
        <w:pict w14:anchorId="6B3CE3BE">
          <v:rect id="_x0000_i1028" style="width:0;height:1.5pt" o:hralign="center" o:hrstd="t" o:hr="t" fillcolor="#a0a0a0" stroked="f"/>
        </w:pict>
      </w:r>
    </w:p>
    <w:p w14:paraId="0F73F58D" w14:textId="77777777" w:rsidR="00582BF9" w:rsidRPr="00582BF9" w:rsidRDefault="00582BF9" w:rsidP="00582BF9">
      <w:pPr>
        <w:rPr>
          <w:b/>
          <w:bCs/>
        </w:rPr>
      </w:pPr>
      <w:r w:rsidRPr="00582BF9">
        <w:rPr>
          <w:b/>
          <w:bCs/>
        </w:rPr>
        <w:t>Day-wise Itinerary</w:t>
      </w:r>
    </w:p>
    <w:p w14:paraId="6E9FE80E" w14:textId="77777777" w:rsidR="00582BF9" w:rsidRPr="00582BF9" w:rsidRDefault="00582BF9" w:rsidP="00582BF9">
      <w:pPr>
        <w:rPr>
          <w:b/>
          <w:bCs/>
        </w:rPr>
      </w:pPr>
      <w:r w:rsidRPr="00582BF9">
        <w:rPr>
          <w:b/>
          <w:bCs/>
        </w:rPr>
        <w:t>Day 01: Arrival in London</w:t>
      </w:r>
    </w:p>
    <w:p w14:paraId="07964605" w14:textId="77777777" w:rsidR="00582BF9" w:rsidRPr="00582BF9" w:rsidRDefault="00582BF9" w:rsidP="00582BF9">
      <w:r w:rsidRPr="00582BF9">
        <w:t>Arrive in London, the vibrant capital of England. Upon arrival, meet your Tour Manager and transfer to the hotel for check-in. Spend the rest of the day at leisure relaxing after your journey. Overnight stay in London. (Dinner)</w:t>
      </w:r>
    </w:p>
    <w:p w14:paraId="2B08D4B5" w14:textId="77777777" w:rsidR="00582BF9" w:rsidRPr="00582BF9" w:rsidRDefault="00723B96" w:rsidP="00582BF9">
      <w:r>
        <w:pict w14:anchorId="19F9F1F4">
          <v:rect id="_x0000_i1029" style="width:0;height:1.5pt" o:hralign="center" o:hrstd="t" o:hr="t" fillcolor="#a0a0a0" stroked="f"/>
        </w:pict>
      </w:r>
    </w:p>
    <w:p w14:paraId="0CD4E1A6" w14:textId="77777777" w:rsidR="00582BF9" w:rsidRPr="00582BF9" w:rsidRDefault="00582BF9" w:rsidP="00582BF9">
      <w:pPr>
        <w:rPr>
          <w:b/>
          <w:bCs/>
        </w:rPr>
      </w:pPr>
      <w:r w:rsidRPr="00582BF9">
        <w:rPr>
          <w:b/>
          <w:bCs/>
        </w:rPr>
        <w:t>Day 02: London City Tour – Madame Tussauds – Lord’s Cricket Ground – London Eye</w:t>
      </w:r>
    </w:p>
    <w:p w14:paraId="5DE15221" w14:textId="77777777" w:rsidR="00582BF9" w:rsidRPr="00582BF9" w:rsidRDefault="00582BF9" w:rsidP="00582BF9">
      <w:r w:rsidRPr="00582BF9">
        <w:t>After breakfast, proceed for a guided city tour of London covering major landmarks such as Big Ben, Houses of Parliament, Westminster Abbey, Trafalgar Square, and Buckingham Palace (Changing of Guards subject to operation). Visit Madame Tussauds Wax Museum, followed by a tour of the iconic Lord’s Cricket Ground. Later, enjoy panoramic views of the city from the London Eye. Overnight stay in London. (Breakfast, Lunch, Dinner)</w:t>
      </w:r>
    </w:p>
    <w:p w14:paraId="28189801" w14:textId="77777777" w:rsidR="00582BF9" w:rsidRPr="00582BF9" w:rsidRDefault="00723B96" w:rsidP="00582BF9">
      <w:r>
        <w:pict w14:anchorId="24C3CFEB">
          <v:rect id="_x0000_i1030" style="width:0;height:1.5pt" o:hralign="center" o:hrstd="t" o:hr="t" fillcolor="#a0a0a0" stroked="f"/>
        </w:pict>
      </w:r>
    </w:p>
    <w:p w14:paraId="528C13F0" w14:textId="77777777" w:rsidR="00582BF9" w:rsidRPr="00582BF9" w:rsidRDefault="00582BF9" w:rsidP="00582BF9">
      <w:pPr>
        <w:rPr>
          <w:b/>
          <w:bCs/>
        </w:rPr>
      </w:pPr>
      <w:r w:rsidRPr="00582BF9">
        <w:rPr>
          <w:b/>
          <w:bCs/>
        </w:rPr>
        <w:t>Day 03: Windsor Castle – Stratford-upon-Avon – Manchester</w:t>
      </w:r>
    </w:p>
    <w:p w14:paraId="62E5B328" w14:textId="77777777" w:rsidR="00582BF9" w:rsidRPr="00582BF9" w:rsidRDefault="00582BF9" w:rsidP="00582BF9">
      <w:r w:rsidRPr="00582BF9">
        <w:t>After breakfast, visit Windsor Castle, one of the oldest royal residences. Continue to Stratford-upon-Avon, the birthplace of William Shakespeare, for an orientation tour. Later, drive to Manchester and check in at the hotel. Overnight stay in Manchester/Lancaster. (Breakfast, Lunch, Dinner)</w:t>
      </w:r>
    </w:p>
    <w:p w14:paraId="2116DEA0" w14:textId="77777777" w:rsidR="00582BF9" w:rsidRPr="00582BF9" w:rsidRDefault="00723B96" w:rsidP="00582BF9">
      <w:r>
        <w:pict w14:anchorId="070C3FA5">
          <v:rect id="_x0000_i1031" style="width:0;height:1.5pt" o:hralign="center" o:hrstd="t" o:hr="t" fillcolor="#a0a0a0" stroked="f"/>
        </w:pict>
      </w:r>
    </w:p>
    <w:p w14:paraId="0567527B" w14:textId="77777777" w:rsidR="00582BF9" w:rsidRPr="00582BF9" w:rsidRDefault="00582BF9" w:rsidP="00582BF9">
      <w:pPr>
        <w:rPr>
          <w:b/>
          <w:bCs/>
        </w:rPr>
      </w:pPr>
      <w:r w:rsidRPr="00582BF9">
        <w:rPr>
          <w:b/>
          <w:bCs/>
        </w:rPr>
        <w:t>Day 04: Lake Windermere – Scottish Distillery – Glasgow</w:t>
      </w:r>
    </w:p>
    <w:p w14:paraId="67D3EE8E" w14:textId="77777777" w:rsidR="00582BF9" w:rsidRPr="00582BF9" w:rsidRDefault="00582BF9" w:rsidP="00582BF9">
      <w:r w:rsidRPr="00582BF9">
        <w:t>Proceed to the scenic Lake District and enjoy a relaxing cruise on Lake Windermere. Later, visit a Scottish distillery to learn about whisky-making. Continue your journey to Glasgow and check in at the hotel. Overnight stay in Glasgow. (Breakfast, Local Lunch, Dinner)</w:t>
      </w:r>
    </w:p>
    <w:p w14:paraId="4873AE6E" w14:textId="77777777" w:rsidR="00582BF9" w:rsidRPr="00582BF9" w:rsidRDefault="00723B96" w:rsidP="00582BF9">
      <w:r>
        <w:pict w14:anchorId="7BF2452D">
          <v:rect id="_x0000_i1032" style="width:0;height:1.5pt" o:hralign="center" o:hrstd="t" o:hr="t" fillcolor="#a0a0a0" stroked="f"/>
        </w:pict>
      </w:r>
    </w:p>
    <w:p w14:paraId="18F77A92" w14:textId="77777777" w:rsidR="00582BF9" w:rsidRPr="00582BF9" w:rsidRDefault="00582BF9" w:rsidP="00582BF9">
      <w:pPr>
        <w:rPr>
          <w:b/>
          <w:bCs/>
        </w:rPr>
      </w:pPr>
      <w:r w:rsidRPr="00582BF9">
        <w:rPr>
          <w:b/>
          <w:bCs/>
        </w:rPr>
        <w:t>Day 05: Edinburgh City Tour – Edinburgh Castle – Loch Lomond Cruise</w:t>
      </w:r>
    </w:p>
    <w:p w14:paraId="6925E6E3" w14:textId="77777777" w:rsidR="00582BF9" w:rsidRPr="00582BF9" w:rsidRDefault="00582BF9" w:rsidP="00582BF9">
      <w:r w:rsidRPr="00582BF9">
        <w:lastRenderedPageBreak/>
        <w:t>After breakfast, enjoy a guided city tour of Edinburgh covering major landmarks. Visit the historic Edinburgh Castle. Later, proceed to Loch Lomond for a scenic cruise amidst beautiful landscapes. Return to Glasgow for an overnight stay. (Breakfast, Lunch, Dinner)</w:t>
      </w:r>
    </w:p>
    <w:p w14:paraId="6E1786FA" w14:textId="77777777" w:rsidR="00582BF9" w:rsidRPr="00582BF9" w:rsidRDefault="00723B96" w:rsidP="00582BF9">
      <w:r>
        <w:pict w14:anchorId="1854BDF2">
          <v:rect id="_x0000_i1033" style="width:0;height:1.5pt" o:hralign="center" o:hrstd="t" o:hr="t" fillcolor="#a0a0a0" stroked="f"/>
        </w:pict>
      </w:r>
    </w:p>
    <w:p w14:paraId="17A20FF8" w14:textId="77777777" w:rsidR="00582BF9" w:rsidRPr="00582BF9" w:rsidRDefault="00582BF9" w:rsidP="00582BF9">
      <w:pPr>
        <w:rPr>
          <w:b/>
          <w:bCs/>
        </w:rPr>
      </w:pPr>
      <w:r w:rsidRPr="00582BF9">
        <w:rPr>
          <w:b/>
          <w:bCs/>
        </w:rPr>
        <w:t>Day 06: Manchester Orientation – Birmingham</w:t>
      </w:r>
    </w:p>
    <w:p w14:paraId="3F4B6D58" w14:textId="77777777" w:rsidR="00582BF9" w:rsidRPr="00582BF9" w:rsidRDefault="00582BF9" w:rsidP="00582BF9">
      <w:r w:rsidRPr="00582BF9">
        <w:t>After breakfast, drive to Manchester for an orientation tour showcasing the city’s rich industrial heritage and modern attractions. Continue to Birmingham and check in at the hotel. Overnight stay in Birmingham. (Breakfast, Lunch, Dinner)</w:t>
      </w:r>
    </w:p>
    <w:p w14:paraId="4BAE910D" w14:textId="77777777" w:rsidR="00582BF9" w:rsidRPr="00582BF9" w:rsidRDefault="00723B96" w:rsidP="00582BF9">
      <w:r>
        <w:pict w14:anchorId="0607A44A">
          <v:rect id="_x0000_i1034" style="width:0;height:1.5pt" o:hralign="center" o:hrstd="t" o:hr="t" fillcolor="#a0a0a0" stroked="f"/>
        </w:pict>
      </w:r>
    </w:p>
    <w:p w14:paraId="02FF6F86" w14:textId="77777777" w:rsidR="00582BF9" w:rsidRPr="00582BF9" w:rsidRDefault="00582BF9" w:rsidP="00582BF9">
      <w:pPr>
        <w:rPr>
          <w:b/>
          <w:bCs/>
        </w:rPr>
      </w:pPr>
      <w:r w:rsidRPr="00582BF9">
        <w:rPr>
          <w:b/>
          <w:bCs/>
        </w:rPr>
        <w:t>Day 07: Oxford Tour – London</w:t>
      </w:r>
    </w:p>
    <w:p w14:paraId="1C662C51" w14:textId="77777777" w:rsidR="00582BF9" w:rsidRPr="00582BF9" w:rsidRDefault="00582BF9" w:rsidP="00582BF9">
      <w:r w:rsidRPr="00582BF9">
        <w:t>After breakfast, drive to London with a stop at Oxford, known for its prestigious university and historic architecture. Enjoy an orientation tour before continuing to London for check-in. Overnight stay in London. (Breakfast, Lunch, Dinner)</w:t>
      </w:r>
    </w:p>
    <w:p w14:paraId="16BEE198" w14:textId="77777777" w:rsidR="00582BF9" w:rsidRPr="00582BF9" w:rsidRDefault="00723B96" w:rsidP="00582BF9">
      <w:r>
        <w:pict w14:anchorId="6E366746">
          <v:rect id="_x0000_i1035" style="width:0;height:1.5pt" o:hralign="center" o:hrstd="t" o:hr="t" fillcolor="#a0a0a0" stroked="f"/>
        </w:pict>
      </w:r>
    </w:p>
    <w:p w14:paraId="33E1373F" w14:textId="77777777" w:rsidR="00582BF9" w:rsidRPr="00582BF9" w:rsidRDefault="00582BF9" w:rsidP="00582BF9">
      <w:pPr>
        <w:rPr>
          <w:b/>
          <w:bCs/>
        </w:rPr>
      </w:pPr>
      <w:r w:rsidRPr="00582BF9">
        <w:rPr>
          <w:b/>
          <w:bCs/>
        </w:rPr>
        <w:t>Day 08: Departure</w:t>
      </w:r>
    </w:p>
    <w:p w14:paraId="62113A1C" w14:textId="77777777" w:rsidR="00582BF9" w:rsidRPr="00582BF9" w:rsidRDefault="00582BF9" w:rsidP="00582BF9">
      <w:r w:rsidRPr="00582BF9">
        <w:t>After breakfast, check out from the hotel and proceed for your onward journey with wonderful memories of your United Kingdom tour. (Breakfast)</w:t>
      </w:r>
    </w:p>
    <w:p w14:paraId="2459AB6F" w14:textId="77777777" w:rsidR="00582BF9" w:rsidRPr="00582BF9" w:rsidRDefault="00723B96" w:rsidP="00582BF9">
      <w:r>
        <w:pict w14:anchorId="778DC82B">
          <v:rect id="_x0000_i1037" style="width:0;height:1.5pt" o:hralign="center" o:hrstd="t" o:hr="t" fillcolor="#a0a0a0" stroked="f"/>
        </w:pict>
      </w:r>
    </w:p>
    <w:p w14:paraId="2284E93B" w14:textId="448DF701" w:rsidR="00582BF9" w:rsidRPr="00723B96" w:rsidRDefault="00582BF9" w:rsidP="00582BF9">
      <w:pPr>
        <w:rPr>
          <w:b/>
          <w:bCs/>
        </w:rPr>
      </w:pPr>
      <w:r w:rsidRPr="00582BF9">
        <w:rPr>
          <w:b/>
          <w:bCs/>
        </w:rPr>
        <w:t xml:space="preserve">Trip Cost Breakdown </w:t>
      </w:r>
      <w:r w:rsidR="00723B96">
        <w:rPr>
          <w:b/>
          <w:bCs/>
        </w:rPr>
        <w:br/>
      </w:r>
      <w:r w:rsidRPr="00582BF9">
        <w:br/>
        <w:t>• Based on minimum 20 – 25 passengers travelling together</w:t>
      </w:r>
      <w:r w:rsidRPr="00582BF9">
        <w:br/>
        <w:t>• Cost includes accommodation, meals, sightseeing, transport &amp; tour manager</w:t>
      </w:r>
    </w:p>
    <w:p w14:paraId="5FF452AD" w14:textId="77777777" w:rsidR="00582BF9" w:rsidRPr="00582BF9" w:rsidRDefault="00723B96" w:rsidP="00582BF9">
      <w:r>
        <w:pict w14:anchorId="15451B66">
          <v:rect id="_x0000_i1038" style="width:0;height:1.5pt" o:hralign="center" o:hrstd="t" o:hr="t" fillcolor="#a0a0a0" stroked="f"/>
        </w:pict>
      </w:r>
    </w:p>
    <w:p w14:paraId="3B14934F" w14:textId="77777777" w:rsidR="00582BF9" w:rsidRPr="00582BF9" w:rsidRDefault="00582BF9" w:rsidP="00582BF9">
      <w:pPr>
        <w:rPr>
          <w:b/>
          <w:bCs/>
        </w:rPr>
      </w:pPr>
      <w:r w:rsidRPr="00582BF9">
        <w:rPr>
          <w:b/>
          <w:bCs/>
        </w:rPr>
        <w:t>Inclusion</w:t>
      </w:r>
    </w:p>
    <w:p w14:paraId="1F641D16" w14:textId="77777777" w:rsidR="00582BF9" w:rsidRPr="00582BF9" w:rsidRDefault="00582BF9" w:rsidP="00582BF9">
      <w:r w:rsidRPr="00582BF9">
        <w:t>• Accommodation in 4-star hotels</w:t>
      </w:r>
      <w:r w:rsidRPr="00582BF9">
        <w:br/>
        <w:t>• Daily Continental Buffet Breakfast</w:t>
      </w:r>
      <w:r w:rsidRPr="00582BF9">
        <w:br/>
      </w:r>
      <w:r w:rsidRPr="00582BF9">
        <w:lastRenderedPageBreak/>
        <w:t>• Indian/Local Lunches &amp; Dinners as per itinerary</w:t>
      </w:r>
      <w:r w:rsidRPr="00582BF9">
        <w:br/>
        <w:t>• All sightseeing &amp; entrance fees as mentioned</w:t>
      </w:r>
      <w:r w:rsidRPr="00582BF9">
        <w:br/>
        <w:t>• Guided city tours in London &amp; Edinburgh</w:t>
      </w:r>
      <w:r w:rsidRPr="00582BF9">
        <w:br/>
        <w:t>• Cruise on Lake Windermere &amp; Loch Lomond</w:t>
      </w:r>
      <w:r w:rsidRPr="00582BF9">
        <w:br/>
        <w:t>• Visit to Windsor Castle &amp; Edinburgh Castle</w:t>
      </w:r>
      <w:r w:rsidRPr="00582BF9">
        <w:br/>
        <w:t>• Scottish Distillery Tour</w:t>
      </w:r>
      <w:r w:rsidRPr="00582BF9">
        <w:br/>
        <w:t>• Professional Tour Manager services</w:t>
      </w:r>
      <w:r w:rsidRPr="00582BF9">
        <w:br/>
        <w:t>• All transfers in AC coach</w:t>
      </w:r>
      <w:r w:rsidRPr="00582BF9">
        <w:br/>
        <w:t>• Daily mineral water bottle (500ml)</w:t>
      </w:r>
      <w:r w:rsidRPr="00582BF9">
        <w:br/>
        <w:t>• Driver tips included</w:t>
      </w:r>
    </w:p>
    <w:p w14:paraId="5EBC913C" w14:textId="77777777" w:rsidR="00582BF9" w:rsidRPr="00582BF9" w:rsidRDefault="00723B96" w:rsidP="00582BF9">
      <w:r>
        <w:pict w14:anchorId="1738E29C">
          <v:rect id="_x0000_i1039" style="width:0;height:1.5pt" o:hralign="center" o:hrstd="t" o:hr="t" fillcolor="#a0a0a0" stroked="f"/>
        </w:pict>
      </w:r>
    </w:p>
    <w:p w14:paraId="031C8623" w14:textId="77777777" w:rsidR="00582BF9" w:rsidRPr="00582BF9" w:rsidRDefault="00582BF9" w:rsidP="00582BF9">
      <w:pPr>
        <w:rPr>
          <w:b/>
          <w:bCs/>
        </w:rPr>
      </w:pPr>
      <w:r w:rsidRPr="00582BF9">
        <w:rPr>
          <w:b/>
          <w:bCs/>
        </w:rPr>
        <w:t>Exclusion</w:t>
      </w:r>
    </w:p>
    <w:p w14:paraId="7852B04C" w14:textId="77777777" w:rsidR="00582BF9" w:rsidRPr="00582BF9" w:rsidRDefault="00582BF9" w:rsidP="00582BF9">
      <w:r w:rsidRPr="00582BF9">
        <w:t>• Airfare &amp; Visa Charges</w:t>
      </w:r>
      <w:r w:rsidRPr="00582BF9">
        <w:br/>
        <w:t>• Travel Insurance</w:t>
      </w:r>
      <w:r w:rsidRPr="00582BF9">
        <w:br/>
        <w:t>• Personal expenses (laundry, shopping, etc.)</w:t>
      </w:r>
      <w:r w:rsidRPr="00582BF9">
        <w:br/>
        <w:t>• Meals not mentioned in the itinerary</w:t>
      </w:r>
      <w:r w:rsidRPr="00582BF9">
        <w:br/>
        <w:t>• Early check-in / Late check-out</w:t>
      </w:r>
      <w:r w:rsidRPr="00582BF9">
        <w:br/>
        <w:t>• Any increase in taxes or entrance fees</w:t>
      </w:r>
      <w:r w:rsidRPr="00582BF9">
        <w:br/>
        <w:t>• Anything not mentioned under inclusions</w:t>
      </w:r>
    </w:p>
    <w:p w14:paraId="17424DAC" w14:textId="77777777" w:rsidR="00582BF9" w:rsidRPr="00582BF9" w:rsidRDefault="00723B96" w:rsidP="00582BF9">
      <w:r>
        <w:pict w14:anchorId="7C5A4A3E">
          <v:rect id="_x0000_i1040" style="width:0;height:1.5pt" o:hralign="center" o:hrstd="t" o:hr="t" fillcolor="#a0a0a0" stroked="f"/>
        </w:pict>
      </w:r>
    </w:p>
    <w:p w14:paraId="65AA85D7" w14:textId="77777777" w:rsidR="00582BF9" w:rsidRPr="00582BF9" w:rsidRDefault="00582BF9" w:rsidP="00582BF9">
      <w:pPr>
        <w:rPr>
          <w:b/>
          <w:bCs/>
        </w:rPr>
      </w:pPr>
      <w:r w:rsidRPr="00582BF9">
        <w:rPr>
          <w:b/>
          <w:bCs/>
        </w:rPr>
        <w:t>Note</w:t>
      </w:r>
    </w:p>
    <w:p w14:paraId="59DD7873" w14:textId="77777777" w:rsidR="00582BF9" w:rsidRPr="00582BF9" w:rsidRDefault="00582BF9" w:rsidP="00582BF9">
      <w:r w:rsidRPr="00582BF9">
        <w:rPr>
          <w:i/>
          <w:iCs/>
        </w:rPr>
        <w:t>Cost may vary as per the ROE rates at the date of confirmation</w:t>
      </w:r>
    </w:p>
    <w:p w14:paraId="47EEC18A" w14:textId="77777777" w:rsidR="008C2732" w:rsidRPr="00BB1965" w:rsidRDefault="008C2732" w:rsidP="00BB1965"/>
    <w:sectPr w:rsidR="008C2732" w:rsidRPr="00BB196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2A5FB" w14:textId="77777777" w:rsidR="00141DE9" w:rsidRDefault="00141DE9" w:rsidP="00861C5D">
      <w:pPr>
        <w:spacing w:after="0" w:line="240" w:lineRule="auto"/>
      </w:pPr>
      <w:r>
        <w:separator/>
      </w:r>
    </w:p>
  </w:endnote>
  <w:endnote w:type="continuationSeparator" w:id="0">
    <w:p w14:paraId="47783E80" w14:textId="77777777" w:rsidR="00141DE9" w:rsidRDefault="00141DE9" w:rsidP="00861C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B7695" w14:textId="77777777" w:rsidR="00F578D8" w:rsidRDefault="00F578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B27F5" w14:textId="77777777" w:rsidR="00F578D8" w:rsidRDefault="00F578D8" w:rsidP="00F578D8">
    <w:pPr>
      <w:pStyle w:val="Header"/>
      <w:jc w:val="center"/>
      <w:rPr>
        <w:rFonts w:ascii="Calibri"/>
      </w:rPr>
    </w:pPr>
    <w:r w:rsidRPr="000D3BE4">
      <w:rPr>
        <w:noProof/>
        <w:lang w:eastAsia="en-IN"/>
      </w:rPr>
      <w:drawing>
        <wp:anchor distT="0" distB="0" distL="0" distR="0" simplePos="0" relativeHeight="251659264" behindDoc="1" locked="0" layoutInCell="1" allowOverlap="1" wp14:anchorId="729DDFB4" wp14:editId="2D9BE537">
          <wp:simplePos x="0" y="0"/>
          <wp:positionH relativeFrom="margin">
            <wp:align>right</wp:align>
          </wp:positionH>
          <wp:positionV relativeFrom="page">
            <wp:posOffset>296545</wp:posOffset>
          </wp:positionV>
          <wp:extent cx="2160270" cy="510540"/>
          <wp:effectExtent l="0" t="0" r="0" b="3810"/>
          <wp:wrapNone/>
          <wp:docPr id="1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270" cy="510540"/>
                  </a:xfrm>
                  <a:prstGeom prst="rect">
                    <a:avLst/>
                  </a:prstGeom>
                </pic:spPr>
              </pic:pic>
            </a:graphicData>
          </a:graphic>
        </wp:anchor>
      </w:drawing>
    </w:r>
    <w:r>
      <w:rPr>
        <w:rFonts w:ascii="Calibri"/>
      </w:rPr>
      <w:t>No.1A,</w:t>
    </w:r>
    <w:r>
      <w:rPr>
        <w:rFonts w:ascii="Calibri"/>
        <w:spacing w:val="16"/>
      </w:rPr>
      <w:t xml:space="preserve"> </w:t>
    </w:r>
    <w:r>
      <w:rPr>
        <w:rFonts w:ascii="Calibri"/>
      </w:rPr>
      <w:t>Pleasant</w:t>
    </w:r>
    <w:r>
      <w:rPr>
        <w:rFonts w:ascii="Calibri"/>
        <w:spacing w:val="21"/>
      </w:rPr>
      <w:t xml:space="preserve"> </w:t>
    </w:r>
    <w:r>
      <w:rPr>
        <w:rFonts w:ascii="Calibri"/>
      </w:rPr>
      <w:t>Apartment,</w:t>
    </w:r>
    <w:r>
      <w:rPr>
        <w:rFonts w:ascii="Calibri"/>
        <w:spacing w:val="20"/>
      </w:rPr>
      <w:t xml:space="preserve"> </w:t>
    </w:r>
    <w:r>
      <w:rPr>
        <w:rFonts w:ascii="Calibri"/>
      </w:rPr>
      <w:t>No.45,</w:t>
    </w:r>
    <w:r>
      <w:rPr>
        <w:rFonts w:ascii="Calibri"/>
        <w:spacing w:val="14"/>
      </w:rPr>
      <w:t xml:space="preserve"> </w:t>
    </w:r>
    <w:r>
      <w:rPr>
        <w:rFonts w:ascii="Calibri"/>
      </w:rPr>
      <w:t>Taylors</w:t>
    </w:r>
    <w:r>
      <w:rPr>
        <w:rFonts w:ascii="Calibri"/>
        <w:spacing w:val="22"/>
      </w:rPr>
      <w:t xml:space="preserve"> </w:t>
    </w:r>
    <w:r>
      <w:rPr>
        <w:rFonts w:ascii="Calibri"/>
      </w:rPr>
      <w:t>Road,</w:t>
    </w:r>
    <w:r>
      <w:rPr>
        <w:rFonts w:ascii="Calibri"/>
        <w:spacing w:val="20"/>
      </w:rPr>
      <w:t xml:space="preserve"> </w:t>
    </w:r>
    <w:proofErr w:type="spellStart"/>
    <w:r>
      <w:rPr>
        <w:rFonts w:ascii="Calibri"/>
      </w:rPr>
      <w:t>Kilpauk</w:t>
    </w:r>
    <w:proofErr w:type="spellEnd"/>
    <w:r>
      <w:rPr>
        <w:rFonts w:ascii="Calibri"/>
      </w:rPr>
      <w:t>,</w:t>
    </w:r>
    <w:r>
      <w:rPr>
        <w:rFonts w:ascii="Calibri"/>
        <w:spacing w:val="13"/>
      </w:rPr>
      <w:t xml:space="preserve"> </w:t>
    </w:r>
    <w:r>
      <w:rPr>
        <w:rFonts w:ascii="Calibri"/>
      </w:rPr>
      <w:t>Chennai-</w:t>
    </w:r>
    <w:r>
      <w:rPr>
        <w:rFonts w:ascii="Calibri"/>
        <w:spacing w:val="-2"/>
      </w:rPr>
      <w:t>600010.</w:t>
    </w:r>
  </w:p>
  <w:p w14:paraId="3B18C12A" w14:textId="77777777" w:rsidR="00F578D8" w:rsidRDefault="00F578D8" w:rsidP="00F578D8">
    <w:pPr>
      <w:pStyle w:val="BodyText"/>
      <w:spacing w:before="8"/>
      <w:jc w:val="center"/>
      <w:rPr>
        <w:rFonts w:ascii="Calibri"/>
      </w:rPr>
    </w:pPr>
    <w:r>
      <w:rPr>
        <w:rFonts w:ascii="Calibri"/>
      </w:rPr>
      <w:t>Mobile</w:t>
    </w:r>
    <w:r>
      <w:rPr>
        <w:rFonts w:ascii="Calibri"/>
        <w:spacing w:val="11"/>
      </w:rPr>
      <w:t xml:space="preserve"> </w:t>
    </w:r>
    <w:r>
      <w:rPr>
        <w:rFonts w:ascii="Calibri"/>
      </w:rPr>
      <w:t>:</w:t>
    </w:r>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p>
  <w:p w14:paraId="3FB735F5" w14:textId="77777777" w:rsidR="00F578D8" w:rsidRDefault="00F578D8" w:rsidP="00F578D8">
    <w:pPr>
      <w:spacing w:before="10"/>
      <w:jc w:val="center"/>
    </w:pPr>
    <w:r>
      <w:rPr>
        <w:rFonts w:ascii="Calibri"/>
        <w:b/>
        <w:w w:val="105"/>
        <w:sz w:val="20"/>
      </w:rPr>
      <w:t>TRICHY</w:t>
    </w:r>
    <w:r>
      <w:rPr>
        <w:rFonts w:ascii="Calibri"/>
        <w:b/>
        <w:spacing w:val="-12"/>
        <w:w w:val="105"/>
        <w:sz w:val="20"/>
      </w:rPr>
      <w:t xml:space="preserve"> </w:t>
    </w:r>
    <w:r>
      <w:rPr>
        <w:rFonts w:ascii="Calibri"/>
        <w:b/>
        <w:w w:val="105"/>
        <w:sz w:val="20"/>
      </w:rPr>
      <w:t>|</w:t>
    </w:r>
    <w:r>
      <w:rPr>
        <w:rFonts w:ascii="Calibri"/>
        <w:b/>
        <w:spacing w:val="-9"/>
        <w:w w:val="105"/>
        <w:sz w:val="20"/>
      </w:rPr>
      <w:t xml:space="preserve"> </w:t>
    </w:r>
    <w:r>
      <w:rPr>
        <w:rFonts w:ascii="Calibri"/>
        <w:b/>
        <w:spacing w:val="-2"/>
        <w:w w:val="105"/>
        <w:sz w:val="20"/>
      </w:rPr>
      <w:t>CHENNAI</w:t>
    </w:r>
  </w:p>
  <w:p w14:paraId="4D399C64" w14:textId="77777777" w:rsidR="00F578D8" w:rsidRDefault="00F578D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235EC" w14:textId="77777777" w:rsidR="00F578D8" w:rsidRDefault="00F578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A2689" w14:textId="77777777" w:rsidR="00141DE9" w:rsidRDefault="00141DE9" w:rsidP="00861C5D">
      <w:pPr>
        <w:spacing w:after="0" w:line="240" w:lineRule="auto"/>
      </w:pPr>
      <w:r>
        <w:separator/>
      </w:r>
    </w:p>
  </w:footnote>
  <w:footnote w:type="continuationSeparator" w:id="0">
    <w:p w14:paraId="70F971E3" w14:textId="77777777" w:rsidR="00141DE9" w:rsidRDefault="00141DE9" w:rsidP="00861C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D27DE" w14:textId="77777777" w:rsidR="00F578D8" w:rsidRDefault="00F578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44D0E" w14:textId="77777777" w:rsidR="00F578D8" w:rsidRDefault="00F578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2C2BA" w14:textId="77777777" w:rsidR="00F578D8" w:rsidRDefault="00F578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20C1"/>
    <w:multiLevelType w:val="hybridMultilevel"/>
    <w:tmpl w:val="BA1414AC"/>
    <w:lvl w:ilvl="0" w:tplc="B01460EA">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52602B"/>
    <w:multiLevelType w:val="hybridMultilevel"/>
    <w:tmpl w:val="3A948F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02B3DBC"/>
    <w:multiLevelType w:val="hybridMultilevel"/>
    <w:tmpl w:val="0400A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743031"/>
    <w:multiLevelType w:val="hybridMultilevel"/>
    <w:tmpl w:val="1B68D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FE1E01"/>
    <w:multiLevelType w:val="hybridMultilevel"/>
    <w:tmpl w:val="9D4CDD54"/>
    <w:lvl w:ilvl="0" w:tplc="B01460EA">
      <w:numFmt w:val="bullet"/>
      <w:lvlText w:val="•"/>
      <w:lvlJc w:val="left"/>
      <w:pPr>
        <w:ind w:left="72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507203"/>
    <w:multiLevelType w:val="hybridMultilevel"/>
    <w:tmpl w:val="37A66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9858A0"/>
    <w:multiLevelType w:val="hybridMultilevel"/>
    <w:tmpl w:val="2E7CBE1E"/>
    <w:lvl w:ilvl="0" w:tplc="B01460EA">
      <w:numFmt w:val="bullet"/>
      <w:lvlText w:val="•"/>
      <w:lvlJc w:val="left"/>
      <w:pPr>
        <w:ind w:left="72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745290"/>
    <w:multiLevelType w:val="hybridMultilevel"/>
    <w:tmpl w:val="3814D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96743"/>
    <w:multiLevelType w:val="hybridMultilevel"/>
    <w:tmpl w:val="810E87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7DD47E96"/>
    <w:multiLevelType w:val="hybridMultilevel"/>
    <w:tmpl w:val="25A48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1973057">
    <w:abstractNumId w:val="0"/>
  </w:num>
  <w:num w:numId="2" w16cid:durableId="417530521">
    <w:abstractNumId w:val="5"/>
  </w:num>
  <w:num w:numId="3" w16cid:durableId="1323389875">
    <w:abstractNumId w:val="3"/>
  </w:num>
  <w:num w:numId="4" w16cid:durableId="1033850746">
    <w:abstractNumId w:val="7"/>
  </w:num>
  <w:num w:numId="5" w16cid:durableId="1470509808">
    <w:abstractNumId w:val="6"/>
  </w:num>
  <w:num w:numId="6" w16cid:durableId="581724314">
    <w:abstractNumId w:val="4"/>
  </w:num>
  <w:num w:numId="7" w16cid:durableId="708529275">
    <w:abstractNumId w:val="1"/>
  </w:num>
  <w:num w:numId="8" w16cid:durableId="515116896">
    <w:abstractNumId w:val="8"/>
  </w:num>
  <w:num w:numId="9" w16cid:durableId="1311907497">
    <w:abstractNumId w:val="2"/>
  </w:num>
  <w:num w:numId="10" w16cid:durableId="15687586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6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F01"/>
    <w:rsid w:val="00011703"/>
    <w:rsid w:val="0001532F"/>
    <w:rsid w:val="00017C7F"/>
    <w:rsid w:val="00041A70"/>
    <w:rsid w:val="00093526"/>
    <w:rsid w:val="000A33F4"/>
    <w:rsid w:val="000B4332"/>
    <w:rsid w:val="00135093"/>
    <w:rsid w:val="00135DEF"/>
    <w:rsid w:val="00141DE9"/>
    <w:rsid w:val="00154A5B"/>
    <w:rsid w:val="0016608C"/>
    <w:rsid w:val="001C6C45"/>
    <w:rsid w:val="001E50F6"/>
    <w:rsid w:val="001E7D6B"/>
    <w:rsid w:val="002341C2"/>
    <w:rsid w:val="00244E1E"/>
    <w:rsid w:val="00296AC3"/>
    <w:rsid w:val="002C1954"/>
    <w:rsid w:val="002D2FE9"/>
    <w:rsid w:val="003014C1"/>
    <w:rsid w:val="0030381F"/>
    <w:rsid w:val="0030421C"/>
    <w:rsid w:val="003364E0"/>
    <w:rsid w:val="003526E2"/>
    <w:rsid w:val="00361734"/>
    <w:rsid w:val="00365C9B"/>
    <w:rsid w:val="00373383"/>
    <w:rsid w:val="00390F83"/>
    <w:rsid w:val="003C31D9"/>
    <w:rsid w:val="003F0DAD"/>
    <w:rsid w:val="00402C2A"/>
    <w:rsid w:val="004111C7"/>
    <w:rsid w:val="00424918"/>
    <w:rsid w:val="0042536C"/>
    <w:rsid w:val="00426DC4"/>
    <w:rsid w:val="004324EA"/>
    <w:rsid w:val="00435200"/>
    <w:rsid w:val="00456A93"/>
    <w:rsid w:val="004C2236"/>
    <w:rsid w:val="004E2D33"/>
    <w:rsid w:val="004F0FAE"/>
    <w:rsid w:val="00582BF9"/>
    <w:rsid w:val="005B0636"/>
    <w:rsid w:val="005C0F01"/>
    <w:rsid w:val="00630556"/>
    <w:rsid w:val="006464BB"/>
    <w:rsid w:val="00671369"/>
    <w:rsid w:val="00681E8E"/>
    <w:rsid w:val="00690D24"/>
    <w:rsid w:val="00690F59"/>
    <w:rsid w:val="006A4622"/>
    <w:rsid w:val="00701036"/>
    <w:rsid w:val="00723B96"/>
    <w:rsid w:val="0073659B"/>
    <w:rsid w:val="0075524F"/>
    <w:rsid w:val="007E2FA1"/>
    <w:rsid w:val="0083537E"/>
    <w:rsid w:val="00861C5D"/>
    <w:rsid w:val="0086662B"/>
    <w:rsid w:val="008853A1"/>
    <w:rsid w:val="00894A88"/>
    <w:rsid w:val="008A35EA"/>
    <w:rsid w:val="008B00A4"/>
    <w:rsid w:val="008B27AF"/>
    <w:rsid w:val="008C2732"/>
    <w:rsid w:val="008C5E74"/>
    <w:rsid w:val="008E3095"/>
    <w:rsid w:val="00937F5D"/>
    <w:rsid w:val="00951C12"/>
    <w:rsid w:val="00957567"/>
    <w:rsid w:val="009B3BE4"/>
    <w:rsid w:val="009C1586"/>
    <w:rsid w:val="009E51D0"/>
    <w:rsid w:val="00A0683F"/>
    <w:rsid w:val="00A40B8F"/>
    <w:rsid w:val="00A6765E"/>
    <w:rsid w:val="00A72491"/>
    <w:rsid w:val="00A76947"/>
    <w:rsid w:val="00A93CD7"/>
    <w:rsid w:val="00AB1C8E"/>
    <w:rsid w:val="00AC2F7C"/>
    <w:rsid w:val="00AC514D"/>
    <w:rsid w:val="00B06009"/>
    <w:rsid w:val="00B35AD3"/>
    <w:rsid w:val="00B4304A"/>
    <w:rsid w:val="00BA4AA5"/>
    <w:rsid w:val="00BB1965"/>
    <w:rsid w:val="00BD08FE"/>
    <w:rsid w:val="00BD3455"/>
    <w:rsid w:val="00C02E7B"/>
    <w:rsid w:val="00C04A2C"/>
    <w:rsid w:val="00C67C97"/>
    <w:rsid w:val="00C96CA4"/>
    <w:rsid w:val="00CA4E29"/>
    <w:rsid w:val="00CC3764"/>
    <w:rsid w:val="00CF3A0C"/>
    <w:rsid w:val="00CF6BED"/>
    <w:rsid w:val="00D2155A"/>
    <w:rsid w:val="00DF045A"/>
    <w:rsid w:val="00E24AB1"/>
    <w:rsid w:val="00E405BD"/>
    <w:rsid w:val="00E604C8"/>
    <w:rsid w:val="00EC4AC8"/>
    <w:rsid w:val="00ED66DA"/>
    <w:rsid w:val="00EF7C39"/>
    <w:rsid w:val="00F12E45"/>
    <w:rsid w:val="00F34B92"/>
    <w:rsid w:val="00F57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6"/>
    <o:shapelayout v:ext="edit">
      <o:idmap v:ext="edit" data="2"/>
    </o:shapelayout>
  </w:shapeDefaults>
  <w:decimalSymbol w:val="."/>
  <w:listSeparator w:val=","/>
  <w14:docId w14:val="2955B16B"/>
  <w15:chartTrackingRefBased/>
  <w15:docId w15:val="{1795A938-4641-401A-92B9-668C0FFAF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F01"/>
    <w:pPr>
      <w:spacing w:after="120" w:line="360" w:lineRule="auto"/>
    </w:pPr>
    <w:rPr>
      <w:kern w:val="0"/>
      <w:lang w:val="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C0F01"/>
    <w:pPr>
      <w:spacing w:after="0" w:line="240" w:lineRule="auto"/>
    </w:pPr>
    <w:rPr>
      <w:kern w:val="0"/>
      <w:lang w:val="en-IN"/>
      <w14:ligatures w14:val="none"/>
    </w:rPr>
  </w:style>
  <w:style w:type="paragraph" w:styleId="Header">
    <w:name w:val="header"/>
    <w:basedOn w:val="Normal"/>
    <w:link w:val="HeaderChar"/>
    <w:uiPriority w:val="99"/>
    <w:unhideWhenUsed/>
    <w:rsid w:val="00861C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1C5D"/>
    <w:rPr>
      <w:kern w:val="0"/>
      <w:lang w:val="en-IN"/>
      <w14:ligatures w14:val="none"/>
    </w:rPr>
  </w:style>
  <w:style w:type="paragraph" w:styleId="Footer">
    <w:name w:val="footer"/>
    <w:basedOn w:val="Normal"/>
    <w:link w:val="FooterChar"/>
    <w:uiPriority w:val="99"/>
    <w:unhideWhenUsed/>
    <w:rsid w:val="00861C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1C5D"/>
    <w:rPr>
      <w:kern w:val="0"/>
      <w:lang w:val="en-IN"/>
      <w14:ligatures w14:val="none"/>
    </w:rPr>
  </w:style>
  <w:style w:type="paragraph" w:styleId="ListParagraph">
    <w:name w:val="List Paragraph"/>
    <w:basedOn w:val="Normal"/>
    <w:uiPriority w:val="34"/>
    <w:qFormat/>
    <w:rsid w:val="008C2732"/>
    <w:pPr>
      <w:spacing w:after="0" w:line="240" w:lineRule="auto"/>
      <w:ind w:left="720"/>
      <w:contextualSpacing/>
    </w:pPr>
    <w:rPr>
      <w:kern w:val="2"/>
      <w:sz w:val="24"/>
      <w:szCs w:val="24"/>
      <w14:ligatures w14:val="standardContextual"/>
    </w:rPr>
  </w:style>
  <w:style w:type="paragraph" w:styleId="BodyText">
    <w:name w:val="Body Text"/>
    <w:basedOn w:val="Normal"/>
    <w:link w:val="BodyTextChar"/>
    <w:uiPriority w:val="1"/>
    <w:qFormat/>
    <w:rsid w:val="00F578D8"/>
    <w:pPr>
      <w:widowControl w:val="0"/>
      <w:autoSpaceDE w:val="0"/>
      <w:autoSpaceDN w:val="0"/>
      <w:spacing w:after="0" w:line="240" w:lineRule="auto"/>
    </w:pPr>
    <w:rPr>
      <w:rFonts w:ascii="Microsoft Sans Serif" w:eastAsia="Microsoft Sans Serif" w:hAnsi="Microsoft Sans Serif" w:cs="Microsoft Sans Serif"/>
      <w:sz w:val="20"/>
      <w:szCs w:val="20"/>
      <w:lang w:val="en-US"/>
    </w:rPr>
  </w:style>
  <w:style w:type="character" w:customStyle="1" w:styleId="BodyTextChar">
    <w:name w:val="Body Text Char"/>
    <w:basedOn w:val="DefaultParagraphFont"/>
    <w:link w:val="BodyText"/>
    <w:uiPriority w:val="1"/>
    <w:rsid w:val="00F578D8"/>
    <w:rPr>
      <w:rFonts w:ascii="Microsoft Sans Serif" w:eastAsia="Microsoft Sans Serif" w:hAnsi="Microsoft Sans Serif" w:cs="Microsoft Sans Serif"/>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439672">
      <w:bodyDiv w:val="1"/>
      <w:marLeft w:val="0"/>
      <w:marRight w:val="0"/>
      <w:marTop w:val="0"/>
      <w:marBottom w:val="0"/>
      <w:divBdr>
        <w:top w:val="none" w:sz="0" w:space="0" w:color="auto"/>
        <w:left w:val="none" w:sz="0" w:space="0" w:color="auto"/>
        <w:bottom w:val="none" w:sz="0" w:space="0" w:color="auto"/>
        <w:right w:val="none" w:sz="0" w:space="0" w:color="auto"/>
      </w:divBdr>
    </w:div>
    <w:div w:id="1721854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714</Words>
  <Characters>4075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dc:creator>
  <cp:keywords/>
  <dc:description/>
  <cp:lastModifiedBy>MARSHALL AROKEYA RAJ JESU</cp:lastModifiedBy>
  <cp:revision>20</cp:revision>
  <dcterms:created xsi:type="dcterms:W3CDTF">2024-12-18T08:25:00Z</dcterms:created>
  <dcterms:modified xsi:type="dcterms:W3CDTF">2026-04-21T08:54:00Z</dcterms:modified>
</cp:coreProperties>
</file>