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@agent 在刚才的需求文档里加上风险评估部分，包括技术风险（AI 幻觉问题）、市场风险（竞品飞书/钉钉已占市场）、合规风险（数据隐私），每个风险要有应对措施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生成时间：2026-05-07 07:00:43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1. 项目概述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本项目旨在开发一款集成AI能力的智能办公助手，帮助企业用户提升日常工作效率，涵盖文档处理、会议纪要、任务管理等核心场景。产品定位为“轻量级、高智能、易集成”的SaaS工具。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2. 目标用户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中小型企业及创业团队管理人员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需要频繁撰写文档、组织会议的职场人士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希望减少重复性工作的知识工作者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3. 功能需求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3.1 核心功能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**智能文档生成**：根据用户输入主题或关键词，自动生成结构化的文档草稿。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**会议纪要**：支持音视频文件上传或直接录音，自动识别发言人并生成摘要。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**任务管理**：通过自然语言创建任务，设置截止时间并关联相关文档。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3.2 特色功能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**上下文理解**：能跨文档、跨会话记住用户偏好和历史信息。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**多模态输入**：支持文字、语音、图像等多种输入方式。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3.1 核心功能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**智能文档生成**：根据用户输入主题或关键词，自动生成结构化的文档草稿。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**会议纪要**：支持音视频文件上传或直接录音，自动识别发言人并生成摘要。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**任务管理**：通过自然语言创建任务，设置截止时间并关联相关文档。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3.2 特色功能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**上下文理解**：能跨文档、跨会话记住用户偏好和历史信息。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**多模态输入**：支持文字、语音、图像等多种输入方式。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4. 技术架构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前端：React + TypeScript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后端：Python (FastAPI) + PostgreSQL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AI模型：GPT-4（私有化部署）+ 自训练embedding模型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部署：AWS云原生架构，支持Kubernetes弹性伸缩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5. 项目排期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阶段 | 时间 | 主要任务 | 交付物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|------|------|----------|--------|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Q1 | 2025年1月-3月 | 需求分析与产品设计 | PRD、交互原型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Q2 | 2025年4月-6月 | 核心功能开发（文档、会议、任务） | Beta版本（内部可用）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Q3 | 2025年7月-9月 | 封闭内测（邀请20家企业） | 内测报告、bug修复 |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| Q4 | 2025年10月-12月 | 公测与正式上线 | 正式版、运营数据 |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6. 风险评估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6.1 技术风险：AI幻觉问题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**风险描述**：大语言模型在生成内容时可能产生事实性错误或逻辑不连贯的“幻觉”现象，影响用户信任。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**应对措施**：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引入人工复核机制：对关键输出（如合同条款、财务数据）增加人工确认环节。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优化训练数据：使用高质量、标注准确的数据集进行微调，降低幻觉概率。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添加置信度提示：对不确定的输出标注“AI建议，请核实”字样。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6.2 市场风险：竞品（飞书/钉钉）已占市场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**风险描述**：飞书、钉钉等成熟产品已占据大量企业办公市场份额，新进入者需差异化竞争。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**应对措施**：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差异化功能：聚焦AI驱动的智能生成与自动化，而非全面OA功能，突出“效率倍增”价值。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细分场景切入：优先服务知识密集型团队（如咨询、研发、媒体），提供定制化模板。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免费增值策略：基础功能免费，高级AI能力按需付费，降低用户迁移成本。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### 6.3 合规风险：数据隐私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**风险描述**：企业用户对数据安全高度敏感，若发生数据泄露或违规使用，将导致严重法律与声誉损失。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**应对措施**：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数据加密：传输与存储全链路采用AES-256加密，密钥由用户自主管理。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GDPR合规：遵循欧盟《通用数据保护条例》，提供数据导出、删除、撤回同意等功能。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私有化部署选项：针对高安全需求客户，支持在客户自有服务器或专有云上部署。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6.1 技术风险：AI幻觉问题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**风险描述**：大语言模型在生成内容时可能产生事实性错误或逻辑不连贯的“幻觉”现象，影响用户信任。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**应对措施**：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引入人工复核机制：对关键输出（如合同条款、财务数据）增加人工确认环节。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优化训练数据：使用高质量、标注准确的数据集进行微调，降低幻觉概率。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添加置信度提示：对不确定的输出标注“AI建议，请核实”字样。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6.2 市场风险：竞品（飞书/钉钉）已占市场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**风险描述**：飞书、钉钉等成熟产品已占据大量企业办公市场份额，新进入者需差异化竞争。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**应对措施**：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差异化功能：聚焦AI驱动的智能生成与自动化，而非全面OA功能，突出“效率倍增”价值。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细分场景切入：优先服务知识密集型团队（如咨询、研发、媒体），提供定制化模板。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免费增值策略：基础功能免费，高级AI能力按需付费，降低用户迁移成本。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6.3 合规风险：数据隐私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**风险描述**：企业用户对数据安全高度敏感，若发生数据泄露或违规使用，将导致严重法律与声誉损失。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**应对措施**：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数据加密：传输与存储全链路采用AES-256加密，密钥由用户自主管理。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GDPR合规：遵循欧盟《通用数据保护条例》，提供数据导出、删除、撤回同意等功能。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私有化部署选项：针对高安全需求客户，支持在客户自有服务器或专有云上部署。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7. 验收标准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核心功能全流程通过内部测试（覆盖100+测试用例）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封闭内测用户NPS ≥ 30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系统响应时间 ≤ 2秒（95分位）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数据加密与合规审计通过第三方机构认证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8. 附录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竞品分析报告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用户调研问卷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技术选型决策文档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