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588D" w:rsidRPr="009126FA" w:rsidRDefault="00E3588D" w:rsidP="00E3588D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F87FF3" w:rsidRDefault="00ED70F3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D70F3">
        <w:rPr>
          <w:sz w:val="28"/>
          <w:szCs w:val="28"/>
        </w:rPr>
        <w:t xml:space="preserve">Отчёт </w:t>
      </w:r>
      <w:r>
        <w:rPr>
          <w:sz w:val="28"/>
          <w:szCs w:val="28"/>
        </w:rPr>
        <w:t>к</w:t>
      </w:r>
      <w:r w:rsidRPr="00ED70F3">
        <w:rPr>
          <w:sz w:val="28"/>
          <w:szCs w:val="28"/>
        </w:rPr>
        <w:t xml:space="preserve"> лаборатор</w:t>
      </w:r>
      <w:r w:rsidR="001C6718">
        <w:rPr>
          <w:sz w:val="28"/>
          <w:szCs w:val="28"/>
        </w:rPr>
        <w:t>ной</w:t>
      </w:r>
      <w:r w:rsidRPr="00ED70F3">
        <w:rPr>
          <w:sz w:val="28"/>
          <w:szCs w:val="28"/>
        </w:rPr>
        <w:t xml:space="preserve"> работ</w:t>
      </w:r>
      <w:r w:rsidR="001C6718">
        <w:rPr>
          <w:sz w:val="28"/>
          <w:szCs w:val="28"/>
        </w:rPr>
        <w:t>е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3588D">
        <w:rPr>
          <w:sz w:val="28"/>
          <w:szCs w:val="28"/>
        </w:rPr>
        <w:t>по дисциплине</w:t>
      </w:r>
      <w:r w:rsidRPr="00E3588D">
        <w:rPr>
          <w:sz w:val="28"/>
          <w:szCs w:val="28"/>
        </w:rPr>
        <w:br/>
        <w:t>«</w:t>
      </w:r>
      <w:r w:rsidR="00712449">
        <w:rPr>
          <w:sz w:val="28"/>
          <w:szCs w:val="28"/>
        </w:rPr>
        <w:t>Интеллектуальный анализ данных</w:t>
      </w:r>
      <w:r w:rsidRPr="00E3588D">
        <w:rPr>
          <w:sz w:val="28"/>
          <w:szCs w:val="28"/>
        </w:rPr>
        <w:t>»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E3588D" w:rsidRDefault="00E3588D" w:rsidP="00E3588D">
      <w:pPr>
        <w:spacing w:before="100" w:beforeAutospacing="1" w:after="100" w:afterAutospacing="1"/>
        <w:jc w:val="center"/>
      </w:pPr>
    </w:p>
    <w:p w:rsidR="00E3588D" w:rsidRPr="00E3588D" w:rsidRDefault="00ED70F3" w:rsidP="00E3588D">
      <w:pPr>
        <w:spacing w:before="100" w:beforeAutospacing="1" w:after="100" w:afterAutospacing="1"/>
        <w:ind w:left="5529"/>
      </w:pPr>
      <w:r>
        <w:rPr>
          <w:sz w:val="28"/>
          <w:szCs w:val="28"/>
        </w:rPr>
        <w:t>в</w:t>
      </w:r>
      <w:r w:rsidR="00E3588D" w:rsidRPr="00E3588D">
        <w:rPr>
          <w:sz w:val="28"/>
          <w:szCs w:val="28"/>
        </w:rPr>
        <w:t xml:space="preserve">ыполнил </w:t>
      </w:r>
      <w:r>
        <w:rPr>
          <w:sz w:val="28"/>
          <w:szCs w:val="28"/>
        </w:rPr>
        <w:br/>
      </w:r>
      <w:r w:rsidR="00E3588D" w:rsidRPr="00E3588D">
        <w:rPr>
          <w:sz w:val="28"/>
          <w:szCs w:val="28"/>
        </w:rPr>
        <w:t>студент гр</w:t>
      </w:r>
      <w:r>
        <w:rPr>
          <w:sz w:val="28"/>
          <w:szCs w:val="28"/>
        </w:rPr>
        <w:t>.</w:t>
      </w:r>
      <w:r w:rsidR="00E3588D" w:rsidRPr="00E3588D">
        <w:rPr>
          <w:sz w:val="28"/>
          <w:szCs w:val="28"/>
        </w:rPr>
        <w:t xml:space="preserve"> ИС/б-1</w:t>
      </w:r>
      <w:r w:rsidR="00E3588D">
        <w:rPr>
          <w:sz w:val="28"/>
          <w:szCs w:val="28"/>
        </w:rPr>
        <w:t>8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1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з</w:t>
      </w:r>
      <w:r w:rsidR="00E3588D" w:rsidRPr="00E3588D">
        <w:rPr>
          <w:sz w:val="28"/>
          <w:szCs w:val="28"/>
        </w:rPr>
        <w:t xml:space="preserve"> </w:t>
      </w:r>
      <w:r w:rsidR="00E3588D">
        <w:rPr>
          <w:sz w:val="28"/>
          <w:szCs w:val="28"/>
        </w:rPr>
        <w:t>Демиденко А. А</w:t>
      </w:r>
      <w:r w:rsidR="00E3588D" w:rsidRPr="00E3588D">
        <w:rPr>
          <w:sz w:val="28"/>
          <w:szCs w:val="28"/>
        </w:rPr>
        <w:t>.</w:t>
      </w:r>
      <w:r>
        <w:rPr>
          <w:sz w:val="28"/>
          <w:szCs w:val="28"/>
        </w:rPr>
        <w:br/>
        <w:t>зачётная книжка № 481483</w:t>
      </w:r>
      <w:r w:rsidR="00E3588D" w:rsidRPr="00E3588D">
        <w:rPr>
          <w:sz w:val="28"/>
          <w:szCs w:val="28"/>
        </w:rPr>
        <w:br/>
      </w:r>
      <w:r>
        <w:rPr>
          <w:sz w:val="28"/>
          <w:szCs w:val="28"/>
        </w:rPr>
        <w:t>принял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Шумейко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И</w:t>
      </w:r>
      <w:r w:rsidR="00E3588D">
        <w:rPr>
          <w:sz w:val="28"/>
          <w:szCs w:val="28"/>
        </w:rPr>
        <w:t xml:space="preserve">. </w:t>
      </w:r>
      <w:r w:rsidR="00712449">
        <w:rPr>
          <w:sz w:val="28"/>
          <w:szCs w:val="28"/>
        </w:rPr>
        <w:t>П</w:t>
      </w:r>
      <w:r w:rsidR="00E3588D">
        <w:rPr>
          <w:sz w:val="28"/>
          <w:szCs w:val="28"/>
        </w:rPr>
        <w:t>.</w:t>
      </w:r>
    </w:p>
    <w:p w:rsidR="00E3588D" w:rsidRPr="00E3588D" w:rsidRDefault="00E3588D" w:rsidP="00E3588D">
      <w:pPr>
        <w:spacing w:before="100" w:beforeAutospacing="1" w:after="100" w:afterAutospacing="1"/>
      </w:pPr>
    </w:p>
    <w:p w:rsidR="00E3588D" w:rsidRPr="00E3588D" w:rsidRDefault="00E3588D">
      <w:pPr>
        <w:rPr>
          <w:b/>
          <w:bCs/>
          <w:sz w:val="34"/>
          <w:szCs w:val="34"/>
        </w:rPr>
      </w:pPr>
      <w:r w:rsidRPr="00E3588D">
        <w:rPr>
          <w:b/>
          <w:bCs/>
          <w:sz w:val="34"/>
          <w:szCs w:val="34"/>
        </w:rPr>
        <w:br w:type="page"/>
      </w:r>
    </w:p>
    <w:p w:rsidR="00ED70F3" w:rsidRPr="004E3600" w:rsidRDefault="00ED70F3" w:rsidP="00686214">
      <w:pPr>
        <w:spacing w:before="100" w:beforeAutospacing="1" w:after="100" w:afterAutospacing="1"/>
        <w:jc w:val="center"/>
        <w:rPr>
          <w:sz w:val="32"/>
          <w:szCs w:val="32"/>
        </w:rPr>
      </w:pPr>
      <w:r w:rsidRPr="004E3600">
        <w:rPr>
          <w:sz w:val="32"/>
          <w:szCs w:val="32"/>
        </w:rPr>
        <w:lastRenderedPageBreak/>
        <w:t xml:space="preserve">Лабораторной работа № </w:t>
      </w:r>
      <w:r w:rsidR="00873A1E" w:rsidRPr="00873A1E">
        <w:rPr>
          <w:sz w:val="32"/>
          <w:szCs w:val="32"/>
        </w:rPr>
        <w:t>2.</w:t>
      </w:r>
      <w:r w:rsidR="00E02FFA">
        <w:rPr>
          <w:sz w:val="32"/>
          <w:szCs w:val="32"/>
        </w:rPr>
        <w:t>3</w:t>
      </w:r>
      <w:r w:rsidRPr="004E3600">
        <w:rPr>
          <w:sz w:val="32"/>
          <w:szCs w:val="32"/>
        </w:rPr>
        <w:br/>
        <w:t>«</w:t>
      </w:r>
      <w:r w:rsidR="00873A1E">
        <w:rPr>
          <w:sz w:val="32"/>
          <w:szCs w:val="32"/>
        </w:rPr>
        <w:t>Корреляционный и регрессионный анализ</w:t>
      </w:r>
      <w:r w:rsidR="00712449">
        <w:rPr>
          <w:sz w:val="32"/>
          <w:szCs w:val="32"/>
        </w:rPr>
        <w:t xml:space="preserve"> данных</w:t>
      </w:r>
      <w:r w:rsidR="00873A1E">
        <w:rPr>
          <w:sz w:val="32"/>
          <w:szCs w:val="32"/>
        </w:rPr>
        <w:t xml:space="preserve">. </w:t>
      </w:r>
      <w:r w:rsidR="00E02FFA">
        <w:rPr>
          <w:sz w:val="32"/>
          <w:szCs w:val="32"/>
        </w:rPr>
        <w:t>Исследование</w:t>
      </w:r>
      <w:r w:rsidR="00065422">
        <w:rPr>
          <w:sz w:val="32"/>
          <w:szCs w:val="32"/>
        </w:rPr>
        <w:t xml:space="preserve"> </w:t>
      </w:r>
      <w:r w:rsidR="00E02FFA">
        <w:rPr>
          <w:sz w:val="32"/>
          <w:szCs w:val="32"/>
        </w:rPr>
        <w:t>тесноты</w:t>
      </w:r>
      <w:r w:rsidR="00065422">
        <w:rPr>
          <w:sz w:val="32"/>
          <w:szCs w:val="32"/>
        </w:rPr>
        <w:t xml:space="preserve"> </w:t>
      </w:r>
      <w:r w:rsidR="00E02FFA">
        <w:rPr>
          <w:sz w:val="32"/>
          <w:szCs w:val="32"/>
        </w:rPr>
        <w:t xml:space="preserve">взаимосвязей данных в среде </w:t>
      </w:r>
      <w:r w:rsidR="00E02FFA">
        <w:rPr>
          <w:sz w:val="32"/>
          <w:szCs w:val="32"/>
          <w:lang w:val="en-US"/>
        </w:rPr>
        <w:t>R</w:t>
      </w:r>
      <w:r w:rsidRPr="004E3600">
        <w:rPr>
          <w:sz w:val="32"/>
          <w:szCs w:val="32"/>
        </w:rPr>
        <w:t>»</w:t>
      </w:r>
    </w:p>
    <w:p w:rsidR="00712449" w:rsidRPr="009527BB" w:rsidRDefault="00E3588D" w:rsidP="009527BB">
      <w:pPr>
        <w:pStyle w:val="2"/>
      </w:pPr>
      <w:r w:rsidRPr="0080634C">
        <w:t>Ц</w:t>
      </w:r>
      <w:r w:rsidR="004714C9" w:rsidRPr="0080634C">
        <w:t>е</w:t>
      </w:r>
      <w:r w:rsidRPr="0080634C">
        <w:t xml:space="preserve">ль работы </w:t>
      </w:r>
    </w:p>
    <w:p w:rsidR="00712449" w:rsidRDefault="009527BB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12449" w:rsidRPr="00712449">
        <w:rPr>
          <w:sz w:val="28"/>
          <w:szCs w:val="28"/>
        </w:rPr>
        <w:t xml:space="preserve">сследовать возможности языка </w:t>
      </w:r>
      <w:r w:rsidR="00712449" w:rsidRPr="00712449">
        <w:rPr>
          <w:sz w:val="28"/>
          <w:szCs w:val="28"/>
          <w:lang w:val="en-US"/>
        </w:rPr>
        <w:t>R</w:t>
      </w:r>
      <w:r w:rsidR="00712449" w:rsidRPr="00712449">
        <w:rPr>
          <w:sz w:val="28"/>
          <w:szCs w:val="28"/>
        </w:rPr>
        <w:t xml:space="preserve"> для </w:t>
      </w:r>
      <w:r w:rsidR="004E7DCA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="004E7DCA">
        <w:rPr>
          <w:sz w:val="28"/>
          <w:szCs w:val="28"/>
        </w:rPr>
        <w:t>тесноты взаимосвязей</w:t>
      </w:r>
      <w:r>
        <w:rPr>
          <w:sz w:val="28"/>
          <w:szCs w:val="28"/>
        </w:rPr>
        <w:t xml:space="preserve"> </w:t>
      </w:r>
      <w:r w:rsidR="004E7DCA">
        <w:rPr>
          <w:sz w:val="28"/>
          <w:szCs w:val="28"/>
        </w:rPr>
        <w:t>экспериментальных данных</w:t>
      </w:r>
    </w:p>
    <w:p w:rsidR="00686214" w:rsidRPr="00686214" w:rsidRDefault="00712449" w:rsidP="0080634C">
      <w:pPr>
        <w:pStyle w:val="2"/>
      </w:pPr>
      <w:r>
        <w:t>Ход работы</w:t>
      </w:r>
    </w:p>
    <w:p w:rsidR="004848E7" w:rsidRPr="009126FA" w:rsidRDefault="004D015C" w:rsidP="00444F3D">
      <w:pPr>
        <w:pStyle w:val="a4"/>
        <w:numPr>
          <w:ilvl w:val="0"/>
          <w:numId w:val="30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Запустим</w:t>
      </w:r>
      <w:r w:rsidRPr="009126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пакет</w:t>
      </w:r>
      <w:r w:rsidRPr="009126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 commander (</w:t>
      </w:r>
      <w:proofErr w:type="spellStart"/>
      <w:r>
        <w:rPr>
          <w:sz w:val="28"/>
          <w:szCs w:val="28"/>
          <w:lang w:val="en-US"/>
        </w:rPr>
        <w:t>Rcmdr</w:t>
      </w:r>
      <w:proofErr w:type="spellEnd"/>
      <w:r>
        <w:rPr>
          <w:sz w:val="28"/>
          <w:szCs w:val="28"/>
          <w:lang w:val="en-US"/>
        </w:rPr>
        <w:t>)</w:t>
      </w:r>
      <w:r w:rsidR="009126FA" w:rsidRPr="009126FA">
        <w:rPr>
          <w:sz w:val="28"/>
          <w:szCs w:val="28"/>
          <w:lang w:val="en-US"/>
        </w:rPr>
        <w:t>:</w:t>
      </w:r>
    </w:p>
    <w:p w:rsidR="00444F3D" w:rsidRDefault="009126FA" w:rsidP="00444F3D">
      <w:pPr>
        <w:pStyle w:val="a4"/>
        <w:ind w:left="720"/>
        <w:jc w:val="both"/>
        <w:rPr>
          <w:sz w:val="28"/>
          <w:szCs w:val="28"/>
          <w:lang w:val="en-US"/>
        </w:rPr>
      </w:pPr>
      <w:r w:rsidRPr="009126FA">
        <w:rPr>
          <w:noProof/>
          <w:sz w:val="28"/>
          <w:szCs w:val="28"/>
          <w:lang w:val="en-US"/>
        </w:rPr>
        <w:drawing>
          <wp:inline distT="0" distB="0" distL="0" distR="0" wp14:anchorId="51D1E407" wp14:editId="28A2AFCC">
            <wp:extent cx="5936615" cy="2186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FA" w:rsidRDefault="009126FA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Загрузим экспериментальные данные для анализа из файла (см. рисунок 1):</w:t>
      </w:r>
    </w:p>
    <w:p w:rsidR="009126FA" w:rsidRPr="009126FA" w:rsidRDefault="00236D3A" w:rsidP="00FB7B70">
      <w:pPr>
        <w:pStyle w:val="a4"/>
        <w:ind w:left="709"/>
        <w:jc w:val="both"/>
        <w:rPr>
          <w:sz w:val="28"/>
          <w:szCs w:val="28"/>
        </w:rPr>
      </w:pPr>
      <w:r w:rsidRPr="00236D3A">
        <w:rPr>
          <w:noProof/>
          <w:sz w:val="28"/>
          <w:szCs w:val="28"/>
        </w:rPr>
        <w:drawing>
          <wp:inline distT="0" distB="0" distL="0" distR="0" wp14:anchorId="4FAEF5F4" wp14:editId="1E43CD6E">
            <wp:extent cx="5360055" cy="18197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894" cy="18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6FA">
        <w:rPr>
          <w:sz w:val="28"/>
          <w:szCs w:val="28"/>
        </w:rPr>
        <w:br/>
        <w:t>Рисунок 1 – Импорт данных для анализа</w:t>
      </w:r>
    </w:p>
    <w:p w:rsidR="00695CC3" w:rsidRDefault="00695CC3" w:rsidP="00695CC3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Исследуем данные при помощи корреляционных матрицы и корреляционных тестов по методам Пирсона и </w:t>
      </w:r>
      <w:proofErr w:type="spellStart"/>
      <w:r>
        <w:rPr>
          <w:sz w:val="28"/>
          <w:szCs w:val="28"/>
        </w:rPr>
        <w:t>Спирмена</w:t>
      </w:r>
      <w:proofErr w:type="spellEnd"/>
      <w:r>
        <w:rPr>
          <w:sz w:val="28"/>
          <w:szCs w:val="28"/>
        </w:rPr>
        <w:t>.</w:t>
      </w:r>
    </w:p>
    <w:p w:rsidR="00695CC3" w:rsidRDefault="00695CC3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Напомним, что </w:t>
      </w:r>
      <w:r>
        <w:rPr>
          <w:sz w:val="28"/>
          <w:szCs w:val="28"/>
          <w:lang w:val="en-US"/>
        </w:rPr>
        <w:t>Age</w:t>
      </w:r>
      <w:r w:rsidRPr="00695CC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возраст, </w:t>
      </w:r>
      <w:r>
        <w:rPr>
          <w:sz w:val="28"/>
          <w:szCs w:val="28"/>
          <w:lang w:val="en-US"/>
        </w:rPr>
        <w:t>Fare</w:t>
      </w:r>
      <w:r w:rsidRPr="00695CC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95C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цена билета, </w:t>
      </w:r>
      <w:r w:rsidR="00D772E5">
        <w:rPr>
          <w:sz w:val="28"/>
          <w:szCs w:val="28"/>
          <w:lang w:val="en-US"/>
        </w:rPr>
        <w:t>Parch</w:t>
      </w:r>
      <w:r w:rsidRPr="00695CC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95CC3">
        <w:rPr>
          <w:sz w:val="28"/>
          <w:szCs w:val="28"/>
        </w:rPr>
        <w:t xml:space="preserve"> </w:t>
      </w:r>
      <w:r w:rsidR="00D772E5" w:rsidRPr="00D772E5">
        <w:rPr>
          <w:sz w:val="28"/>
          <w:szCs w:val="28"/>
        </w:rPr>
        <w:t>количеств</w:t>
      </w:r>
      <w:r w:rsidR="00D772E5">
        <w:rPr>
          <w:sz w:val="28"/>
          <w:szCs w:val="28"/>
        </w:rPr>
        <w:t>о</w:t>
      </w:r>
      <w:r w:rsidR="00D772E5" w:rsidRPr="00D772E5">
        <w:rPr>
          <w:sz w:val="28"/>
          <w:szCs w:val="28"/>
        </w:rPr>
        <w:t xml:space="preserve"> родственников на борту 1-го порядка (мать, отец, дети)</w:t>
      </w:r>
      <w:r w:rsidR="00D772E5">
        <w:rPr>
          <w:sz w:val="28"/>
          <w:szCs w:val="28"/>
        </w:rPr>
        <w:t xml:space="preserve">, </w:t>
      </w:r>
      <w:proofErr w:type="spellStart"/>
      <w:r w:rsidR="00D772E5" w:rsidRPr="00D772E5">
        <w:rPr>
          <w:sz w:val="28"/>
          <w:szCs w:val="28"/>
        </w:rPr>
        <w:t>SibSp</w:t>
      </w:r>
      <w:proofErr w:type="spellEnd"/>
      <w:r w:rsidR="00D772E5" w:rsidRPr="00D772E5">
        <w:rPr>
          <w:sz w:val="28"/>
          <w:szCs w:val="28"/>
        </w:rPr>
        <w:t xml:space="preserve"> —количеств</w:t>
      </w:r>
      <w:r w:rsidR="00D772E5">
        <w:rPr>
          <w:sz w:val="28"/>
          <w:szCs w:val="28"/>
        </w:rPr>
        <w:t>о</w:t>
      </w:r>
      <w:r w:rsidR="00D772E5" w:rsidRPr="00D772E5">
        <w:rPr>
          <w:sz w:val="28"/>
          <w:szCs w:val="28"/>
        </w:rPr>
        <w:t xml:space="preserve"> родственников 2-го порядка (муж, жена, братья, се</w:t>
      </w:r>
      <w:r w:rsidR="00D772E5">
        <w:rPr>
          <w:sz w:val="28"/>
          <w:szCs w:val="28"/>
        </w:rPr>
        <w:t>с</w:t>
      </w:r>
      <w:r w:rsidR="00D772E5" w:rsidRPr="00D772E5">
        <w:rPr>
          <w:sz w:val="28"/>
          <w:szCs w:val="28"/>
        </w:rPr>
        <w:t>тры)</w:t>
      </w:r>
      <w:r>
        <w:rPr>
          <w:sz w:val="28"/>
          <w:szCs w:val="28"/>
        </w:rPr>
        <w:t>.</w:t>
      </w:r>
    </w:p>
    <w:p w:rsidR="00695CC3" w:rsidRDefault="00695CC3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Ниже представлена корреляционная матрица по методу Пирсона:</w:t>
      </w:r>
    </w:p>
    <w:p w:rsidR="00695CC3" w:rsidRPr="00695CC3" w:rsidRDefault="006C3D31" w:rsidP="00444F3D">
      <w:pPr>
        <w:pStyle w:val="a4"/>
        <w:ind w:left="709"/>
        <w:jc w:val="both"/>
        <w:rPr>
          <w:sz w:val="28"/>
          <w:szCs w:val="28"/>
        </w:rPr>
      </w:pPr>
      <w:r w:rsidRPr="006C3D31">
        <w:rPr>
          <w:noProof/>
          <w:sz w:val="28"/>
          <w:szCs w:val="28"/>
        </w:rPr>
        <w:drawing>
          <wp:inline distT="0" distB="0" distL="0" distR="0" wp14:anchorId="7F4D4062" wp14:editId="36EE6766">
            <wp:extent cx="5936615" cy="726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3D" w:rsidRDefault="00695CC3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теперь посмотрим на матрицу по методу </w:t>
      </w:r>
      <w:proofErr w:type="spellStart"/>
      <w:r>
        <w:rPr>
          <w:sz w:val="28"/>
          <w:szCs w:val="28"/>
        </w:rPr>
        <w:t>Спирмена</w:t>
      </w:r>
      <w:proofErr w:type="spellEnd"/>
      <w:r>
        <w:rPr>
          <w:sz w:val="28"/>
          <w:szCs w:val="28"/>
        </w:rPr>
        <w:t>:</w:t>
      </w:r>
    </w:p>
    <w:p w:rsidR="00695CC3" w:rsidRDefault="00D772E5" w:rsidP="00444F3D">
      <w:pPr>
        <w:pStyle w:val="a4"/>
        <w:ind w:left="709"/>
        <w:jc w:val="both"/>
        <w:rPr>
          <w:sz w:val="28"/>
          <w:szCs w:val="28"/>
        </w:rPr>
      </w:pPr>
      <w:r w:rsidRPr="00D772E5">
        <w:rPr>
          <w:noProof/>
          <w:sz w:val="28"/>
          <w:szCs w:val="28"/>
        </w:rPr>
        <w:drawing>
          <wp:inline distT="0" distB="0" distL="0" distR="0" wp14:anchorId="3378475E" wp14:editId="7D9E0968">
            <wp:extent cx="5936615" cy="82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3D" w:rsidRDefault="00695CC3" w:rsidP="00444F3D">
      <w:pPr>
        <w:pStyle w:val="a4"/>
        <w:ind w:left="709"/>
        <w:jc w:val="both"/>
        <w:rPr>
          <w:sz w:val="28"/>
          <w:szCs w:val="28"/>
        </w:rPr>
      </w:pPr>
      <w:r w:rsidRPr="00695CC3">
        <w:rPr>
          <w:sz w:val="28"/>
          <w:szCs w:val="28"/>
        </w:rPr>
        <w:t>Коэффициенты корреляции в данных матрицах рассчитываются с помощью функции `</w:t>
      </w:r>
      <w:proofErr w:type="spellStart"/>
      <w:proofErr w:type="gramStart"/>
      <w:r w:rsidRPr="00695CC3">
        <w:rPr>
          <w:sz w:val="28"/>
          <w:szCs w:val="28"/>
        </w:rPr>
        <w:t>cor</w:t>
      </w:r>
      <w:proofErr w:type="spellEnd"/>
      <w:r w:rsidRPr="00695CC3">
        <w:rPr>
          <w:sz w:val="28"/>
          <w:szCs w:val="28"/>
        </w:rPr>
        <w:t>(</w:t>
      </w:r>
      <w:proofErr w:type="gramEnd"/>
      <w:r w:rsidRPr="00695CC3">
        <w:rPr>
          <w:sz w:val="28"/>
          <w:szCs w:val="28"/>
        </w:rPr>
        <w:t xml:space="preserve">)`. В первом случае рассчитывался коэффициент корреляции Пирсона, основанный на том, что обе анализируемые переменные распределены нормально и имеют линейную связь. А для ненормально распределенных переменных, а также при наличии нелинейной связи между ними, рассчитывался непараметрический коэффициент корреляции </w:t>
      </w:r>
      <w:proofErr w:type="spellStart"/>
      <w:r w:rsidRPr="00695CC3">
        <w:rPr>
          <w:sz w:val="28"/>
          <w:szCs w:val="28"/>
        </w:rPr>
        <w:t>Спирмена</w:t>
      </w:r>
      <w:proofErr w:type="spellEnd"/>
      <w:r w:rsidRPr="00695CC3">
        <w:rPr>
          <w:sz w:val="28"/>
          <w:szCs w:val="28"/>
        </w:rPr>
        <w:t>. В отличие от коэффициента Пирсона, этот вариант коэффициента корреляции работает не с исходными значениями переменных, а с их рангами.</w:t>
      </w:r>
    </w:p>
    <w:p w:rsidR="00510C0A" w:rsidRDefault="00695CC3" w:rsidP="00695CC3">
      <w:pPr>
        <w:pStyle w:val="a4"/>
        <w:ind w:left="709"/>
        <w:jc w:val="both"/>
        <w:rPr>
          <w:sz w:val="28"/>
          <w:szCs w:val="28"/>
        </w:rPr>
      </w:pPr>
      <w:r w:rsidRPr="00695CC3">
        <w:rPr>
          <w:sz w:val="28"/>
          <w:szCs w:val="28"/>
        </w:rPr>
        <w:t>Проанализировав матрицы, можно сделать вывод, что</w:t>
      </w:r>
      <w:r w:rsidR="00510C0A">
        <w:rPr>
          <w:sz w:val="28"/>
          <w:szCs w:val="28"/>
        </w:rPr>
        <w:t xml:space="preserve"> связи:</w:t>
      </w:r>
      <w:r w:rsidRPr="00695CC3">
        <w:rPr>
          <w:sz w:val="28"/>
          <w:szCs w:val="28"/>
        </w:rPr>
        <w:t xml:space="preserve"> </w:t>
      </w:r>
    </w:p>
    <w:p w:rsidR="00510C0A" w:rsidRDefault="00510C0A" w:rsidP="00510C0A">
      <w:pPr>
        <w:pStyle w:val="a4"/>
        <w:numPr>
          <w:ilvl w:val="0"/>
          <w:numId w:val="35"/>
        </w:numPr>
        <w:jc w:val="both"/>
        <w:rPr>
          <w:sz w:val="28"/>
          <w:szCs w:val="28"/>
        </w:rPr>
      </w:pPr>
      <w:r w:rsidRPr="00510C0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Age</w:t>
      </w:r>
      <w:r w:rsidRPr="00510C0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Fare</w:t>
      </w:r>
      <w:r w:rsidRPr="00510C0A">
        <w:rPr>
          <w:sz w:val="28"/>
          <w:szCs w:val="28"/>
        </w:rPr>
        <w:t>)</w:t>
      </w:r>
      <w:r>
        <w:rPr>
          <w:sz w:val="28"/>
          <w:szCs w:val="28"/>
        </w:rPr>
        <w:t xml:space="preserve"> прямая и слабая</w:t>
      </w:r>
    </w:p>
    <w:p w:rsidR="00510C0A" w:rsidRDefault="00510C0A" w:rsidP="00510C0A">
      <w:pPr>
        <w:pStyle w:val="a4"/>
        <w:numPr>
          <w:ilvl w:val="0"/>
          <w:numId w:val="35"/>
        </w:numPr>
        <w:jc w:val="both"/>
        <w:rPr>
          <w:sz w:val="28"/>
          <w:szCs w:val="28"/>
        </w:rPr>
      </w:pPr>
      <w:r w:rsidRPr="006B195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Age</w:t>
      </w:r>
      <w:r w:rsidRPr="006B195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Parch</w:t>
      </w:r>
      <w:r w:rsidRPr="006B1950">
        <w:rPr>
          <w:sz w:val="28"/>
          <w:szCs w:val="28"/>
        </w:rPr>
        <w:t xml:space="preserve">) </w:t>
      </w:r>
      <w:r>
        <w:rPr>
          <w:sz w:val="28"/>
          <w:szCs w:val="28"/>
        </w:rPr>
        <w:t>обратная</w:t>
      </w:r>
      <w:r w:rsidR="006B1950">
        <w:rPr>
          <w:sz w:val="28"/>
          <w:szCs w:val="28"/>
        </w:rPr>
        <w:t xml:space="preserve"> и слабая</w:t>
      </w:r>
    </w:p>
    <w:p w:rsidR="006B1950" w:rsidRPr="006B1950" w:rsidRDefault="006B1950" w:rsidP="006B1950">
      <w:pPr>
        <w:pStyle w:val="a4"/>
        <w:numPr>
          <w:ilvl w:val="0"/>
          <w:numId w:val="35"/>
        </w:numPr>
        <w:jc w:val="both"/>
        <w:rPr>
          <w:sz w:val="28"/>
          <w:szCs w:val="28"/>
        </w:rPr>
      </w:pPr>
      <w:r w:rsidRPr="006B195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Age</w:t>
      </w:r>
      <w:r w:rsidRPr="006B195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SibSp</w:t>
      </w:r>
      <w:proofErr w:type="spellEnd"/>
      <w:r w:rsidRPr="006B195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обратная и умеренная по Пирсону, но обратная слабая по </w:t>
      </w:r>
      <w:proofErr w:type="spellStart"/>
      <w:r>
        <w:rPr>
          <w:sz w:val="28"/>
          <w:szCs w:val="28"/>
        </w:rPr>
        <w:t>Спирмену</w:t>
      </w:r>
      <w:proofErr w:type="spellEnd"/>
    </w:p>
    <w:p w:rsidR="00510C0A" w:rsidRDefault="00510C0A" w:rsidP="00510C0A">
      <w:pPr>
        <w:pStyle w:val="a4"/>
        <w:numPr>
          <w:ilvl w:val="0"/>
          <w:numId w:val="35"/>
        </w:numPr>
        <w:jc w:val="both"/>
        <w:rPr>
          <w:sz w:val="28"/>
          <w:szCs w:val="28"/>
        </w:rPr>
      </w:pPr>
      <w:r w:rsidRPr="00510C0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Fare</w:t>
      </w:r>
      <w:r w:rsidRPr="00510C0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Parch</w:t>
      </w:r>
      <w:r w:rsidRPr="00510C0A">
        <w:rPr>
          <w:sz w:val="28"/>
          <w:szCs w:val="28"/>
        </w:rPr>
        <w:t>)</w:t>
      </w:r>
      <w:r w:rsidR="00695CC3" w:rsidRPr="00695CC3">
        <w:rPr>
          <w:sz w:val="28"/>
          <w:szCs w:val="28"/>
        </w:rPr>
        <w:t xml:space="preserve"> и </w:t>
      </w:r>
      <w:r w:rsidRPr="00510C0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Fare</w:t>
      </w:r>
      <w:r w:rsidRPr="00510C0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SibSp</w:t>
      </w:r>
      <w:proofErr w:type="spellEnd"/>
      <w:r w:rsidRPr="00510C0A">
        <w:rPr>
          <w:sz w:val="28"/>
          <w:szCs w:val="28"/>
        </w:rPr>
        <w:t>)</w:t>
      </w:r>
      <w:r w:rsidR="00695CC3" w:rsidRPr="00695CC3">
        <w:rPr>
          <w:sz w:val="28"/>
          <w:szCs w:val="28"/>
        </w:rPr>
        <w:t xml:space="preserve"> прямая</w:t>
      </w:r>
      <w:r>
        <w:rPr>
          <w:sz w:val="28"/>
          <w:szCs w:val="28"/>
        </w:rPr>
        <w:t xml:space="preserve"> и</w:t>
      </w:r>
      <w:r w:rsidR="00695CC3" w:rsidRPr="00695C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слабая по Пирсону, но прямая и умеренная по </w:t>
      </w:r>
      <w:proofErr w:type="spellStart"/>
      <w:r>
        <w:rPr>
          <w:sz w:val="28"/>
          <w:szCs w:val="28"/>
        </w:rPr>
        <w:t>Спирмену</w:t>
      </w:r>
      <w:proofErr w:type="spellEnd"/>
    </w:p>
    <w:p w:rsidR="00695CC3" w:rsidRDefault="00510C0A" w:rsidP="00510C0A">
      <w:pPr>
        <w:pStyle w:val="a4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SibSp</w:t>
      </w:r>
      <w:proofErr w:type="spellEnd"/>
      <w:r>
        <w:rPr>
          <w:sz w:val="28"/>
          <w:szCs w:val="28"/>
        </w:rPr>
        <w:t>,</w:t>
      </w:r>
      <w:r w:rsidRPr="00510C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Parch</w:t>
      </w:r>
      <w:r>
        <w:rPr>
          <w:sz w:val="28"/>
          <w:szCs w:val="28"/>
        </w:rPr>
        <w:t>) прямая и умеренная</w:t>
      </w:r>
      <w:r w:rsidR="00695CC3" w:rsidRPr="00695CC3">
        <w:rPr>
          <w:sz w:val="28"/>
          <w:szCs w:val="28"/>
        </w:rPr>
        <w:t>.</w:t>
      </w:r>
    </w:p>
    <w:p w:rsidR="00444F3D" w:rsidRDefault="002A457B" w:rsidP="00444F3D">
      <w:pPr>
        <w:pStyle w:val="a4"/>
        <w:ind w:left="709"/>
        <w:jc w:val="both"/>
        <w:rPr>
          <w:sz w:val="28"/>
          <w:szCs w:val="28"/>
        </w:rPr>
      </w:pPr>
      <w:r w:rsidRPr="002A457B">
        <w:rPr>
          <w:sz w:val="28"/>
          <w:szCs w:val="28"/>
        </w:rPr>
        <w:t>Выполним оценку статистической значимости коэффициентов корреляции с помощью функции `</w:t>
      </w:r>
      <w:proofErr w:type="spellStart"/>
      <w:r w:rsidRPr="002A457B">
        <w:rPr>
          <w:sz w:val="28"/>
          <w:szCs w:val="28"/>
        </w:rPr>
        <w:t>cor.</w:t>
      </w:r>
      <w:proofErr w:type="gramStart"/>
      <w:r w:rsidRPr="002A457B">
        <w:rPr>
          <w:sz w:val="28"/>
          <w:szCs w:val="28"/>
        </w:rPr>
        <w:t>test</w:t>
      </w:r>
      <w:proofErr w:type="spellEnd"/>
      <w:r w:rsidRPr="002A457B">
        <w:rPr>
          <w:sz w:val="28"/>
          <w:szCs w:val="28"/>
        </w:rPr>
        <w:t>(</w:t>
      </w:r>
      <w:proofErr w:type="gramEnd"/>
      <w:r w:rsidRPr="002A457B">
        <w:rPr>
          <w:sz w:val="28"/>
          <w:szCs w:val="28"/>
        </w:rPr>
        <w:t>)`, которая вдобавок проверяет нулевую гипотезу о равенстве коэффициента нулю:</w:t>
      </w:r>
    </w:p>
    <w:p w:rsidR="002A457B" w:rsidRDefault="002A457B" w:rsidP="00444F3D">
      <w:pPr>
        <w:pStyle w:val="a4"/>
        <w:ind w:left="709"/>
        <w:jc w:val="both"/>
        <w:rPr>
          <w:sz w:val="28"/>
          <w:szCs w:val="28"/>
        </w:rPr>
      </w:pPr>
      <w:r w:rsidRPr="002A457B">
        <w:rPr>
          <w:noProof/>
          <w:sz w:val="28"/>
          <w:szCs w:val="28"/>
        </w:rPr>
        <w:drawing>
          <wp:inline distT="0" distB="0" distL="0" distR="0" wp14:anchorId="4A4E6CD5" wp14:editId="28A4486B">
            <wp:extent cx="5936615" cy="154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7B" w:rsidRPr="002A457B" w:rsidRDefault="002A457B" w:rsidP="002A457B">
      <w:pPr>
        <w:pStyle w:val="a4"/>
        <w:ind w:left="709"/>
        <w:jc w:val="both"/>
        <w:rPr>
          <w:sz w:val="28"/>
          <w:szCs w:val="28"/>
        </w:rPr>
      </w:pPr>
      <w:r w:rsidRPr="002A457B">
        <w:rPr>
          <w:sz w:val="28"/>
          <w:szCs w:val="28"/>
        </w:rPr>
        <w:lastRenderedPageBreak/>
        <w:t xml:space="preserve">Рассчитанный коэффициент корреляции Пирсона, показывающий связь между </w:t>
      </w:r>
      <w:r>
        <w:rPr>
          <w:sz w:val="28"/>
          <w:szCs w:val="28"/>
        </w:rPr>
        <w:t>ценой билета</w:t>
      </w:r>
      <w:r w:rsidRPr="002A457B">
        <w:rPr>
          <w:sz w:val="28"/>
          <w:szCs w:val="28"/>
        </w:rPr>
        <w:t xml:space="preserve"> и </w:t>
      </w:r>
      <w:r>
        <w:rPr>
          <w:sz w:val="28"/>
          <w:szCs w:val="28"/>
        </w:rPr>
        <w:t>количеством родственников первого порядка</w:t>
      </w:r>
      <w:r w:rsidRPr="002A457B">
        <w:rPr>
          <w:sz w:val="28"/>
          <w:szCs w:val="28"/>
        </w:rPr>
        <w:t>, оказался равен 0,</w:t>
      </w:r>
      <w:r>
        <w:rPr>
          <w:sz w:val="28"/>
          <w:szCs w:val="28"/>
        </w:rPr>
        <w:t>2162249</w:t>
      </w:r>
      <w:r w:rsidRPr="002A457B">
        <w:rPr>
          <w:sz w:val="28"/>
          <w:szCs w:val="28"/>
        </w:rPr>
        <w:t>, что является не очень высоким показателем, но коэффициент p-</w:t>
      </w:r>
      <w:proofErr w:type="spellStart"/>
      <w:r w:rsidRPr="002A457B">
        <w:rPr>
          <w:sz w:val="28"/>
          <w:szCs w:val="28"/>
        </w:rPr>
        <w:t>value</w:t>
      </w:r>
      <w:proofErr w:type="spellEnd"/>
      <w:r w:rsidRPr="002A457B">
        <w:rPr>
          <w:sz w:val="28"/>
          <w:szCs w:val="28"/>
        </w:rPr>
        <w:t xml:space="preserve"> = </w:t>
      </w:r>
      <w:r>
        <w:rPr>
          <w:sz w:val="28"/>
          <w:szCs w:val="28"/>
        </w:rPr>
        <w:t>6,915 * 10</w:t>
      </w:r>
      <w:r w:rsidRPr="002A457B">
        <w:rPr>
          <w:sz w:val="28"/>
          <w:szCs w:val="28"/>
          <w:vertAlign w:val="superscript"/>
        </w:rPr>
        <w:t>-11</w:t>
      </w:r>
      <w:r>
        <w:rPr>
          <w:sz w:val="28"/>
          <w:szCs w:val="28"/>
        </w:rPr>
        <w:t xml:space="preserve"> значительно меньше, чем 0,05 – следовательно нулевая гипотеза отвергается, связь между переменными действительно существует.</w:t>
      </w:r>
    </w:p>
    <w:p w:rsidR="002A457B" w:rsidRDefault="002A457B" w:rsidP="002A457B">
      <w:pPr>
        <w:pStyle w:val="a4"/>
        <w:ind w:left="709"/>
        <w:jc w:val="both"/>
        <w:rPr>
          <w:sz w:val="28"/>
          <w:szCs w:val="28"/>
        </w:rPr>
      </w:pPr>
      <w:r w:rsidRPr="002A457B">
        <w:rPr>
          <w:sz w:val="28"/>
          <w:szCs w:val="28"/>
        </w:rPr>
        <w:t xml:space="preserve">Результаты корреляционного теста для пары </w:t>
      </w:r>
      <w:r>
        <w:rPr>
          <w:sz w:val="28"/>
          <w:szCs w:val="28"/>
        </w:rPr>
        <w:t>цена билета</w:t>
      </w:r>
      <w:r w:rsidRPr="002A457B">
        <w:rPr>
          <w:sz w:val="28"/>
          <w:szCs w:val="28"/>
        </w:rPr>
        <w:t xml:space="preserve"> и </w:t>
      </w:r>
      <w:r>
        <w:rPr>
          <w:sz w:val="28"/>
          <w:szCs w:val="28"/>
        </w:rPr>
        <w:t>количеством родственников второго порядка</w:t>
      </w:r>
      <w:r w:rsidRPr="002A457B">
        <w:rPr>
          <w:sz w:val="28"/>
          <w:szCs w:val="28"/>
        </w:rPr>
        <w:t xml:space="preserve"> при коэффициенте Пирсона:</w:t>
      </w:r>
    </w:p>
    <w:p w:rsidR="002A457B" w:rsidRDefault="002A457B" w:rsidP="002A457B">
      <w:pPr>
        <w:pStyle w:val="a4"/>
        <w:ind w:left="709"/>
        <w:jc w:val="both"/>
        <w:rPr>
          <w:sz w:val="28"/>
          <w:szCs w:val="28"/>
        </w:rPr>
      </w:pPr>
      <w:r w:rsidRPr="002A457B">
        <w:rPr>
          <w:noProof/>
          <w:sz w:val="28"/>
          <w:szCs w:val="28"/>
        </w:rPr>
        <w:drawing>
          <wp:inline distT="0" distB="0" distL="0" distR="0" wp14:anchorId="02FCE534" wp14:editId="220CFE23">
            <wp:extent cx="5936615" cy="15557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7B" w:rsidRDefault="002A457B" w:rsidP="002A457B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посмотрим на </w:t>
      </w:r>
      <w:r w:rsidR="00615864">
        <w:rPr>
          <w:sz w:val="28"/>
          <w:szCs w:val="28"/>
        </w:rPr>
        <w:t>зависимость возраста и цены билета</w:t>
      </w:r>
      <w:r>
        <w:rPr>
          <w:sz w:val="28"/>
          <w:szCs w:val="28"/>
        </w:rPr>
        <w:t xml:space="preserve"> при коэффициенте </w:t>
      </w:r>
      <w:proofErr w:type="spellStart"/>
      <w:r>
        <w:rPr>
          <w:sz w:val="28"/>
          <w:szCs w:val="28"/>
        </w:rPr>
        <w:t>Спирмена</w:t>
      </w:r>
      <w:proofErr w:type="spellEnd"/>
      <w:r>
        <w:rPr>
          <w:sz w:val="28"/>
          <w:szCs w:val="28"/>
        </w:rPr>
        <w:t>:</w:t>
      </w:r>
    </w:p>
    <w:p w:rsidR="002A457B" w:rsidRDefault="00615864" w:rsidP="002A457B">
      <w:pPr>
        <w:pStyle w:val="a4"/>
        <w:ind w:left="709"/>
        <w:jc w:val="both"/>
        <w:rPr>
          <w:sz w:val="28"/>
          <w:szCs w:val="28"/>
        </w:rPr>
      </w:pPr>
      <w:r w:rsidRPr="00615864">
        <w:rPr>
          <w:noProof/>
          <w:sz w:val="28"/>
          <w:szCs w:val="28"/>
        </w:rPr>
        <w:drawing>
          <wp:inline distT="0" distB="0" distL="0" distR="0" wp14:anchorId="60D5F276" wp14:editId="3C487818">
            <wp:extent cx="5936615" cy="1273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64" w:rsidRDefault="00615864" w:rsidP="002A457B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Проиллюстрируем полученные результаты при помощи матрицы точечных графиков (см. рисунок 2)</w:t>
      </w:r>
      <w:r w:rsidR="00646545">
        <w:rPr>
          <w:sz w:val="28"/>
          <w:szCs w:val="28"/>
        </w:rPr>
        <w:t>:</w:t>
      </w:r>
    </w:p>
    <w:p w:rsidR="00646545" w:rsidRDefault="00646545" w:rsidP="002A457B">
      <w:pPr>
        <w:pStyle w:val="a4"/>
        <w:ind w:left="709"/>
        <w:jc w:val="both"/>
        <w:rPr>
          <w:sz w:val="28"/>
          <w:szCs w:val="28"/>
        </w:rPr>
      </w:pPr>
      <w:r w:rsidRPr="00646545">
        <w:rPr>
          <w:noProof/>
          <w:sz w:val="28"/>
          <w:szCs w:val="28"/>
        </w:rPr>
        <w:drawing>
          <wp:inline distT="0" distB="0" distL="0" distR="0" wp14:anchorId="46A13E2E" wp14:editId="34B616C7">
            <wp:extent cx="5936615" cy="27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45" w:rsidRDefault="00646545" w:rsidP="002A457B">
      <w:pPr>
        <w:pStyle w:val="a4"/>
        <w:ind w:left="709"/>
        <w:jc w:val="both"/>
        <w:rPr>
          <w:sz w:val="28"/>
          <w:szCs w:val="28"/>
        </w:rPr>
      </w:pPr>
      <w:r w:rsidRPr="00646545">
        <w:rPr>
          <w:sz w:val="28"/>
          <w:szCs w:val="28"/>
        </w:rPr>
        <w:t>С помощью данной диаграммы можно определить потенциальные взаимосвязи между количественными переменными.</w:t>
      </w:r>
    </w:p>
    <w:p w:rsidR="00646545" w:rsidRPr="00615864" w:rsidRDefault="00646545" w:rsidP="002A457B">
      <w:pPr>
        <w:pStyle w:val="a4"/>
        <w:ind w:left="709"/>
        <w:jc w:val="both"/>
        <w:rPr>
          <w:sz w:val="28"/>
          <w:szCs w:val="28"/>
        </w:rPr>
      </w:pPr>
      <w:r w:rsidRPr="00646545">
        <w:rPr>
          <w:sz w:val="28"/>
          <w:szCs w:val="28"/>
        </w:rPr>
        <w:t xml:space="preserve">Все переменные, указанные справа от знака “~”, показываются на графике. На рисунке </w:t>
      </w:r>
      <w:r>
        <w:rPr>
          <w:sz w:val="28"/>
          <w:szCs w:val="28"/>
        </w:rPr>
        <w:t>2</w:t>
      </w:r>
      <w:r w:rsidRPr="00646545">
        <w:rPr>
          <w:sz w:val="28"/>
          <w:szCs w:val="28"/>
        </w:rPr>
        <w:t xml:space="preserve"> мы имеем 4 переменные с графиком взаимосвязи для каждой пары. Матрица содержит 12 графиков: 6 в верхней панели и 6 в нижней панели от диагонали с названиями переменных.</w:t>
      </w:r>
    </w:p>
    <w:p w:rsidR="00444F3D" w:rsidRPr="00444F3D" w:rsidRDefault="00646545" w:rsidP="00907E28">
      <w:pPr>
        <w:pStyle w:val="a4"/>
        <w:ind w:left="709"/>
        <w:jc w:val="both"/>
        <w:rPr>
          <w:sz w:val="28"/>
          <w:szCs w:val="28"/>
        </w:rPr>
      </w:pPr>
      <w:r w:rsidRPr="00646545">
        <w:rPr>
          <w:noProof/>
          <w:sz w:val="28"/>
          <w:szCs w:val="28"/>
        </w:rPr>
        <w:lastRenderedPageBreak/>
        <w:drawing>
          <wp:inline distT="0" distB="0" distL="0" distR="0" wp14:anchorId="7CB24D1D" wp14:editId="1C2EC7E9">
            <wp:extent cx="5572639" cy="542302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7602" cy="54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3D">
        <w:rPr>
          <w:sz w:val="28"/>
          <w:szCs w:val="28"/>
        </w:rPr>
        <w:br/>
        <w:t xml:space="preserve">Рисунок 2 – </w:t>
      </w:r>
      <w:r>
        <w:rPr>
          <w:sz w:val="28"/>
          <w:szCs w:val="28"/>
        </w:rPr>
        <w:t>Матрица точечных графиков</w:t>
      </w:r>
    </w:p>
    <w:p w:rsidR="00444F3D" w:rsidRDefault="00F1465C" w:rsidP="00444F3D">
      <w:pPr>
        <w:pStyle w:val="a4"/>
        <w:ind w:left="709"/>
        <w:jc w:val="both"/>
        <w:rPr>
          <w:sz w:val="28"/>
          <w:szCs w:val="28"/>
        </w:rPr>
      </w:pPr>
      <w:r w:rsidRPr="00F1465C">
        <w:rPr>
          <w:sz w:val="28"/>
          <w:szCs w:val="28"/>
        </w:rPr>
        <w:t xml:space="preserve">Используем функцию подгонки моделей для линейной регрессии и построим график остатков для двух элементов таблицы данных </w:t>
      </w:r>
      <w:r w:rsidR="00D854F8" w:rsidRPr="00D854F8">
        <w:rPr>
          <w:sz w:val="28"/>
          <w:szCs w:val="28"/>
        </w:rPr>
        <w:t xml:space="preserve">(см. рисунок </w:t>
      </w:r>
      <w:r w:rsidR="00D854F8">
        <w:rPr>
          <w:sz w:val="28"/>
          <w:szCs w:val="28"/>
        </w:rPr>
        <w:t>3</w:t>
      </w:r>
      <w:r w:rsidR="00D854F8" w:rsidRPr="00D854F8">
        <w:rPr>
          <w:sz w:val="28"/>
          <w:szCs w:val="28"/>
        </w:rPr>
        <w:t>).</w:t>
      </w:r>
    </w:p>
    <w:p w:rsidR="00D854F8" w:rsidRDefault="00907E28" w:rsidP="00444F3D">
      <w:pPr>
        <w:pStyle w:val="a4"/>
        <w:ind w:left="709"/>
        <w:jc w:val="both"/>
        <w:rPr>
          <w:sz w:val="28"/>
          <w:szCs w:val="28"/>
        </w:rPr>
      </w:pPr>
      <w:r w:rsidRPr="00907E28">
        <w:rPr>
          <w:noProof/>
          <w:sz w:val="28"/>
          <w:szCs w:val="28"/>
        </w:rPr>
        <w:drawing>
          <wp:inline distT="0" distB="0" distL="0" distR="0" wp14:anchorId="1736AF92" wp14:editId="36394748">
            <wp:extent cx="5936615" cy="25596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9F" w:rsidRPr="00907E28" w:rsidRDefault="000B329F" w:rsidP="00444F3D">
      <w:pPr>
        <w:pStyle w:val="a4"/>
        <w:ind w:left="709"/>
        <w:jc w:val="both"/>
        <w:rPr>
          <w:sz w:val="28"/>
          <w:szCs w:val="28"/>
        </w:rPr>
      </w:pPr>
      <w:r w:rsidRPr="000B329F">
        <w:rPr>
          <w:noProof/>
          <w:sz w:val="28"/>
          <w:szCs w:val="28"/>
        </w:rPr>
        <w:lastRenderedPageBreak/>
        <w:drawing>
          <wp:inline distT="0" distB="0" distL="0" distR="0" wp14:anchorId="72808B3A" wp14:editId="75E5AAFB">
            <wp:extent cx="5936615" cy="1930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F8" w:rsidRPr="000B329F" w:rsidRDefault="000B329F" w:rsidP="00A45E38">
      <w:pPr>
        <w:pStyle w:val="a4"/>
        <w:ind w:left="709" w:hanging="142"/>
        <w:jc w:val="both"/>
        <w:rPr>
          <w:sz w:val="28"/>
          <w:szCs w:val="28"/>
        </w:rPr>
      </w:pPr>
      <w:r w:rsidRPr="000B329F">
        <w:rPr>
          <w:noProof/>
          <w:sz w:val="28"/>
          <w:szCs w:val="28"/>
        </w:rPr>
        <w:drawing>
          <wp:inline distT="0" distB="0" distL="0" distR="0" wp14:anchorId="1C47A1F0" wp14:editId="79A14D7A">
            <wp:extent cx="5612511" cy="4372824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278" cy="43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4F8" w:rsidRPr="00D854F8">
        <w:rPr>
          <w:sz w:val="28"/>
          <w:szCs w:val="28"/>
        </w:rPr>
        <w:br/>
      </w:r>
      <w:r w:rsidR="00D854F8">
        <w:rPr>
          <w:sz w:val="28"/>
          <w:szCs w:val="28"/>
        </w:rPr>
        <w:t xml:space="preserve">Рисунок 3 – </w:t>
      </w:r>
      <w:r>
        <w:rPr>
          <w:sz w:val="28"/>
          <w:szCs w:val="28"/>
        </w:rPr>
        <w:t>График линейной регрессии</w:t>
      </w:r>
    </w:p>
    <w:p w:rsidR="00B93942" w:rsidRDefault="00825482" w:rsidP="00444F3D">
      <w:pPr>
        <w:pStyle w:val="a4"/>
        <w:ind w:left="709"/>
        <w:jc w:val="both"/>
        <w:rPr>
          <w:sz w:val="28"/>
          <w:szCs w:val="28"/>
        </w:rPr>
      </w:pPr>
      <w:r w:rsidRPr="00825482">
        <w:rPr>
          <w:sz w:val="28"/>
          <w:szCs w:val="28"/>
        </w:rPr>
        <w:t xml:space="preserve">Из рисунка 3 видно, что аппроксимирующая и сглаживающая линии не совпадают. </w:t>
      </w:r>
    </w:p>
    <w:p w:rsidR="00B93942" w:rsidRDefault="00B93942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B93942">
        <w:rPr>
          <w:sz w:val="28"/>
          <w:szCs w:val="28"/>
        </w:rPr>
        <w:t xml:space="preserve"> `</w:t>
      </w:r>
      <w:proofErr w:type="spellStart"/>
      <w:proofErr w:type="gramStart"/>
      <w:r w:rsidRPr="00B93942">
        <w:rPr>
          <w:sz w:val="28"/>
          <w:szCs w:val="28"/>
        </w:rPr>
        <w:t>lm</w:t>
      </w:r>
      <w:proofErr w:type="spellEnd"/>
      <w:r w:rsidRPr="00B93942">
        <w:rPr>
          <w:sz w:val="28"/>
          <w:szCs w:val="28"/>
        </w:rPr>
        <w:t>(</w:t>
      </w:r>
      <w:proofErr w:type="spellStart"/>
      <w:proofErr w:type="gramEnd"/>
      <w:r w:rsidRPr="00B93942">
        <w:rPr>
          <w:sz w:val="28"/>
          <w:szCs w:val="28"/>
        </w:rPr>
        <w:t>formula</w:t>
      </w:r>
      <w:proofErr w:type="spellEnd"/>
      <w:r w:rsidRPr="00B93942">
        <w:rPr>
          <w:sz w:val="28"/>
          <w:szCs w:val="28"/>
        </w:rPr>
        <w:t xml:space="preserve"> или “~”)` – основная функция в R для подгонки регрессионных моделей. Формула означает, что значение y (</w:t>
      </w:r>
      <w:r w:rsidR="00DF1B18">
        <w:rPr>
          <w:sz w:val="28"/>
          <w:szCs w:val="28"/>
        </w:rPr>
        <w:t>возраст</w:t>
      </w:r>
      <w:r w:rsidRPr="00B93942">
        <w:rPr>
          <w:sz w:val="28"/>
          <w:szCs w:val="28"/>
        </w:rPr>
        <w:t>) мы будем предсказывать по значению x (</w:t>
      </w:r>
      <w:r w:rsidR="00DF1B18">
        <w:rPr>
          <w:sz w:val="28"/>
          <w:szCs w:val="28"/>
        </w:rPr>
        <w:t>цена билета</w:t>
      </w:r>
      <w:r w:rsidRPr="00B93942">
        <w:rPr>
          <w:sz w:val="28"/>
          <w:szCs w:val="28"/>
        </w:rPr>
        <w:t xml:space="preserve">). </w:t>
      </w:r>
    </w:p>
    <w:p w:rsidR="00150912" w:rsidRDefault="00150912" w:rsidP="00444F3D">
      <w:pPr>
        <w:pStyle w:val="a4"/>
        <w:ind w:left="709"/>
        <w:jc w:val="both"/>
        <w:rPr>
          <w:sz w:val="28"/>
          <w:szCs w:val="28"/>
        </w:rPr>
      </w:pPr>
      <w:r w:rsidRPr="00150912">
        <w:rPr>
          <w:sz w:val="28"/>
          <w:szCs w:val="28"/>
        </w:rPr>
        <w:t>Составляя уравнение регрессии данной модели, опишем её в виде уравнения (1):</w:t>
      </w:r>
    </w:p>
    <w:p w:rsidR="00A45E38" w:rsidRPr="00FB7B70" w:rsidRDefault="00150912" w:rsidP="00495C90">
      <w:pPr>
        <w:pStyle w:val="a4"/>
        <w:ind w:left="709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y=k*x+b</m:t>
        </m:r>
      </m:oMath>
      <w:r w:rsidRPr="00FB7B70">
        <w:rPr>
          <w:sz w:val="28"/>
          <w:szCs w:val="28"/>
        </w:rPr>
        <w:t xml:space="preserve"> </w:t>
      </w:r>
      <w:r w:rsidRPr="00FB7B70">
        <w:rPr>
          <w:sz w:val="28"/>
          <w:szCs w:val="28"/>
        </w:rPr>
        <w:tab/>
        <w:t>(1)</w:t>
      </w:r>
    </w:p>
    <w:p w:rsidR="00495C90" w:rsidRDefault="00495C90" w:rsidP="00495C90">
      <w:pPr>
        <w:pStyle w:val="a4"/>
        <w:ind w:left="709"/>
        <w:jc w:val="both"/>
        <w:rPr>
          <w:sz w:val="28"/>
          <w:szCs w:val="28"/>
        </w:rPr>
      </w:pPr>
      <w:r w:rsidRPr="00495C90">
        <w:rPr>
          <w:sz w:val="28"/>
          <w:szCs w:val="28"/>
        </w:rPr>
        <w:t xml:space="preserve">Коэффициенты k и b – </w:t>
      </w:r>
      <w:proofErr w:type="spellStart"/>
      <w:r w:rsidRPr="00495C90">
        <w:rPr>
          <w:sz w:val="28"/>
          <w:szCs w:val="28"/>
        </w:rPr>
        <w:t>минимизирующие</w:t>
      </w:r>
      <w:proofErr w:type="spellEnd"/>
      <w:r w:rsidRPr="00495C90">
        <w:rPr>
          <w:sz w:val="28"/>
          <w:szCs w:val="28"/>
        </w:rPr>
        <w:t xml:space="preserve"> величину ошибки, соответственно равны 0,02637 и 28,78420. Подставим коэффициенты в уравнение регрессии:</w:t>
      </w:r>
    </w:p>
    <w:p w:rsidR="00495C90" w:rsidRPr="00495C90" w:rsidRDefault="00495C90" w:rsidP="00495C90">
      <w:pPr>
        <w:pStyle w:val="a4"/>
        <w:ind w:left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Age=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0,02637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 xml:space="preserve">*Fare+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28,78420</m:t>
          </m:r>
        </m:oMath>
      </m:oMathPara>
    </w:p>
    <w:p w:rsidR="00FF1CAB" w:rsidRPr="00FF1CAB" w:rsidRDefault="00FF1CAB" w:rsidP="00FF1CAB">
      <w:pPr>
        <w:pStyle w:val="a4"/>
        <w:ind w:left="709"/>
        <w:jc w:val="both"/>
        <w:rPr>
          <w:sz w:val="28"/>
          <w:szCs w:val="28"/>
        </w:rPr>
      </w:pPr>
      <w:r w:rsidRPr="00FF1CAB">
        <w:rPr>
          <w:sz w:val="28"/>
          <w:szCs w:val="28"/>
        </w:rPr>
        <w:t>Далее проверим, насколько точно наша модель описывает данные. Для</w:t>
      </w:r>
    </w:p>
    <w:p w:rsidR="00495C90" w:rsidRPr="00495C90" w:rsidRDefault="00FF1CAB" w:rsidP="00FF1CAB">
      <w:pPr>
        <w:pStyle w:val="a4"/>
        <w:ind w:left="709"/>
        <w:jc w:val="both"/>
        <w:rPr>
          <w:sz w:val="28"/>
          <w:szCs w:val="28"/>
        </w:rPr>
      </w:pPr>
      <w:r w:rsidRPr="00FF1CAB">
        <w:rPr>
          <w:sz w:val="28"/>
          <w:szCs w:val="28"/>
        </w:rPr>
        <w:lastRenderedPageBreak/>
        <w:t>этого используется коэффициент R-</w:t>
      </w:r>
      <w:proofErr w:type="spellStart"/>
      <w:r w:rsidRPr="00FF1CAB">
        <w:rPr>
          <w:sz w:val="28"/>
          <w:szCs w:val="28"/>
        </w:rPr>
        <w:t>squared</w:t>
      </w:r>
      <w:proofErr w:type="spellEnd"/>
      <w:r w:rsidRPr="00FF1CAB">
        <w:rPr>
          <w:sz w:val="28"/>
          <w:szCs w:val="28"/>
        </w:rPr>
        <w:t>. Чем ближе величина этих значений к 1, тем лучше. Единица – это идеальный результат, означающий, что модель на 100% описывает данные. Но в нашей модели результат 0,</w:t>
      </w:r>
      <w:r w:rsidR="00C51C53">
        <w:rPr>
          <w:sz w:val="28"/>
          <w:szCs w:val="28"/>
        </w:rPr>
        <w:t>009229</w:t>
      </w:r>
      <w:r w:rsidRPr="00FF1CAB">
        <w:rPr>
          <w:sz w:val="28"/>
          <w:szCs w:val="28"/>
        </w:rPr>
        <w:t>, следовательно, только на 0</w:t>
      </w:r>
      <w:r w:rsidR="00C51C53">
        <w:rPr>
          <w:sz w:val="28"/>
          <w:szCs w:val="28"/>
        </w:rPr>
        <w:t>.9</w:t>
      </w:r>
      <w:r w:rsidRPr="00FF1CAB">
        <w:rPr>
          <w:sz w:val="28"/>
          <w:szCs w:val="28"/>
        </w:rPr>
        <w:t>% модель описывает данные.</w:t>
      </w:r>
    </w:p>
    <w:p w:rsidR="00495C90" w:rsidRDefault="00C51C53" w:rsidP="00444F3D">
      <w:pPr>
        <w:pStyle w:val="a4"/>
        <w:ind w:left="709"/>
        <w:jc w:val="both"/>
        <w:rPr>
          <w:sz w:val="28"/>
          <w:szCs w:val="28"/>
        </w:rPr>
      </w:pPr>
      <w:r w:rsidRPr="00C51C53">
        <w:rPr>
          <w:sz w:val="28"/>
          <w:szCs w:val="28"/>
        </w:rPr>
        <w:t>Чтобы проверить, насколько предсказываемая величина зависит от предикторов (исходных данных), смотрим на значение p-</w:t>
      </w:r>
      <w:proofErr w:type="spellStart"/>
      <w:r w:rsidRPr="00C51C53">
        <w:rPr>
          <w:sz w:val="28"/>
          <w:szCs w:val="28"/>
        </w:rPr>
        <w:t>value</w:t>
      </w:r>
      <w:proofErr w:type="spellEnd"/>
      <w:r w:rsidRPr="00C51C53">
        <w:rPr>
          <w:sz w:val="28"/>
          <w:szCs w:val="28"/>
        </w:rPr>
        <w:t>. В нашем случае оно равно 0,0</w:t>
      </w:r>
      <w:r>
        <w:rPr>
          <w:sz w:val="28"/>
          <w:szCs w:val="28"/>
        </w:rPr>
        <w:t>1022</w:t>
      </w:r>
      <w:r w:rsidR="00666A0C" w:rsidRPr="00666A0C">
        <w:rPr>
          <w:sz w:val="28"/>
          <w:szCs w:val="28"/>
        </w:rPr>
        <w:t xml:space="preserve">, то есть мы можем быть уверены на 98,978%, что предсказываемая величина действительно зависит от </w:t>
      </w:r>
      <w:proofErr w:type="gramStart"/>
      <w:r w:rsidR="00666A0C" w:rsidRPr="00666A0C">
        <w:rPr>
          <w:sz w:val="28"/>
          <w:szCs w:val="28"/>
        </w:rPr>
        <w:t>предикторов.</w:t>
      </w:r>
      <w:r w:rsidRPr="00C51C53">
        <w:rPr>
          <w:sz w:val="28"/>
          <w:szCs w:val="28"/>
        </w:rPr>
        <w:t>.</w:t>
      </w:r>
      <w:proofErr w:type="gramEnd"/>
    </w:p>
    <w:p w:rsidR="00A45E38" w:rsidRDefault="00B06477" w:rsidP="00B06477">
      <w:pPr>
        <w:pStyle w:val="a4"/>
        <w:ind w:left="709"/>
        <w:jc w:val="both"/>
        <w:rPr>
          <w:sz w:val="28"/>
          <w:szCs w:val="28"/>
        </w:rPr>
      </w:pPr>
      <w:r w:rsidRPr="00B06477">
        <w:rPr>
          <w:sz w:val="28"/>
          <w:szCs w:val="28"/>
        </w:rPr>
        <w:t xml:space="preserve">Произведём такой же анализ для модели, где за </w:t>
      </w:r>
      <w:r w:rsidR="00191D18">
        <w:rPr>
          <w:sz w:val="28"/>
          <w:szCs w:val="28"/>
          <w:lang w:val="en-US"/>
        </w:rPr>
        <w:t>y</w:t>
      </w:r>
      <w:r w:rsidR="00191D18" w:rsidRPr="00B06477">
        <w:rPr>
          <w:sz w:val="28"/>
          <w:szCs w:val="28"/>
        </w:rPr>
        <w:t xml:space="preserve"> (предсказываемая величина) – </w:t>
      </w:r>
      <w:r w:rsidR="00704279">
        <w:rPr>
          <w:sz w:val="28"/>
          <w:szCs w:val="28"/>
        </w:rPr>
        <w:t>выжил ли человек</w:t>
      </w:r>
      <w:r w:rsidRPr="00B06477">
        <w:rPr>
          <w:sz w:val="28"/>
          <w:szCs w:val="28"/>
        </w:rPr>
        <w:t>, а за</w:t>
      </w:r>
      <w:r w:rsidR="00191D18" w:rsidRPr="00191D18">
        <w:rPr>
          <w:sz w:val="28"/>
          <w:szCs w:val="28"/>
        </w:rPr>
        <w:t xml:space="preserve"> </w:t>
      </w:r>
      <w:r w:rsidR="00191D18">
        <w:rPr>
          <w:sz w:val="28"/>
          <w:szCs w:val="28"/>
          <w:lang w:val="en-US"/>
        </w:rPr>
        <w:t>x</w:t>
      </w:r>
      <w:r w:rsidR="00191D18">
        <w:rPr>
          <w:sz w:val="28"/>
          <w:szCs w:val="28"/>
        </w:rPr>
        <w:t xml:space="preserve"> </w:t>
      </w:r>
      <w:r w:rsidR="00191D18" w:rsidRPr="00B06477">
        <w:rPr>
          <w:sz w:val="28"/>
          <w:szCs w:val="28"/>
        </w:rPr>
        <w:t xml:space="preserve">(исходные данные) возьмём </w:t>
      </w:r>
      <w:r w:rsidR="00704279">
        <w:rPr>
          <w:sz w:val="28"/>
          <w:szCs w:val="28"/>
        </w:rPr>
        <w:t>возраст</w:t>
      </w:r>
      <w:r w:rsidRPr="00B06477">
        <w:rPr>
          <w:sz w:val="28"/>
          <w:szCs w:val="28"/>
        </w:rPr>
        <w:t>. Остаточны</w:t>
      </w:r>
      <w:r w:rsidR="00704279">
        <w:rPr>
          <w:sz w:val="28"/>
          <w:szCs w:val="28"/>
        </w:rPr>
        <w:t>й</w:t>
      </w:r>
      <w:r w:rsidRPr="00B06477">
        <w:rPr>
          <w:sz w:val="28"/>
          <w:szCs w:val="28"/>
        </w:rPr>
        <w:t xml:space="preserve"> график для модели изображ</w:t>
      </w:r>
      <w:r w:rsidR="00704279">
        <w:rPr>
          <w:sz w:val="28"/>
          <w:szCs w:val="28"/>
        </w:rPr>
        <w:t>ё</w:t>
      </w:r>
      <w:r w:rsidRPr="00B06477">
        <w:rPr>
          <w:sz w:val="28"/>
          <w:szCs w:val="28"/>
        </w:rPr>
        <w:t xml:space="preserve">н на рисунке </w:t>
      </w:r>
      <w:r>
        <w:rPr>
          <w:sz w:val="28"/>
          <w:szCs w:val="28"/>
        </w:rPr>
        <w:t>4</w:t>
      </w:r>
      <w:r w:rsidRPr="00B06477">
        <w:rPr>
          <w:sz w:val="28"/>
          <w:szCs w:val="28"/>
        </w:rPr>
        <w:t>.</w:t>
      </w:r>
    </w:p>
    <w:p w:rsidR="00191D18" w:rsidRDefault="00704279" w:rsidP="00B06477">
      <w:pPr>
        <w:pStyle w:val="a4"/>
        <w:ind w:left="709"/>
        <w:jc w:val="both"/>
        <w:rPr>
          <w:sz w:val="28"/>
          <w:szCs w:val="28"/>
          <w:lang w:val="en-US"/>
        </w:rPr>
      </w:pPr>
      <w:r w:rsidRPr="00704279">
        <w:rPr>
          <w:noProof/>
          <w:sz w:val="28"/>
          <w:szCs w:val="28"/>
          <w:lang w:val="en-US"/>
        </w:rPr>
        <w:drawing>
          <wp:inline distT="0" distB="0" distL="0" distR="0" wp14:anchorId="72112B5A" wp14:editId="2BA30979">
            <wp:extent cx="5936615" cy="254127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9E" w:rsidRDefault="00704279" w:rsidP="00B06477">
      <w:pPr>
        <w:pStyle w:val="a4"/>
        <w:ind w:left="709"/>
        <w:jc w:val="both"/>
        <w:rPr>
          <w:sz w:val="28"/>
          <w:szCs w:val="28"/>
          <w:lang w:val="en-US"/>
        </w:rPr>
      </w:pPr>
      <w:r w:rsidRPr="00704279">
        <w:rPr>
          <w:noProof/>
          <w:sz w:val="28"/>
          <w:szCs w:val="28"/>
          <w:lang w:val="en-US"/>
        </w:rPr>
        <w:drawing>
          <wp:inline distT="0" distB="0" distL="0" distR="0" wp14:anchorId="736A4F53" wp14:editId="32D72B0F">
            <wp:extent cx="5936615" cy="1930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9" w:rsidRDefault="00704279" w:rsidP="00B06477">
      <w:pPr>
        <w:pStyle w:val="a4"/>
        <w:ind w:left="709"/>
        <w:jc w:val="both"/>
        <w:rPr>
          <w:sz w:val="28"/>
          <w:szCs w:val="28"/>
        </w:rPr>
      </w:pPr>
      <w:r w:rsidRPr="00704279">
        <w:rPr>
          <w:sz w:val="28"/>
          <w:szCs w:val="28"/>
        </w:rPr>
        <w:t>Составим уравнени</w:t>
      </w:r>
      <w:r>
        <w:rPr>
          <w:sz w:val="28"/>
          <w:szCs w:val="28"/>
        </w:rPr>
        <w:t>е</w:t>
      </w:r>
      <w:r w:rsidRPr="00704279">
        <w:rPr>
          <w:sz w:val="28"/>
          <w:szCs w:val="28"/>
        </w:rPr>
        <w:t xml:space="preserve"> регрессии данной модели:</w:t>
      </w:r>
    </w:p>
    <w:p w:rsidR="00704279" w:rsidRPr="00704279" w:rsidRDefault="00704279" w:rsidP="00704279">
      <w:pPr>
        <w:pStyle w:val="a4"/>
        <w:ind w:left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Survived= 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0,02613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*Age+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0,48753</m:t>
          </m:r>
        </m:oMath>
      </m:oMathPara>
    </w:p>
    <w:p w:rsidR="00704279" w:rsidRDefault="00704279" w:rsidP="00704279">
      <w:pPr>
        <w:pStyle w:val="a4"/>
        <w:ind w:left="709"/>
        <w:jc w:val="both"/>
        <w:rPr>
          <w:sz w:val="28"/>
          <w:szCs w:val="28"/>
        </w:rPr>
      </w:pPr>
      <w:r w:rsidRPr="00704279">
        <w:rPr>
          <w:sz w:val="28"/>
          <w:szCs w:val="28"/>
        </w:rPr>
        <w:t>По коэффициенту R-</w:t>
      </w:r>
      <w:proofErr w:type="spellStart"/>
      <w:r w:rsidRPr="00704279">
        <w:rPr>
          <w:sz w:val="28"/>
          <w:szCs w:val="28"/>
        </w:rPr>
        <w:t>squared</w:t>
      </w:r>
      <w:proofErr w:type="spellEnd"/>
      <w:r w:rsidRPr="00704279">
        <w:rPr>
          <w:sz w:val="28"/>
          <w:szCs w:val="28"/>
        </w:rPr>
        <w:t xml:space="preserve"> определим, что только на 0,4567% модель описывает данные.</w:t>
      </w:r>
    </w:p>
    <w:p w:rsidR="00666A0C" w:rsidRPr="00704279" w:rsidRDefault="00666A0C" w:rsidP="00666A0C">
      <w:pPr>
        <w:pStyle w:val="a4"/>
        <w:ind w:left="709"/>
        <w:jc w:val="both"/>
        <w:rPr>
          <w:sz w:val="28"/>
          <w:szCs w:val="28"/>
        </w:rPr>
      </w:pPr>
      <w:r w:rsidRPr="00666A0C">
        <w:rPr>
          <w:sz w:val="28"/>
          <w:szCs w:val="28"/>
        </w:rPr>
        <w:t>Далее смотрим на значение p-</w:t>
      </w:r>
      <w:proofErr w:type="spellStart"/>
      <w:r w:rsidRPr="00666A0C">
        <w:rPr>
          <w:sz w:val="28"/>
          <w:szCs w:val="28"/>
        </w:rPr>
        <w:t>value</w:t>
      </w:r>
      <w:proofErr w:type="spellEnd"/>
      <w:r w:rsidRPr="00666A0C">
        <w:rPr>
          <w:sz w:val="28"/>
          <w:szCs w:val="28"/>
        </w:rPr>
        <w:t>. В нашем случае оно равно 0,03912, то есть мы можем быть уверены на 96,088%, что предсказываемая величина действительно зависит от исходных данных. Следовательно, чем p-значение меньше, тем лучше, поскольку при этом увеличивается «сила» отклонения нулевой гипотезы и увеличивается ожидаемая значимость результата.</w:t>
      </w:r>
    </w:p>
    <w:p w:rsidR="00A45E38" w:rsidRDefault="00704279" w:rsidP="00444F3D">
      <w:pPr>
        <w:pStyle w:val="a4"/>
        <w:ind w:left="709"/>
        <w:jc w:val="both"/>
        <w:rPr>
          <w:sz w:val="28"/>
          <w:szCs w:val="28"/>
        </w:rPr>
      </w:pPr>
      <w:r w:rsidRPr="00704279">
        <w:rPr>
          <w:noProof/>
          <w:sz w:val="28"/>
          <w:szCs w:val="28"/>
        </w:rPr>
        <w:lastRenderedPageBreak/>
        <w:drawing>
          <wp:inline distT="0" distB="0" distL="0" distR="0" wp14:anchorId="05B399C2" wp14:editId="7AE6E0AF">
            <wp:extent cx="5464849" cy="4617268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490" cy="46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E38">
        <w:rPr>
          <w:sz w:val="28"/>
          <w:szCs w:val="28"/>
        </w:rPr>
        <w:br/>
        <w:t xml:space="preserve">Рисунок 4 – </w:t>
      </w:r>
      <w:r w:rsidR="005A739E">
        <w:rPr>
          <w:sz w:val="28"/>
          <w:szCs w:val="28"/>
        </w:rPr>
        <w:t xml:space="preserve">График линейной регрессии </w:t>
      </w:r>
      <w:r>
        <w:rPr>
          <w:sz w:val="28"/>
          <w:szCs w:val="28"/>
        </w:rPr>
        <w:t>возраста и выживания</w:t>
      </w:r>
    </w:p>
    <w:p w:rsidR="00A45E38" w:rsidRDefault="007E4F7A" w:rsidP="007E4F7A">
      <w:pPr>
        <w:pStyle w:val="a4"/>
        <w:ind w:left="709"/>
        <w:jc w:val="both"/>
        <w:rPr>
          <w:sz w:val="28"/>
          <w:szCs w:val="28"/>
        </w:rPr>
      </w:pPr>
      <w:r w:rsidRPr="007E4F7A">
        <w:rPr>
          <w:sz w:val="28"/>
          <w:szCs w:val="28"/>
        </w:rPr>
        <w:t xml:space="preserve">Произведём ещё один анализ для модели, где за x (исходные данные) возьмём </w:t>
      </w:r>
      <w:r w:rsidR="00314457">
        <w:rPr>
          <w:sz w:val="28"/>
          <w:szCs w:val="28"/>
        </w:rPr>
        <w:t>цену билета</w:t>
      </w:r>
      <w:r w:rsidRPr="007E4F7A">
        <w:rPr>
          <w:sz w:val="28"/>
          <w:szCs w:val="28"/>
        </w:rPr>
        <w:t xml:space="preserve">, а за </w:t>
      </w:r>
      <w:r>
        <w:rPr>
          <w:sz w:val="28"/>
          <w:szCs w:val="28"/>
          <w:lang w:val="en-US"/>
        </w:rPr>
        <w:t>y</w:t>
      </w:r>
      <w:r w:rsidRPr="007E4F7A">
        <w:rPr>
          <w:sz w:val="28"/>
          <w:szCs w:val="28"/>
        </w:rPr>
        <w:t xml:space="preserve"> (предсказываемая величина) – </w:t>
      </w:r>
      <w:r w:rsidR="00314457">
        <w:rPr>
          <w:sz w:val="28"/>
          <w:szCs w:val="28"/>
        </w:rPr>
        <w:t>выжил ли человек</w:t>
      </w:r>
      <w:r w:rsidRPr="007E4F7A">
        <w:rPr>
          <w:sz w:val="28"/>
          <w:szCs w:val="28"/>
        </w:rPr>
        <w:t>. Остаточный график для модели изображён на рисунке</w:t>
      </w:r>
      <w:r>
        <w:rPr>
          <w:sz w:val="28"/>
          <w:szCs w:val="28"/>
        </w:rPr>
        <w:t xml:space="preserve"> 5.</w:t>
      </w:r>
    </w:p>
    <w:p w:rsidR="0068795B" w:rsidRDefault="00314457" w:rsidP="00444F3D">
      <w:pPr>
        <w:pStyle w:val="a4"/>
        <w:ind w:left="709"/>
        <w:jc w:val="both"/>
        <w:rPr>
          <w:sz w:val="28"/>
          <w:szCs w:val="28"/>
          <w:lang w:val="en-US"/>
        </w:rPr>
      </w:pPr>
      <w:r w:rsidRPr="00314457">
        <w:rPr>
          <w:noProof/>
          <w:sz w:val="28"/>
          <w:szCs w:val="28"/>
          <w:lang w:val="en-US"/>
        </w:rPr>
        <w:drawing>
          <wp:inline distT="0" distB="0" distL="0" distR="0" wp14:anchorId="40B7DCF1" wp14:editId="5705F9F9">
            <wp:extent cx="5936615" cy="2473325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57" w:rsidRDefault="00314457" w:rsidP="00444F3D">
      <w:pPr>
        <w:pStyle w:val="a4"/>
        <w:ind w:left="709"/>
        <w:jc w:val="both"/>
        <w:rPr>
          <w:sz w:val="28"/>
          <w:szCs w:val="28"/>
          <w:lang w:val="en-US"/>
        </w:rPr>
      </w:pPr>
      <w:r w:rsidRPr="00314457">
        <w:rPr>
          <w:noProof/>
          <w:sz w:val="28"/>
          <w:szCs w:val="28"/>
          <w:lang w:val="en-US"/>
        </w:rPr>
        <w:drawing>
          <wp:inline distT="0" distB="0" distL="0" distR="0" wp14:anchorId="48D8B354" wp14:editId="0B103B92">
            <wp:extent cx="5936615" cy="1797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E2" w:rsidRDefault="00E007E2" w:rsidP="00444F3D">
      <w:pPr>
        <w:pStyle w:val="a4"/>
        <w:ind w:left="709"/>
        <w:jc w:val="both"/>
        <w:rPr>
          <w:noProof/>
          <w:sz w:val="28"/>
          <w:szCs w:val="28"/>
        </w:rPr>
      </w:pPr>
      <w:r w:rsidRPr="00E007E2">
        <w:rPr>
          <w:noProof/>
        </w:rPr>
        <w:lastRenderedPageBreak/>
        <w:t xml:space="preserve"> </w:t>
      </w:r>
      <w:r w:rsidR="00314457" w:rsidRPr="00314457">
        <w:rPr>
          <w:noProof/>
        </w:rPr>
        <w:drawing>
          <wp:inline distT="0" distB="0" distL="0" distR="0" wp14:anchorId="36C2C3F8" wp14:editId="5DBDC3CA">
            <wp:extent cx="5491007" cy="4762123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317" cy="47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  <w:sz w:val="28"/>
          <w:szCs w:val="28"/>
        </w:rPr>
        <w:t xml:space="preserve">Рисунок 5 – </w:t>
      </w:r>
      <w:r w:rsidR="00314457">
        <w:rPr>
          <w:sz w:val="28"/>
          <w:szCs w:val="28"/>
        </w:rPr>
        <w:t>График линейной регрессии цены билета и выживания</w:t>
      </w:r>
    </w:p>
    <w:p w:rsidR="00314457" w:rsidRDefault="00314457" w:rsidP="00314457">
      <w:pPr>
        <w:pStyle w:val="a4"/>
        <w:ind w:left="709"/>
        <w:jc w:val="both"/>
        <w:rPr>
          <w:sz w:val="28"/>
          <w:szCs w:val="28"/>
        </w:rPr>
      </w:pPr>
      <w:r w:rsidRPr="00314457">
        <w:rPr>
          <w:sz w:val="28"/>
          <w:szCs w:val="28"/>
        </w:rPr>
        <w:t>Составим уравнение регрессии данной модели:</w:t>
      </w:r>
    </w:p>
    <w:p w:rsidR="00314457" w:rsidRDefault="00314457" w:rsidP="00314457">
      <w:pPr>
        <w:pStyle w:val="a4"/>
        <w:ind w:left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Survived= 0,0025195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*</m:t>
          </m:r>
          <m:r>
            <w:rPr>
              <w:rFonts w:ascii="Cambria Math" w:hAnsi="Cambria Math" w:cs="Cambria Math"/>
              <w:sz w:val="28"/>
              <w:szCs w:val="28"/>
              <w:lang w:val="en-US"/>
            </w:rPr>
            <m:t>Fare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0,3026994</m:t>
          </m:r>
        </m:oMath>
      </m:oMathPara>
    </w:p>
    <w:p w:rsidR="00314457" w:rsidRPr="00314457" w:rsidRDefault="00314457" w:rsidP="00314457">
      <w:pPr>
        <w:pStyle w:val="a4"/>
        <w:ind w:left="709"/>
        <w:jc w:val="both"/>
        <w:rPr>
          <w:sz w:val="28"/>
          <w:szCs w:val="28"/>
        </w:rPr>
      </w:pPr>
      <w:r w:rsidRPr="00314457">
        <w:rPr>
          <w:sz w:val="28"/>
          <w:szCs w:val="28"/>
        </w:rPr>
        <w:t>По коэффициенту R-</w:t>
      </w:r>
      <w:proofErr w:type="spellStart"/>
      <w:r w:rsidRPr="00314457">
        <w:rPr>
          <w:sz w:val="28"/>
          <w:szCs w:val="28"/>
        </w:rPr>
        <w:t>squared</w:t>
      </w:r>
      <w:proofErr w:type="spellEnd"/>
      <w:r w:rsidRPr="00314457">
        <w:rPr>
          <w:sz w:val="28"/>
          <w:szCs w:val="28"/>
        </w:rPr>
        <w:t xml:space="preserve"> определим, что </w:t>
      </w:r>
      <w:r>
        <w:rPr>
          <w:sz w:val="28"/>
          <w:szCs w:val="28"/>
        </w:rPr>
        <w:t>модель описывает данные на</w:t>
      </w:r>
      <w:r w:rsidRPr="00314457">
        <w:rPr>
          <w:sz w:val="28"/>
          <w:szCs w:val="28"/>
        </w:rPr>
        <w:t xml:space="preserve"> 6,516%.</w:t>
      </w:r>
    </w:p>
    <w:p w:rsidR="00BB05F0" w:rsidRPr="00BF51F2" w:rsidRDefault="00314457" w:rsidP="00314457">
      <w:pPr>
        <w:pStyle w:val="a4"/>
        <w:ind w:left="709"/>
        <w:jc w:val="both"/>
        <w:rPr>
          <w:sz w:val="28"/>
          <w:szCs w:val="28"/>
        </w:rPr>
      </w:pPr>
      <w:r w:rsidRPr="00314457">
        <w:rPr>
          <w:sz w:val="28"/>
          <w:szCs w:val="28"/>
        </w:rPr>
        <w:t>Далее смотрим на значение p-</w:t>
      </w:r>
      <w:proofErr w:type="spellStart"/>
      <w:r w:rsidRPr="00314457">
        <w:rPr>
          <w:sz w:val="28"/>
          <w:szCs w:val="28"/>
        </w:rPr>
        <w:t>value</w:t>
      </w:r>
      <w:proofErr w:type="spellEnd"/>
      <w:r w:rsidRPr="00314457">
        <w:rPr>
          <w:sz w:val="28"/>
          <w:szCs w:val="28"/>
        </w:rPr>
        <w:t>. В нашем случае оно равно   6,12</w:t>
      </w:r>
      <w:r>
        <w:rPr>
          <w:sz w:val="28"/>
          <w:szCs w:val="28"/>
        </w:rPr>
        <w:t xml:space="preserve"> </w:t>
      </w:r>
      <w:r w:rsidRPr="00314457">
        <w:rPr>
          <w:sz w:val="28"/>
          <w:szCs w:val="28"/>
        </w:rPr>
        <w:t>* 10</w:t>
      </w:r>
      <w:r w:rsidRPr="00314457">
        <w:rPr>
          <w:sz w:val="28"/>
          <w:szCs w:val="28"/>
          <w:vertAlign w:val="superscript"/>
        </w:rPr>
        <w:t>-15</w:t>
      </w:r>
      <w:r w:rsidRPr="0031445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14457">
        <w:rPr>
          <w:sz w:val="28"/>
          <w:szCs w:val="28"/>
        </w:rPr>
        <w:t>то есть предсказываемая величина значительно зависит от исходных данных.</w:t>
      </w:r>
      <w:r w:rsidRPr="00314457">
        <w:rPr>
          <w:noProof/>
          <w:sz w:val="28"/>
          <w:szCs w:val="28"/>
        </w:rPr>
        <w:t xml:space="preserve"> </w:t>
      </w:r>
    </w:p>
    <w:p w:rsidR="00712449" w:rsidRDefault="008455CA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Ответим на контрольные вопросы.</w:t>
      </w:r>
    </w:p>
    <w:p w:rsidR="00E13682" w:rsidRPr="0077014E" w:rsidRDefault="00BD70CB" w:rsidP="0077014E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Корреляционный анализ</w:t>
      </w:r>
      <w:r w:rsidR="0077014E" w:rsidRPr="0077014E">
        <w:rPr>
          <w:sz w:val="28"/>
          <w:szCs w:val="28"/>
        </w:rPr>
        <w:t>.</w:t>
      </w:r>
    </w:p>
    <w:p w:rsidR="001A04C5" w:rsidRDefault="00C909AA" w:rsidP="001A04C5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Устанавливает есть ли </w:t>
      </w:r>
      <w:r w:rsidR="00990AFF">
        <w:rPr>
          <w:sz w:val="28"/>
          <w:szCs w:val="28"/>
        </w:rPr>
        <w:t xml:space="preserve">между процессами значимая связь; </w:t>
      </w:r>
      <w:r w:rsidR="00990AFF" w:rsidRPr="00990AFF">
        <w:rPr>
          <w:sz w:val="28"/>
          <w:szCs w:val="28"/>
        </w:rPr>
        <w:t>позволяет сделать вывод о силе взаимосвязи между парами данных</w:t>
      </w:r>
      <w:r w:rsidR="00990AFF">
        <w:rPr>
          <w:sz w:val="28"/>
          <w:szCs w:val="28"/>
        </w:rPr>
        <w:t>.</w:t>
      </w:r>
    </w:p>
    <w:p w:rsidR="00990AFF" w:rsidRDefault="00990AFF" w:rsidP="001A04C5">
      <w:pPr>
        <w:pStyle w:val="a4"/>
        <w:ind w:left="720"/>
        <w:jc w:val="both"/>
        <w:rPr>
          <w:sz w:val="28"/>
          <w:szCs w:val="28"/>
        </w:rPr>
      </w:pPr>
    </w:p>
    <w:p w:rsidR="001A04C5" w:rsidRPr="0077014E" w:rsidRDefault="00BD70CB" w:rsidP="00F652BD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Регрессионный анализ</w:t>
      </w:r>
      <w:r w:rsidR="001A04C5" w:rsidRPr="0077014E">
        <w:rPr>
          <w:sz w:val="28"/>
          <w:szCs w:val="28"/>
        </w:rPr>
        <w:t>.</w:t>
      </w:r>
    </w:p>
    <w:p w:rsidR="001A04C5" w:rsidRPr="004B18E8" w:rsidRDefault="00990AFF" w:rsidP="004B5061">
      <w:pPr>
        <w:pStyle w:val="a4"/>
        <w:tabs>
          <w:tab w:val="left" w:pos="1223"/>
        </w:tabs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Устанавливает, что является воздействующим фактором, а что результативным</w:t>
      </w:r>
      <w:r w:rsidR="00BB1D42">
        <w:rPr>
          <w:sz w:val="28"/>
          <w:szCs w:val="28"/>
        </w:rPr>
        <w:t xml:space="preserve">; </w:t>
      </w:r>
      <w:r w:rsidR="00BB1D42" w:rsidRPr="00BB1D42">
        <w:rPr>
          <w:sz w:val="28"/>
          <w:szCs w:val="28"/>
        </w:rPr>
        <w:t>используется для прогнозирования одной переменной на основании другой</w:t>
      </w:r>
      <w:r w:rsidR="00BB1D42">
        <w:rPr>
          <w:sz w:val="28"/>
          <w:szCs w:val="28"/>
        </w:rPr>
        <w:t>.</w:t>
      </w:r>
    </w:p>
    <w:p w:rsidR="001A04C5" w:rsidRDefault="00BD70CB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Методы определения корреляционной связи</w:t>
      </w:r>
      <w:r w:rsidR="001A04C5" w:rsidRPr="001A04C5">
        <w:rPr>
          <w:sz w:val="28"/>
          <w:szCs w:val="28"/>
        </w:rPr>
        <w:t>.</w:t>
      </w:r>
    </w:p>
    <w:p w:rsidR="004B5061" w:rsidRPr="00F56FDF" w:rsidRDefault="004541AD" w:rsidP="004541AD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Элементарные (</w:t>
      </w:r>
      <w:r w:rsidRPr="004541AD">
        <w:rPr>
          <w:sz w:val="28"/>
          <w:szCs w:val="28"/>
        </w:rPr>
        <w:t>параллельно</w:t>
      </w:r>
      <w:r>
        <w:rPr>
          <w:sz w:val="28"/>
          <w:szCs w:val="28"/>
        </w:rPr>
        <w:t>е</w:t>
      </w:r>
      <w:r w:rsidRPr="004541AD">
        <w:rPr>
          <w:sz w:val="28"/>
          <w:szCs w:val="28"/>
        </w:rPr>
        <w:t xml:space="preserve"> сопоставлении рядов</w:t>
      </w:r>
      <w:r>
        <w:rPr>
          <w:sz w:val="28"/>
          <w:szCs w:val="28"/>
        </w:rPr>
        <w:t xml:space="preserve">, </w:t>
      </w:r>
      <w:r w:rsidRPr="004541AD">
        <w:rPr>
          <w:sz w:val="28"/>
          <w:szCs w:val="28"/>
        </w:rPr>
        <w:t>построени</w:t>
      </w:r>
      <w:r>
        <w:rPr>
          <w:sz w:val="28"/>
          <w:szCs w:val="28"/>
        </w:rPr>
        <w:t>е</w:t>
      </w:r>
      <w:r w:rsidRPr="004541AD">
        <w:rPr>
          <w:sz w:val="28"/>
          <w:szCs w:val="28"/>
        </w:rPr>
        <w:t xml:space="preserve"> корреляционной и групповой таблиц</w:t>
      </w:r>
      <w:r>
        <w:rPr>
          <w:sz w:val="28"/>
          <w:szCs w:val="28"/>
        </w:rPr>
        <w:t xml:space="preserve">, </w:t>
      </w:r>
      <w:r w:rsidRPr="004541AD">
        <w:rPr>
          <w:sz w:val="28"/>
          <w:szCs w:val="28"/>
        </w:rPr>
        <w:t>графическо</w:t>
      </w:r>
      <w:r>
        <w:rPr>
          <w:sz w:val="28"/>
          <w:szCs w:val="28"/>
        </w:rPr>
        <w:t>е</w:t>
      </w:r>
      <w:r w:rsidRPr="004541AD">
        <w:rPr>
          <w:sz w:val="28"/>
          <w:szCs w:val="28"/>
        </w:rPr>
        <w:t xml:space="preserve"> изображени</w:t>
      </w:r>
      <w:r>
        <w:rPr>
          <w:sz w:val="28"/>
          <w:szCs w:val="28"/>
        </w:rPr>
        <w:t>е</w:t>
      </w:r>
      <w:r w:rsidRPr="004541AD">
        <w:rPr>
          <w:sz w:val="28"/>
          <w:szCs w:val="28"/>
        </w:rPr>
        <w:t xml:space="preserve"> с помощью поля корреляции</w:t>
      </w:r>
      <w:r>
        <w:rPr>
          <w:sz w:val="28"/>
          <w:szCs w:val="28"/>
        </w:rPr>
        <w:t xml:space="preserve">) и статистические (расчёт коэффициентов Пирсона, </w:t>
      </w:r>
      <w:proofErr w:type="spellStart"/>
      <w:r>
        <w:rPr>
          <w:sz w:val="28"/>
          <w:szCs w:val="28"/>
        </w:rPr>
        <w:t>Спирмена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Кендала</w:t>
      </w:r>
      <w:proofErr w:type="spellEnd"/>
      <w:r>
        <w:rPr>
          <w:sz w:val="28"/>
          <w:szCs w:val="28"/>
        </w:rPr>
        <w:t>).</w:t>
      </w:r>
    </w:p>
    <w:p w:rsidR="0077014E" w:rsidRDefault="00BD70CB" w:rsidP="0077014E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корреляции</w:t>
      </w:r>
      <w:r w:rsidR="0077014E">
        <w:rPr>
          <w:sz w:val="28"/>
          <w:szCs w:val="28"/>
        </w:rPr>
        <w:t>.</w:t>
      </w:r>
    </w:p>
    <w:p w:rsidR="0077014E" w:rsidRPr="00E02FFA" w:rsidRDefault="00C909AA" w:rsidP="0077014E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Статистический показатель для количественной оценки существования связи между </w:t>
      </w:r>
      <w:r w:rsidRPr="00C909AA">
        <w:rPr>
          <w:sz w:val="28"/>
          <w:szCs w:val="28"/>
        </w:rPr>
        <w:t>изучаемыми совокупностями случайных величин</w:t>
      </w:r>
      <w:r>
        <w:rPr>
          <w:sz w:val="28"/>
          <w:szCs w:val="28"/>
        </w:rPr>
        <w:t>.</w:t>
      </w:r>
    </w:p>
    <w:p w:rsidR="00A450F0" w:rsidRDefault="00A450F0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A450F0">
        <w:rPr>
          <w:sz w:val="28"/>
          <w:szCs w:val="28"/>
        </w:rPr>
        <w:t>Функции R для проведения корреляционного анализа</w:t>
      </w:r>
      <w:r>
        <w:rPr>
          <w:sz w:val="28"/>
          <w:szCs w:val="28"/>
        </w:rPr>
        <w:t>.</w:t>
      </w:r>
    </w:p>
    <w:p w:rsidR="00A450F0" w:rsidRPr="004541AD" w:rsidRDefault="004541AD" w:rsidP="00A450F0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541AD">
        <w:rPr>
          <w:sz w:val="28"/>
          <w:szCs w:val="28"/>
        </w:rPr>
        <w:t>`</w:t>
      </w:r>
      <w:proofErr w:type="spellStart"/>
      <w:proofErr w:type="gramStart"/>
      <w:r>
        <w:rPr>
          <w:sz w:val="28"/>
          <w:szCs w:val="28"/>
          <w:lang w:val="en-US"/>
        </w:rPr>
        <w:t>cor</w:t>
      </w:r>
      <w:proofErr w:type="spellEnd"/>
      <w:r w:rsidRPr="004541AD">
        <w:rPr>
          <w:sz w:val="28"/>
          <w:szCs w:val="28"/>
        </w:rPr>
        <w:t>(</w:t>
      </w:r>
      <w:proofErr w:type="gramEnd"/>
      <w:r w:rsidRPr="004541AD">
        <w:rPr>
          <w:sz w:val="28"/>
          <w:szCs w:val="28"/>
        </w:rPr>
        <w:t xml:space="preserve">)` </w:t>
      </w:r>
      <w:r>
        <w:rPr>
          <w:sz w:val="28"/>
          <w:szCs w:val="28"/>
        </w:rPr>
        <w:t>–</w:t>
      </w:r>
      <w:r w:rsidRPr="004541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рассчитывает коэффициент корреляции; функция </w:t>
      </w:r>
      <w:r w:rsidRPr="004541AD">
        <w:rPr>
          <w:sz w:val="28"/>
          <w:szCs w:val="28"/>
        </w:rPr>
        <w:t>`</w:t>
      </w:r>
      <w:proofErr w:type="spellStart"/>
      <w:r>
        <w:rPr>
          <w:sz w:val="28"/>
          <w:szCs w:val="28"/>
          <w:lang w:val="en-US"/>
        </w:rPr>
        <w:t>cor</w:t>
      </w:r>
      <w:proofErr w:type="spellEnd"/>
      <w:r w:rsidRPr="004541A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test</w:t>
      </w:r>
      <w:r w:rsidRPr="004541AD">
        <w:rPr>
          <w:sz w:val="28"/>
          <w:szCs w:val="28"/>
        </w:rPr>
        <w:t xml:space="preserve">()` </w:t>
      </w:r>
      <w:r>
        <w:rPr>
          <w:sz w:val="28"/>
          <w:szCs w:val="28"/>
        </w:rPr>
        <w:t>– оценивает уровень значимости коэффициентов корреляции.</w:t>
      </w:r>
    </w:p>
    <w:p w:rsidR="00A450F0" w:rsidRDefault="00A450F0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A450F0">
        <w:rPr>
          <w:sz w:val="28"/>
          <w:szCs w:val="28"/>
        </w:rPr>
        <w:t>Функции R для графической интерпретации корреляционного анализа</w:t>
      </w:r>
      <w:r>
        <w:rPr>
          <w:sz w:val="28"/>
          <w:szCs w:val="28"/>
        </w:rPr>
        <w:t>.</w:t>
      </w:r>
    </w:p>
    <w:p w:rsidR="00A450F0" w:rsidRPr="004541AD" w:rsidRDefault="004541AD" w:rsidP="00A450F0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541AD">
        <w:rPr>
          <w:sz w:val="28"/>
          <w:szCs w:val="28"/>
        </w:rPr>
        <w:t>`</w:t>
      </w:r>
      <w:proofErr w:type="gramStart"/>
      <w:r w:rsidRPr="004541AD">
        <w:rPr>
          <w:sz w:val="28"/>
          <w:szCs w:val="28"/>
          <w:lang w:val="en-US"/>
        </w:rPr>
        <w:t>scatterplot</w:t>
      </w:r>
      <w:r w:rsidRPr="004541AD">
        <w:rPr>
          <w:sz w:val="28"/>
          <w:szCs w:val="28"/>
        </w:rPr>
        <w:t>(</w:t>
      </w:r>
      <w:proofErr w:type="gramEnd"/>
      <w:r w:rsidRPr="004541AD">
        <w:rPr>
          <w:sz w:val="28"/>
          <w:szCs w:val="28"/>
        </w:rPr>
        <w:t>)`</w:t>
      </w:r>
      <w:r>
        <w:rPr>
          <w:sz w:val="28"/>
          <w:szCs w:val="28"/>
        </w:rPr>
        <w:t xml:space="preserve"> – создаёт график разброса.</w:t>
      </w:r>
    </w:p>
    <w:p w:rsidR="001A04C5" w:rsidRDefault="00A450F0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A450F0">
        <w:rPr>
          <w:sz w:val="28"/>
          <w:szCs w:val="28"/>
        </w:rPr>
        <w:t>Функции R для построения линейной регрессии</w:t>
      </w:r>
      <w:r w:rsidR="001A04C5" w:rsidRPr="001A04C5">
        <w:rPr>
          <w:sz w:val="28"/>
          <w:szCs w:val="28"/>
        </w:rPr>
        <w:t>.</w:t>
      </w:r>
    </w:p>
    <w:p w:rsidR="004B5061" w:rsidRPr="004541AD" w:rsidRDefault="004541AD" w:rsidP="004B5061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FB7B70">
        <w:rPr>
          <w:sz w:val="28"/>
          <w:szCs w:val="28"/>
        </w:rPr>
        <w:t>`</w:t>
      </w:r>
      <w:proofErr w:type="spellStart"/>
      <w:r w:rsidRPr="004541AD">
        <w:rPr>
          <w:sz w:val="28"/>
          <w:szCs w:val="28"/>
          <w:lang w:val="en-US"/>
        </w:rPr>
        <w:t>lm</w:t>
      </w:r>
      <w:proofErr w:type="spellEnd"/>
      <w:r w:rsidRPr="00FB7B70">
        <w:rPr>
          <w:sz w:val="28"/>
          <w:szCs w:val="28"/>
        </w:rPr>
        <w:t>()`</w:t>
      </w:r>
      <w:r>
        <w:rPr>
          <w:sz w:val="28"/>
          <w:szCs w:val="28"/>
        </w:rPr>
        <w:t xml:space="preserve"> – строит линейную регрессию.</w:t>
      </w:r>
    </w:p>
    <w:p w:rsidR="00E3588D" w:rsidRPr="00E3588D" w:rsidRDefault="00FB1F50" w:rsidP="00E3588D">
      <w:pPr>
        <w:spacing w:before="100" w:beforeAutospacing="1" w:after="100" w:afterAutospacing="1"/>
      </w:pPr>
      <w:r w:rsidRPr="00E3588D">
        <w:rPr>
          <w:b/>
          <w:bCs/>
          <w:sz w:val="34"/>
          <w:szCs w:val="34"/>
        </w:rPr>
        <w:t xml:space="preserve">Выводы </w:t>
      </w:r>
    </w:p>
    <w:p w:rsidR="00F7077C" w:rsidRPr="0076375B" w:rsidRDefault="0076375B" w:rsidP="0076375B">
      <w:pPr>
        <w:spacing w:before="100" w:beforeAutospacing="1" w:after="100" w:afterAutospacing="1"/>
        <w:jc w:val="both"/>
        <w:rPr>
          <w:sz w:val="28"/>
          <w:szCs w:val="28"/>
        </w:rPr>
      </w:pPr>
      <w:r w:rsidRPr="0076375B">
        <w:rPr>
          <w:sz w:val="28"/>
          <w:szCs w:val="28"/>
        </w:rPr>
        <w:t xml:space="preserve">В данной части лабораторной работы были исследованы возможности языка R для определения тесноты взаимосвязей экспериментальных данных. С помощью кнопочного интерфейса пакета </w:t>
      </w:r>
      <w:proofErr w:type="spellStart"/>
      <w:r w:rsidRPr="0076375B">
        <w:rPr>
          <w:sz w:val="28"/>
          <w:szCs w:val="28"/>
        </w:rPr>
        <w:t>Rcmdr</w:t>
      </w:r>
      <w:proofErr w:type="spellEnd"/>
      <w:r w:rsidRPr="0076375B">
        <w:rPr>
          <w:sz w:val="28"/>
          <w:szCs w:val="28"/>
        </w:rPr>
        <w:t xml:space="preserve"> были рассчитаны коэффициенты корреляции Пирсона, </w:t>
      </w:r>
      <w:proofErr w:type="spellStart"/>
      <w:r w:rsidRPr="0076375B">
        <w:rPr>
          <w:sz w:val="28"/>
          <w:szCs w:val="28"/>
        </w:rPr>
        <w:t>Спирмена</w:t>
      </w:r>
      <w:proofErr w:type="spellEnd"/>
      <w:r w:rsidRPr="0076375B">
        <w:rPr>
          <w:sz w:val="28"/>
          <w:szCs w:val="28"/>
        </w:rPr>
        <w:t>, была оценена статистическая значимость коэффициентов корреляции, полученные результаты были проанализированы с помощью построенных матрицы точечных графиков и графика линейной регрессии</w:t>
      </w:r>
    </w:p>
    <w:sectPr w:rsidR="00F7077C" w:rsidRPr="0076375B" w:rsidSect="00E3588D">
      <w:headerReference w:type="first" r:id="rId25"/>
      <w:footerReference w:type="firs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16BC0" w:rsidRDefault="00216BC0" w:rsidP="00E3588D">
      <w:r>
        <w:separator/>
      </w:r>
    </w:p>
  </w:endnote>
  <w:endnote w:type="continuationSeparator" w:id="0">
    <w:p w:rsidR="00216BC0" w:rsidRDefault="00216BC0" w:rsidP="00E35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useo Sans Cyrl 5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Museo Sans Cyrl 3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Pr="00686214" w:rsidRDefault="003B3FA0" w:rsidP="00E3588D">
    <w:pPr>
      <w:pStyle w:val="a7"/>
      <w:jc w:val="center"/>
      <w:rPr>
        <w:sz w:val="28"/>
        <w:szCs w:val="28"/>
      </w:rPr>
    </w:pPr>
    <w:r w:rsidRPr="00686214">
      <w:rPr>
        <w:sz w:val="28"/>
        <w:szCs w:val="28"/>
      </w:rPr>
      <w:t>Севастополь</w:t>
    </w:r>
    <w:r w:rsidRPr="00686214">
      <w:rPr>
        <w:sz w:val="28"/>
        <w:szCs w:val="28"/>
      </w:rP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16BC0" w:rsidRDefault="00216BC0" w:rsidP="00E3588D">
      <w:r>
        <w:separator/>
      </w:r>
    </w:p>
  </w:footnote>
  <w:footnote w:type="continuationSeparator" w:id="0">
    <w:p w:rsidR="00216BC0" w:rsidRDefault="00216BC0" w:rsidP="00E35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 w:rsidRPr="00E3588D">
      <w:rPr>
        <w:sz w:val="28"/>
        <w:szCs w:val="28"/>
      </w:rPr>
      <w:t xml:space="preserve">Министерство науки и высшего образования </w:t>
    </w:r>
    <w:r>
      <w:rPr>
        <w:sz w:val="28"/>
        <w:szCs w:val="28"/>
      </w:rPr>
      <w:br/>
    </w:r>
    <w:r w:rsidRPr="00E3588D">
      <w:rPr>
        <w:sz w:val="28"/>
        <w:szCs w:val="28"/>
      </w:rPr>
      <w:t>Росси</w:t>
    </w:r>
    <w:r>
      <w:rPr>
        <w:sz w:val="28"/>
        <w:szCs w:val="28"/>
      </w:rPr>
      <w:t>й</w:t>
    </w:r>
    <w:r w:rsidRPr="00E3588D">
      <w:rPr>
        <w:sz w:val="28"/>
        <w:szCs w:val="28"/>
      </w:rPr>
      <w:t>ско</w:t>
    </w:r>
    <w:r>
      <w:rPr>
        <w:sz w:val="28"/>
        <w:szCs w:val="28"/>
      </w:rPr>
      <w:t>й</w:t>
    </w:r>
    <w:r w:rsidRPr="00E3588D">
      <w:rPr>
        <w:sz w:val="28"/>
        <w:szCs w:val="28"/>
      </w:rPr>
      <w:t xml:space="preserve"> Федерации</w:t>
    </w:r>
    <w:r>
      <w:rPr>
        <w:sz w:val="28"/>
        <w:szCs w:val="28"/>
      </w:rPr>
      <w:br/>
    </w:r>
    <w:r w:rsidRPr="00ED70F3">
      <w:rPr>
        <w:b/>
        <w:bCs/>
        <w:sz w:val="28"/>
        <w:szCs w:val="28"/>
      </w:rPr>
      <w:t xml:space="preserve">Федеральное государственное автономное образовательное </w:t>
    </w:r>
    <w:r w:rsidRPr="00ED70F3">
      <w:rPr>
        <w:b/>
        <w:bCs/>
        <w:sz w:val="28"/>
        <w:szCs w:val="28"/>
      </w:rPr>
      <w:br/>
      <w:t>учреждение высшего образования</w:t>
    </w:r>
    <w:r w:rsidRPr="00ED70F3">
      <w:rPr>
        <w:b/>
        <w:bCs/>
        <w:sz w:val="28"/>
        <w:szCs w:val="28"/>
      </w:rPr>
      <w:br/>
      <w:t>«Севастопольский государственный университет»</w:t>
    </w:r>
  </w:p>
  <w:p w:rsidR="003B3FA0" w:rsidRPr="00E3588D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>
      <w:rPr>
        <w:sz w:val="28"/>
        <w:szCs w:val="28"/>
      </w:rPr>
      <w:t>Институт информационных технологий и управления в технических системах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D49"/>
    <w:multiLevelType w:val="hybridMultilevel"/>
    <w:tmpl w:val="5DF62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02CE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845FA"/>
    <w:multiLevelType w:val="hybridMultilevel"/>
    <w:tmpl w:val="A8D4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42848"/>
    <w:multiLevelType w:val="multilevel"/>
    <w:tmpl w:val="08DA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27614"/>
    <w:multiLevelType w:val="hybridMultilevel"/>
    <w:tmpl w:val="678AB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7D33A2"/>
    <w:multiLevelType w:val="hybridMultilevel"/>
    <w:tmpl w:val="117A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1007C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708E7"/>
    <w:multiLevelType w:val="hybridMultilevel"/>
    <w:tmpl w:val="489A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E442A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7614F0"/>
    <w:multiLevelType w:val="hybridMultilevel"/>
    <w:tmpl w:val="C1DEFF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02313"/>
    <w:multiLevelType w:val="hybridMultilevel"/>
    <w:tmpl w:val="B36A6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E38BD"/>
    <w:multiLevelType w:val="hybridMultilevel"/>
    <w:tmpl w:val="DD0476BE"/>
    <w:lvl w:ilvl="0" w:tplc="1EE80C48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4504EC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81D41"/>
    <w:multiLevelType w:val="multilevel"/>
    <w:tmpl w:val="E5E4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435F15"/>
    <w:multiLevelType w:val="hybridMultilevel"/>
    <w:tmpl w:val="E83E1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017BC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07EB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5140C0"/>
    <w:multiLevelType w:val="hybridMultilevel"/>
    <w:tmpl w:val="956A9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266C0"/>
    <w:multiLevelType w:val="hybridMultilevel"/>
    <w:tmpl w:val="58C63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557EF"/>
    <w:multiLevelType w:val="hybridMultilevel"/>
    <w:tmpl w:val="89E834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43096F"/>
    <w:multiLevelType w:val="hybridMultilevel"/>
    <w:tmpl w:val="44CA7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33C53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5D46FB"/>
    <w:multiLevelType w:val="hybridMultilevel"/>
    <w:tmpl w:val="6FBAB9C4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40582"/>
    <w:multiLevelType w:val="multilevel"/>
    <w:tmpl w:val="F14A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983E39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4B21A2"/>
    <w:multiLevelType w:val="hybridMultilevel"/>
    <w:tmpl w:val="FAECE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432C7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73DDD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959F7"/>
    <w:multiLevelType w:val="hybridMultilevel"/>
    <w:tmpl w:val="4802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1B21FF"/>
    <w:multiLevelType w:val="hybridMultilevel"/>
    <w:tmpl w:val="E6DE65EC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C7B08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7145F8"/>
    <w:multiLevelType w:val="hybridMultilevel"/>
    <w:tmpl w:val="DAE873E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B15435"/>
    <w:multiLevelType w:val="hybridMultilevel"/>
    <w:tmpl w:val="90DCE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F26DDB"/>
    <w:multiLevelType w:val="hybridMultilevel"/>
    <w:tmpl w:val="58FC4E68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970EA5"/>
    <w:multiLevelType w:val="hybridMultilevel"/>
    <w:tmpl w:val="0BE82A36"/>
    <w:lvl w:ilvl="0" w:tplc="C114C7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  <w:b/>
        <w:sz w:val="32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9"/>
  </w:num>
  <w:num w:numId="3">
    <w:abstractNumId w:val="32"/>
  </w:num>
  <w:num w:numId="4">
    <w:abstractNumId w:val="3"/>
  </w:num>
  <w:num w:numId="5">
    <w:abstractNumId w:val="24"/>
  </w:num>
  <w:num w:numId="6">
    <w:abstractNumId w:val="27"/>
  </w:num>
  <w:num w:numId="7">
    <w:abstractNumId w:val="6"/>
  </w:num>
  <w:num w:numId="8">
    <w:abstractNumId w:val="26"/>
  </w:num>
  <w:num w:numId="9">
    <w:abstractNumId w:val="7"/>
  </w:num>
  <w:num w:numId="10">
    <w:abstractNumId w:val="12"/>
  </w:num>
  <w:num w:numId="11">
    <w:abstractNumId w:val="16"/>
  </w:num>
  <w:num w:numId="12">
    <w:abstractNumId w:val="13"/>
  </w:num>
  <w:num w:numId="13">
    <w:abstractNumId w:val="23"/>
  </w:num>
  <w:num w:numId="14">
    <w:abstractNumId w:val="21"/>
  </w:num>
  <w:num w:numId="15">
    <w:abstractNumId w:val="8"/>
  </w:num>
  <w:num w:numId="16">
    <w:abstractNumId w:val="29"/>
  </w:num>
  <w:num w:numId="17">
    <w:abstractNumId w:val="1"/>
  </w:num>
  <w:num w:numId="18">
    <w:abstractNumId w:val="30"/>
  </w:num>
  <w:num w:numId="19">
    <w:abstractNumId w:val="2"/>
  </w:num>
  <w:num w:numId="20">
    <w:abstractNumId w:val="15"/>
  </w:num>
  <w:num w:numId="21">
    <w:abstractNumId w:val="17"/>
  </w:num>
  <w:num w:numId="22">
    <w:abstractNumId w:val="10"/>
  </w:num>
  <w:num w:numId="23">
    <w:abstractNumId w:val="25"/>
  </w:num>
  <w:num w:numId="24">
    <w:abstractNumId w:val="0"/>
  </w:num>
  <w:num w:numId="25">
    <w:abstractNumId w:val="14"/>
  </w:num>
  <w:num w:numId="26">
    <w:abstractNumId w:val="5"/>
  </w:num>
  <w:num w:numId="27">
    <w:abstractNumId w:val="20"/>
  </w:num>
  <w:num w:numId="28">
    <w:abstractNumId w:val="28"/>
  </w:num>
  <w:num w:numId="29">
    <w:abstractNumId w:val="22"/>
  </w:num>
  <w:num w:numId="30">
    <w:abstractNumId w:val="18"/>
  </w:num>
  <w:num w:numId="31">
    <w:abstractNumId w:val="33"/>
  </w:num>
  <w:num w:numId="32">
    <w:abstractNumId w:val="11"/>
  </w:num>
  <w:num w:numId="33">
    <w:abstractNumId w:val="19"/>
  </w:num>
  <w:num w:numId="34">
    <w:abstractNumId w:val="31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8D"/>
    <w:rsid w:val="000073CC"/>
    <w:rsid w:val="00016B8B"/>
    <w:rsid w:val="000422E1"/>
    <w:rsid w:val="00065422"/>
    <w:rsid w:val="0009563A"/>
    <w:rsid w:val="00097465"/>
    <w:rsid w:val="000B329F"/>
    <w:rsid w:val="000B4B7C"/>
    <w:rsid w:val="000E3272"/>
    <w:rsid w:val="000F2B19"/>
    <w:rsid w:val="000F4258"/>
    <w:rsid w:val="00127DC5"/>
    <w:rsid w:val="00150912"/>
    <w:rsid w:val="0015537C"/>
    <w:rsid w:val="00156503"/>
    <w:rsid w:val="00191D18"/>
    <w:rsid w:val="001A04C5"/>
    <w:rsid w:val="001C6718"/>
    <w:rsid w:val="001E742D"/>
    <w:rsid w:val="00210E50"/>
    <w:rsid w:val="00216BC0"/>
    <w:rsid w:val="00236D3A"/>
    <w:rsid w:val="0025434A"/>
    <w:rsid w:val="00277D74"/>
    <w:rsid w:val="002A1E13"/>
    <w:rsid w:val="002A457B"/>
    <w:rsid w:val="002D2CB6"/>
    <w:rsid w:val="002E0542"/>
    <w:rsid w:val="002F268A"/>
    <w:rsid w:val="00314457"/>
    <w:rsid w:val="00330151"/>
    <w:rsid w:val="00331641"/>
    <w:rsid w:val="003A29CC"/>
    <w:rsid w:val="003B3FA0"/>
    <w:rsid w:val="003B4009"/>
    <w:rsid w:val="00401DF0"/>
    <w:rsid w:val="00437CA7"/>
    <w:rsid w:val="00444F3D"/>
    <w:rsid w:val="004541AD"/>
    <w:rsid w:val="00463F64"/>
    <w:rsid w:val="004714C9"/>
    <w:rsid w:val="004848E7"/>
    <w:rsid w:val="00495C90"/>
    <w:rsid w:val="004B18E8"/>
    <w:rsid w:val="004B5061"/>
    <w:rsid w:val="004B6B29"/>
    <w:rsid w:val="004D015C"/>
    <w:rsid w:val="004E3600"/>
    <w:rsid w:val="004E7DCA"/>
    <w:rsid w:val="00501AA9"/>
    <w:rsid w:val="00505BD6"/>
    <w:rsid w:val="00510C0A"/>
    <w:rsid w:val="00532367"/>
    <w:rsid w:val="005336F8"/>
    <w:rsid w:val="00543E36"/>
    <w:rsid w:val="00561D66"/>
    <w:rsid w:val="00577007"/>
    <w:rsid w:val="00580878"/>
    <w:rsid w:val="0058503B"/>
    <w:rsid w:val="00586BA8"/>
    <w:rsid w:val="00587403"/>
    <w:rsid w:val="00593B81"/>
    <w:rsid w:val="00597736"/>
    <w:rsid w:val="005A739E"/>
    <w:rsid w:val="005E6679"/>
    <w:rsid w:val="006001AD"/>
    <w:rsid w:val="00615864"/>
    <w:rsid w:val="00646545"/>
    <w:rsid w:val="00666A0C"/>
    <w:rsid w:val="006763F1"/>
    <w:rsid w:val="00686214"/>
    <w:rsid w:val="0068795B"/>
    <w:rsid w:val="00695CC3"/>
    <w:rsid w:val="006B1950"/>
    <w:rsid w:val="006B4AE5"/>
    <w:rsid w:val="006C3D31"/>
    <w:rsid w:val="006C7F7A"/>
    <w:rsid w:val="00704279"/>
    <w:rsid w:val="007079FB"/>
    <w:rsid w:val="00712449"/>
    <w:rsid w:val="00715CF0"/>
    <w:rsid w:val="00734EB1"/>
    <w:rsid w:val="0074218C"/>
    <w:rsid w:val="007432F8"/>
    <w:rsid w:val="0074650F"/>
    <w:rsid w:val="0076375B"/>
    <w:rsid w:val="0077014E"/>
    <w:rsid w:val="007B7E56"/>
    <w:rsid w:val="007C202B"/>
    <w:rsid w:val="007E4F7A"/>
    <w:rsid w:val="007F1AC3"/>
    <w:rsid w:val="008000CC"/>
    <w:rsid w:val="0080634C"/>
    <w:rsid w:val="00825482"/>
    <w:rsid w:val="0084096A"/>
    <w:rsid w:val="008455CA"/>
    <w:rsid w:val="00845663"/>
    <w:rsid w:val="00865DE9"/>
    <w:rsid w:val="00873464"/>
    <w:rsid w:val="00873A1E"/>
    <w:rsid w:val="008903A9"/>
    <w:rsid w:val="008B2B5C"/>
    <w:rsid w:val="008E003C"/>
    <w:rsid w:val="00907E28"/>
    <w:rsid w:val="009126FA"/>
    <w:rsid w:val="009527BB"/>
    <w:rsid w:val="00961B40"/>
    <w:rsid w:val="00966E0E"/>
    <w:rsid w:val="009737D0"/>
    <w:rsid w:val="00986B21"/>
    <w:rsid w:val="009877CE"/>
    <w:rsid w:val="00990AFF"/>
    <w:rsid w:val="0099325C"/>
    <w:rsid w:val="009C1F75"/>
    <w:rsid w:val="009F2C59"/>
    <w:rsid w:val="00A35A0C"/>
    <w:rsid w:val="00A450F0"/>
    <w:rsid w:val="00A45E38"/>
    <w:rsid w:val="00A73422"/>
    <w:rsid w:val="00A75237"/>
    <w:rsid w:val="00A77847"/>
    <w:rsid w:val="00AB1F5F"/>
    <w:rsid w:val="00AD3D86"/>
    <w:rsid w:val="00B06477"/>
    <w:rsid w:val="00B06BF8"/>
    <w:rsid w:val="00B07CD8"/>
    <w:rsid w:val="00B27608"/>
    <w:rsid w:val="00B3346B"/>
    <w:rsid w:val="00B3625B"/>
    <w:rsid w:val="00B71289"/>
    <w:rsid w:val="00B93942"/>
    <w:rsid w:val="00B94084"/>
    <w:rsid w:val="00BB05F0"/>
    <w:rsid w:val="00BB1D42"/>
    <w:rsid w:val="00BD70CB"/>
    <w:rsid w:val="00BE1F32"/>
    <w:rsid w:val="00BE6FE7"/>
    <w:rsid w:val="00BF51F2"/>
    <w:rsid w:val="00C011CB"/>
    <w:rsid w:val="00C21924"/>
    <w:rsid w:val="00C4299A"/>
    <w:rsid w:val="00C437A5"/>
    <w:rsid w:val="00C43E45"/>
    <w:rsid w:val="00C51C53"/>
    <w:rsid w:val="00C62928"/>
    <w:rsid w:val="00C65E4B"/>
    <w:rsid w:val="00C75B28"/>
    <w:rsid w:val="00C909AA"/>
    <w:rsid w:val="00C973F4"/>
    <w:rsid w:val="00CA0451"/>
    <w:rsid w:val="00CB1E98"/>
    <w:rsid w:val="00CB30EE"/>
    <w:rsid w:val="00CD103B"/>
    <w:rsid w:val="00CD40F2"/>
    <w:rsid w:val="00CD4729"/>
    <w:rsid w:val="00CD5131"/>
    <w:rsid w:val="00CF4710"/>
    <w:rsid w:val="00CF5F2E"/>
    <w:rsid w:val="00D04E6C"/>
    <w:rsid w:val="00D067C2"/>
    <w:rsid w:val="00D11480"/>
    <w:rsid w:val="00D428D1"/>
    <w:rsid w:val="00D61369"/>
    <w:rsid w:val="00D772E5"/>
    <w:rsid w:val="00D854F8"/>
    <w:rsid w:val="00D87905"/>
    <w:rsid w:val="00DB3B05"/>
    <w:rsid w:val="00DC17F3"/>
    <w:rsid w:val="00DC71C8"/>
    <w:rsid w:val="00DF1B18"/>
    <w:rsid w:val="00DF49D9"/>
    <w:rsid w:val="00E007E2"/>
    <w:rsid w:val="00E02FFA"/>
    <w:rsid w:val="00E13682"/>
    <w:rsid w:val="00E3588D"/>
    <w:rsid w:val="00E62DB8"/>
    <w:rsid w:val="00E630EB"/>
    <w:rsid w:val="00E7045F"/>
    <w:rsid w:val="00E76F4D"/>
    <w:rsid w:val="00EA448E"/>
    <w:rsid w:val="00ED70F3"/>
    <w:rsid w:val="00EE2246"/>
    <w:rsid w:val="00EE28B8"/>
    <w:rsid w:val="00EE3D56"/>
    <w:rsid w:val="00F1465C"/>
    <w:rsid w:val="00F362D3"/>
    <w:rsid w:val="00F37871"/>
    <w:rsid w:val="00F54A1F"/>
    <w:rsid w:val="00F56FDF"/>
    <w:rsid w:val="00F7077C"/>
    <w:rsid w:val="00F87FF3"/>
    <w:rsid w:val="00FA062B"/>
    <w:rsid w:val="00FB1F50"/>
    <w:rsid w:val="00FB7B70"/>
    <w:rsid w:val="00FF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B297C6-3715-3D4E-BB78-76122D90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7C2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80634C"/>
    <w:pPr>
      <w:numPr>
        <w:numId w:val="1"/>
      </w:numPr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587403"/>
    <w:pPr>
      <w:tabs>
        <w:tab w:val="left" w:pos="1966"/>
        <w:tab w:val="right" w:pos="9338"/>
      </w:tabs>
      <w:spacing w:before="360"/>
      <w:ind w:left="357"/>
    </w:pPr>
    <w:rPr>
      <w:rFonts w:ascii="Museo Sans Cyrl 500" w:hAnsi="Museo Sans Cyrl 500"/>
      <w:bCs/>
      <w:caps/>
      <w:sz w:val="28"/>
    </w:rPr>
  </w:style>
  <w:style w:type="paragraph" w:styleId="21">
    <w:name w:val="toc 2"/>
    <w:basedOn w:val="a"/>
    <w:next w:val="a"/>
    <w:autoRedefine/>
    <w:uiPriority w:val="39"/>
    <w:unhideWhenUsed/>
    <w:rsid w:val="00587403"/>
    <w:pPr>
      <w:tabs>
        <w:tab w:val="left" w:pos="1320"/>
        <w:tab w:val="right" w:pos="9338"/>
      </w:tabs>
      <w:spacing w:before="120"/>
      <w:ind w:left="357"/>
    </w:pPr>
    <w:rPr>
      <w:rFonts w:ascii="Museo Sans Cyrl 300" w:hAnsi="Museo Sans Cyrl 300"/>
      <w:bCs/>
      <w:szCs w:val="20"/>
    </w:rPr>
  </w:style>
  <w:style w:type="paragraph" w:styleId="a4">
    <w:name w:val="Normal (Web)"/>
    <w:basedOn w:val="a"/>
    <w:uiPriority w:val="99"/>
    <w:unhideWhenUsed/>
    <w:rsid w:val="00E3588D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E3588D"/>
  </w:style>
  <w:style w:type="paragraph" w:styleId="a7">
    <w:name w:val="footer"/>
    <w:basedOn w:val="a"/>
    <w:link w:val="a8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E3588D"/>
  </w:style>
  <w:style w:type="paragraph" w:styleId="a0">
    <w:name w:val="List Paragraph"/>
    <w:basedOn w:val="a4"/>
    <w:uiPriority w:val="34"/>
    <w:qFormat/>
    <w:rsid w:val="00873464"/>
    <w:pPr>
      <w:ind w:firstLine="708"/>
      <w:jc w:val="both"/>
    </w:pPr>
    <w:rPr>
      <w:sz w:val="28"/>
      <w:szCs w:val="28"/>
    </w:rPr>
  </w:style>
  <w:style w:type="character" w:styleId="a9">
    <w:name w:val="Hyperlink"/>
    <w:basedOn w:val="a1"/>
    <w:uiPriority w:val="99"/>
    <w:unhideWhenUsed/>
    <w:rsid w:val="00D61369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6136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0B4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1"/>
    <w:uiPriority w:val="22"/>
    <w:qFormat/>
    <w:rsid w:val="00CD4729"/>
    <w:rPr>
      <w:b/>
      <w:bCs/>
    </w:rPr>
  </w:style>
  <w:style w:type="character" w:styleId="ad">
    <w:name w:val="Emphasis"/>
    <w:basedOn w:val="a1"/>
    <w:uiPriority w:val="20"/>
    <w:qFormat/>
    <w:rsid w:val="00CD4729"/>
    <w:rPr>
      <w:i/>
      <w:iCs/>
    </w:rPr>
  </w:style>
  <w:style w:type="character" w:styleId="ae">
    <w:name w:val="FollowedHyperlink"/>
    <w:basedOn w:val="a1"/>
    <w:uiPriority w:val="99"/>
    <w:semiHidden/>
    <w:unhideWhenUsed/>
    <w:rsid w:val="00CD4729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0634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f">
    <w:name w:val="Placeholder Text"/>
    <w:basedOn w:val="a1"/>
    <w:uiPriority w:val="99"/>
    <w:semiHidden/>
    <w:rsid w:val="001509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0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8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73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7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9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7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9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9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10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Cactus Vision</Company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Демиденко</dc:creator>
  <cp:keywords/>
  <dc:description/>
  <cp:lastModifiedBy>Андрей Демиденко</cp:lastModifiedBy>
  <cp:revision>123</cp:revision>
  <dcterms:created xsi:type="dcterms:W3CDTF">2021-05-18T11:58:00Z</dcterms:created>
  <dcterms:modified xsi:type="dcterms:W3CDTF">2021-12-04T20:09:00Z</dcterms:modified>
</cp:coreProperties>
</file>