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A18844" w14:textId="77777777" w:rsidR="00906D0A" w:rsidRPr="000902C6" w:rsidRDefault="00906D0A" w:rsidP="00906D0A">
      <w:pPr>
        <w:spacing w:line="360" w:lineRule="auto"/>
        <w:jc w:val="center"/>
        <w:rPr>
          <w:rFonts w:ascii="Times New Roman" w:hAnsi="Times New Roman" w:cs="Times New Roman"/>
          <w:b/>
          <w:sz w:val="28"/>
        </w:rPr>
      </w:pPr>
      <w:r w:rsidRPr="00906D0A">
        <w:rPr>
          <w:rFonts w:ascii="Times New Roman" w:hAnsi="Times New Roman" w:cs="Times New Roman"/>
          <w:b/>
          <w:sz w:val="28"/>
        </w:rPr>
        <w:t xml:space="preserve">1.1 </w:t>
      </w:r>
      <w:r w:rsidRPr="000902C6">
        <w:rPr>
          <w:rFonts w:ascii="Times New Roman" w:hAnsi="Times New Roman" w:cs="Times New Roman"/>
          <w:b/>
          <w:sz w:val="28"/>
        </w:rPr>
        <w:t>Роль эмоций у искусственного интеллекта</w:t>
      </w:r>
    </w:p>
    <w:p w14:paraId="67F59ED3" w14:textId="77777777" w:rsidR="00906D0A" w:rsidRPr="000902C6" w:rsidRDefault="00906D0A" w:rsidP="00906D0A">
      <w:pPr>
        <w:spacing w:line="360" w:lineRule="auto"/>
        <w:ind w:firstLine="708"/>
        <w:jc w:val="both"/>
        <w:rPr>
          <w:rFonts w:ascii="Times New Roman" w:hAnsi="Times New Roman" w:cs="Times New Roman"/>
          <w:sz w:val="28"/>
        </w:rPr>
      </w:pPr>
      <w:r w:rsidRPr="000902C6">
        <w:rPr>
          <w:rFonts w:ascii="Times New Roman" w:hAnsi="Times New Roman" w:cs="Times New Roman"/>
          <w:sz w:val="28"/>
        </w:rPr>
        <w:t xml:space="preserve">Связь эмоций и познания имеет долгую историю в науке и философии. [9] </w:t>
      </w:r>
      <w:proofErr w:type="gramStart"/>
      <w:r w:rsidRPr="000902C6">
        <w:rPr>
          <w:rFonts w:ascii="Times New Roman" w:hAnsi="Times New Roman" w:cs="Times New Roman"/>
          <w:sz w:val="28"/>
        </w:rPr>
        <w:t>В</w:t>
      </w:r>
      <w:proofErr w:type="gramEnd"/>
      <w:r w:rsidRPr="000902C6">
        <w:rPr>
          <w:rFonts w:ascii="Times New Roman" w:hAnsi="Times New Roman" w:cs="Times New Roman"/>
          <w:sz w:val="28"/>
        </w:rPr>
        <w:t xml:space="preserve"> последние годы наблюдается растущий интерес к изучению эмоций, который объясняется, в частности, большим количеством новых знаний о мотивационных и эмоциональных процессов и их роли в познании. </w:t>
      </w:r>
      <w:r w:rsidRPr="00906D0A">
        <w:rPr>
          <w:rFonts w:ascii="Times New Roman" w:hAnsi="Times New Roman" w:cs="Times New Roman"/>
          <w:sz w:val="28"/>
        </w:rPr>
        <w:t>[4, 10</w:t>
      </w:r>
      <w:r w:rsidRPr="000902C6">
        <w:rPr>
          <w:rFonts w:ascii="Times New Roman" w:hAnsi="Times New Roman" w:cs="Times New Roman"/>
          <w:sz w:val="28"/>
        </w:rPr>
        <w:t xml:space="preserve">] </w:t>
      </w:r>
    </w:p>
    <w:p w14:paraId="54DAE3E3" w14:textId="77777777" w:rsidR="00906D0A" w:rsidRPr="000902C6" w:rsidRDefault="00906D0A" w:rsidP="00906D0A">
      <w:pPr>
        <w:spacing w:line="360" w:lineRule="auto"/>
        <w:ind w:firstLine="708"/>
        <w:jc w:val="both"/>
        <w:rPr>
          <w:rFonts w:ascii="Times New Roman" w:hAnsi="Times New Roman" w:cs="Times New Roman"/>
          <w:sz w:val="28"/>
        </w:rPr>
      </w:pPr>
      <w:r w:rsidRPr="000902C6">
        <w:rPr>
          <w:rFonts w:ascii="Times New Roman" w:hAnsi="Times New Roman" w:cs="Times New Roman"/>
          <w:sz w:val="28"/>
        </w:rPr>
        <w:t xml:space="preserve">Результаты исследования человеческой миндалины привели к пониманию взаимодействия эмоций и познания. Так, в 2006 году американским ученым Элизабет </w:t>
      </w:r>
      <w:proofErr w:type="spellStart"/>
      <w:r w:rsidRPr="000902C6">
        <w:rPr>
          <w:rFonts w:ascii="Times New Roman" w:hAnsi="Times New Roman" w:cs="Times New Roman"/>
          <w:sz w:val="28"/>
        </w:rPr>
        <w:t>Фелпс</w:t>
      </w:r>
      <w:proofErr w:type="spellEnd"/>
      <w:r w:rsidRPr="000902C6">
        <w:rPr>
          <w:rFonts w:ascii="Times New Roman" w:hAnsi="Times New Roman" w:cs="Times New Roman"/>
          <w:sz w:val="28"/>
        </w:rPr>
        <w:t xml:space="preserve"> был опубликован обзор, в котором рассматривалась связь между этими процессами. </w:t>
      </w:r>
      <w:proofErr w:type="spellStart"/>
      <w:r w:rsidRPr="000902C6">
        <w:rPr>
          <w:rFonts w:ascii="Times New Roman" w:hAnsi="Times New Roman" w:cs="Times New Roman"/>
          <w:sz w:val="28"/>
        </w:rPr>
        <w:t>Фелпс</w:t>
      </w:r>
      <w:proofErr w:type="spellEnd"/>
      <w:r w:rsidRPr="000902C6">
        <w:rPr>
          <w:rFonts w:ascii="Times New Roman" w:hAnsi="Times New Roman" w:cs="Times New Roman"/>
          <w:sz w:val="28"/>
        </w:rPr>
        <w:t xml:space="preserve"> выделила пять типов взаимодействия: эмоциональное обучение, эмоции и память, эмоции и восприятие, эмоции и социальные стимулы, изменение эмоциональное реакции. [11] </w:t>
      </w:r>
      <w:proofErr w:type="spellStart"/>
      <w:r w:rsidRPr="000902C6">
        <w:rPr>
          <w:rFonts w:ascii="Times New Roman" w:hAnsi="Times New Roman" w:cs="Times New Roman"/>
          <w:sz w:val="28"/>
        </w:rPr>
        <w:t>Фелпс</w:t>
      </w:r>
      <w:proofErr w:type="spellEnd"/>
      <w:r w:rsidRPr="000902C6">
        <w:rPr>
          <w:rFonts w:ascii="Times New Roman" w:hAnsi="Times New Roman" w:cs="Times New Roman"/>
          <w:sz w:val="28"/>
        </w:rPr>
        <w:t xml:space="preserve"> пришла к выводу, что научное понимание человеческого познания невозможно без эмоций. [</w:t>
      </w:r>
      <w:r w:rsidRPr="00183F04">
        <w:rPr>
          <w:rFonts w:ascii="Times New Roman" w:hAnsi="Times New Roman" w:cs="Times New Roman"/>
          <w:sz w:val="28"/>
        </w:rPr>
        <w:t>11</w:t>
      </w:r>
      <w:r w:rsidRPr="000902C6">
        <w:rPr>
          <w:rFonts w:ascii="Times New Roman" w:hAnsi="Times New Roman" w:cs="Times New Roman"/>
          <w:sz w:val="28"/>
        </w:rPr>
        <w:t>]</w:t>
      </w:r>
    </w:p>
    <w:p w14:paraId="6C655022" w14:textId="77777777" w:rsidR="00906D0A" w:rsidRPr="000902C6" w:rsidRDefault="00906D0A" w:rsidP="00906D0A">
      <w:pPr>
        <w:spacing w:line="360" w:lineRule="auto"/>
        <w:ind w:firstLine="708"/>
        <w:jc w:val="both"/>
        <w:rPr>
          <w:rFonts w:ascii="Times New Roman" w:hAnsi="Times New Roman" w:cs="Times New Roman"/>
          <w:sz w:val="28"/>
        </w:rPr>
      </w:pPr>
      <w:r w:rsidRPr="000902C6">
        <w:rPr>
          <w:rFonts w:ascii="Times New Roman" w:hAnsi="Times New Roman" w:cs="Times New Roman"/>
          <w:sz w:val="28"/>
        </w:rPr>
        <w:t>Так же выделяют следующие функции эмоций: оценка окружающей среды, система регулирования, подготовка действий, передача намерений, обдумывание и контроль. [12]</w:t>
      </w:r>
    </w:p>
    <w:p w14:paraId="05C00BEF" w14:textId="77777777" w:rsidR="00906D0A" w:rsidRPr="000902C6" w:rsidRDefault="00906D0A" w:rsidP="00906D0A">
      <w:pPr>
        <w:spacing w:line="360" w:lineRule="auto"/>
        <w:ind w:firstLine="708"/>
        <w:jc w:val="both"/>
        <w:rPr>
          <w:rFonts w:ascii="Times New Roman" w:hAnsi="Times New Roman" w:cs="Times New Roman"/>
          <w:sz w:val="28"/>
        </w:rPr>
      </w:pPr>
      <w:r w:rsidRPr="000902C6">
        <w:rPr>
          <w:rFonts w:ascii="Times New Roman" w:hAnsi="Times New Roman" w:cs="Times New Roman"/>
          <w:sz w:val="28"/>
        </w:rPr>
        <w:t xml:space="preserve">Эмоции являются неотъемлемой частью внутреннего состояния человека и оказывают влияние на совершаемый в различных ситуациях выбор. [13] </w:t>
      </w:r>
      <w:proofErr w:type="gramStart"/>
      <w:r w:rsidRPr="000902C6">
        <w:rPr>
          <w:rFonts w:ascii="Times New Roman" w:hAnsi="Times New Roman" w:cs="Times New Roman"/>
          <w:sz w:val="28"/>
        </w:rPr>
        <w:t>В</w:t>
      </w:r>
      <w:proofErr w:type="gramEnd"/>
      <w:r w:rsidRPr="000902C6">
        <w:rPr>
          <w:rFonts w:ascii="Times New Roman" w:hAnsi="Times New Roman" w:cs="Times New Roman"/>
          <w:sz w:val="28"/>
        </w:rPr>
        <w:t xml:space="preserve"> результате экспериментов, проведенных разными учеными в разное время [14, 15, 16, 17], мы можем утверждать, что эмоции, по всей видимости, влияют на вычисление значимости доступных действий, а так же, что это вычисление зависит от внутреннего состояния индивидуума. [</w:t>
      </w:r>
      <w:r w:rsidRPr="00906D0A">
        <w:rPr>
          <w:rFonts w:ascii="Times New Roman" w:hAnsi="Times New Roman" w:cs="Times New Roman"/>
          <w:sz w:val="28"/>
        </w:rPr>
        <w:t>1</w:t>
      </w:r>
      <w:r w:rsidR="0034659B">
        <w:rPr>
          <w:rFonts w:ascii="Times New Roman" w:hAnsi="Times New Roman" w:cs="Times New Roman"/>
          <w:sz w:val="28"/>
        </w:rPr>
        <w:t>3</w:t>
      </w:r>
      <w:r w:rsidRPr="00906D0A">
        <w:rPr>
          <w:rFonts w:ascii="Times New Roman" w:hAnsi="Times New Roman" w:cs="Times New Roman"/>
          <w:sz w:val="28"/>
        </w:rPr>
        <w:t>]</w:t>
      </w:r>
    </w:p>
    <w:p w14:paraId="339692BC" w14:textId="77777777" w:rsidR="00183F04" w:rsidRDefault="00906D0A" w:rsidP="00183F04">
      <w:pPr>
        <w:spacing w:line="360" w:lineRule="auto"/>
        <w:ind w:firstLine="708"/>
        <w:jc w:val="both"/>
        <w:rPr>
          <w:rFonts w:ascii="Times New Roman" w:hAnsi="Times New Roman" w:cs="Times New Roman"/>
          <w:sz w:val="28"/>
        </w:rPr>
      </w:pPr>
      <w:r w:rsidRPr="000902C6">
        <w:rPr>
          <w:rFonts w:ascii="Times New Roman" w:hAnsi="Times New Roman" w:cs="Times New Roman"/>
          <w:sz w:val="28"/>
        </w:rPr>
        <w:t>Многое можно сказать о роли эмоций в жизни человека. Но что, если мы имеем дело не с естественным, а с искусственным разумом? Нужны ли эмоции искусственному интеллекту?</w:t>
      </w:r>
    </w:p>
    <w:p w14:paraId="32881801" w14:textId="77777777" w:rsidR="00183F04" w:rsidRPr="00183F04" w:rsidRDefault="00183F04" w:rsidP="00183F04">
      <w:pPr>
        <w:spacing w:line="360" w:lineRule="auto"/>
        <w:ind w:firstLine="708"/>
        <w:jc w:val="both"/>
        <w:rPr>
          <w:rFonts w:ascii="Times New Roman" w:hAnsi="Times New Roman" w:cs="Times New Roman"/>
          <w:sz w:val="28"/>
        </w:rPr>
      </w:pPr>
      <w:r w:rsidRPr="00183F04">
        <w:rPr>
          <w:rFonts w:ascii="Times New Roman" w:hAnsi="Times New Roman" w:cs="Times New Roman"/>
          <w:sz w:val="28"/>
        </w:rPr>
        <w:t>Наличие у роботов эмоций может позволить стать социальному взаимодействию человека и робота более естественным. [1</w:t>
      </w:r>
      <w:r w:rsidR="0034659B">
        <w:rPr>
          <w:rFonts w:ascii="Times New Roman" w:hAnsi="Times New Roman" w:cs="Times New Roman"/>
          <w:sz w:val="28"/>
        </w:rPr>
        <w:t>8</w:t>
      </w:r>
      <w:r w:rsidRPr="00183F04">
        <w:rPr>
          <w:rFonts w:ascii="Times New Roman" w:hAnsi="Times New Roman" w:cs="Times New Roman"/>
          <w:sz w:val="28"/>
        </w:rPr>
        <w:t>] Кроме того, эмоции необходимы для выживания конкретной особи и вида в целом. [</w:t>
      </w:r>
      <w:r w:rsidR="0034659B">
        <w:rPr>
          <w:rFonts w:ascii="Times New Roman" w:hAnsi="Times New Roman" w:cs="Times New Roman"/>
          <w:sz w:val="28"/>
        </w:rPr>
        <w:t>19</w:t>
      </w:r>
      <w:r w:rsidRPr="00183F04">
        <w:rPr>
          <w:rFonts w:ascii="Times New Roman" w:hAnsi="Times New Roman" w:cs="Times New Roman"/>
          <w:sz w:val="28"/>
        </w:rPr>
        <w:t xml:space="preserve">] </w:t>
      </w:r>
      <w:r w:rsidRPr="00183F04">
        <w:rPr>
          <w:rFonts w:ascii="Times New Roman" w:hAnsi="Times New Roman" w:cs="Times New Roman"/>
          <w:sz w:val="28"/>
        </w:rPr>
        <w:lastRenderedPageBreak/>
        <w:t>Таким образом, роботу, разработанному для выживания в мире, потребуется эквивалентная живым организмам система. [</w:t>
      </w:r>
      <w:r w:rsidR="0034659B">
        <w:rPr>
          <w:rFonts w:ascii="Times New Roman" w:hAnsi="Times New Roman" w:cs="Times New Roman"/>
          <w:sz w:val="28"/>
        </w:rPr>
        <w:t>19</w:t>
      </w:r>
      <w:r w:rsidRPr="00183F04">
        <w:rPr>
          <w:rFonts w:ascii="Times New Roman" w:hAnsi="Times New Roman" w:cs="Times New Roman"/>
          <w:sz w:val="28"/>
        </w:rPr>
        <w:t>]</w:t>
      </w:r>
    </w:p>
    <w:p w14:paraId="2A0DB2CF" w14:textId="77777777" w:rsidR="00183F04" w:rsidRPr="00183F04" w:rsidRDefault="00183F04" w:rsidP="00183F04">
      <w:pPr>
        <w:spacing w:line="360" w:lineRule="auto"/>
        <w:ind w:firstLine="708"/>
        <w:jc w:val="both"/>
        <w:rPr>
          <w:rFonts w:ascii="Times New Roman" w:hAnsi="Times New Roman" w:cs="Times New Roman"/>
          <w:sz w:val="28"/>
        </w:rPr>
      </w:pPr>
      <w:r w:rsidRPr="00183F04">
        <w:rPr>
          <w:rFonts w:ascii="Times New Roman" w:hAnsi="Times New Roman" w:cs="Times New Roman"/>
          <w:sz w:val="28"/>
        </w:rPr>
        <w:t>Как уже было сказано выше, эмоции – основная часть познавательных процессов. [2</w:t>
      </w:r>
      <w:r w:rsidR="0034659B">
        <w:rPr>
          <w:rFonts w:ascii="Times New Roman" w:hAnsi="Times New Roman" w:cs="Times New Roman"/>
          <w:sz w:val="28"/>
        </w:rPr>
        <w:t>0</w:t>
      </w:r>
      <w:r w:rsidRPr="00183F04">
        <w:rPr>
          <w:rFonts w:ascii="Times New Roman" w:hAnsi="Times New Roman" w:cs="Times New Roman"/>
          <w:sz w:val="28"/>
        </w:rPr>
        <w:t>] К ним относятся воображение, внимание, восприятие, м</w:t>
      </w:r>
      <w:r w:rsidR="0034659B">
        <w:rPr>
          <w:rFonts w:ascii="Times New Roman" w:hAnsi="Times New Roman" w:cs="Times New Roman"/>
          <w:sz w:val="28"/>
        </w:rPr>
        <w:t>ышление, представление и др. [21</w:t>
      </w:r>
      <w:r w:rsidRPr="00183F04">
        <w:rPr>
          <w:rFonts w:ascii="Times New Roman" w:hAnsi="Times New Roman" w:cs="Times New Roman"/>
          <w:sz w:val="28"/>
        </w:rPr>
        <w:t>] Так же когнитивистика изучает способность искусственного интеллекта к обуч</w:t>
      </w:r>
      <w:r w:rsidR="0034659B">
        <w:rPr>
          <w:rFonts w:ascii="Times New Roman" w:hAnsi="Times New Roman" w:cs="Times New Roman"/>
          <w:sz w:val="28"/>
        </w:rPr>
        <w:t>ению в его окружающей среде. [22</w:t>
      </w:r>
      <w:r w:rsidRPr="00183F04">
        <w:rPr>
          <w:rFonts w:ascii="Times New Roman" w:hAnsi="Times New Roman" w:cs="Times New Roman"/>
          <w:sz w:val="28"/>
        </w:rPr>
        <w:t xml:space="preserve">], </w:t>
      </w:r>
      <w:r>
        <w:rPr>
          <w:rFonts w:ascii="Times New Roman" w:hAnsi="Times New Roman" w:cs="Times New Roman"/>
          <w:sz w:val="28"/>
        </w:rPr>
        <w:t>с</w:t>
      </w:r>
      <w:r w:rsidRPr="00183F04">
        <w:rPr>
          <w:rFonts w:ascii="Times New Roman" w:hAnsi="Times New Roman" w:cs="Times New Roman"/>
          <w:sz w:val="28"/>
        </w:rPr>
        <w:t>ледовательно, когнитивная архитектура развивается в направлении робототехники. Целью этого развития является познавательная способность искусственного интеллекта, схожая с аналог</w:t>
      </w:r>
      <w:r w:rsidR="0034659B">
        <w:rPr>
          <w:rFonts w:ascii="Times New Roman" w:hAnsi="Times New Roman" w:cs="Times New Roman"/>
          <w:sz w:val="28"/>
        </w:rPr>
        <w:t>ичной способностью человека. [22</w:t>
      </w:r>
      <w:r w:rsidRPr="00183F04">
        <w:rPr>
          <w:rFonts w:ascii="Times New Roman" w:hAnsi="Times New Roman" w:cs="Times New Roman"/>
          <w:sz w:val="28"/>
        </w:rPr>
        <w:t>]</w:t>
      </w:r>
    </w:p>
    <w:p w14:paraId="6A917DDF" w14:textId="77777777" w:rsidR="001616BD" w:rsidRDefault="00183F04" w:rsidP="001616BD">
      <w:pPr>
        <w:spacing w:line="360" w:lineRule="auto"/>
        <w:ind w:firstLine="708"/>
        <w:jc w:val="both"/>
        <w:rPr>
          <w:rFonts w:ascii="Times New Roman" w:hAnsi="Times New Roman" w:cs="Times New Roman"/>
          <w:sz w:val="28"/>
        </w:rPr>
      </w:pPr>
      <w:r w:rsidRPr="00183F04">
        <w:rPr>
          <w:rFonts w:ascii="Times New Roman" w:hAnsi="Times New Roman" w:cs="Times New Roman"/>
          <w:sz w:val="28"/>
        </w:rPr>
        <w:t>Таким образом, реализовав эмоциональный процесс у неживых организмов, мы можем получить некоторые преимущества перед роботами, которые не обладают эмоциями. Полностью реализованный эмоциональный процесс лежит за рамками данной работы. Сосредоточимся на эмоциональной оценке, которая является лишь частью эмоционального процесса в целом.</w:t>
      </w:r>
    </w:p>
    <w:p w14:paraId="6A96C992" w14:textId="77777777" w:rsidR="001616BD" w:rsidRDefault="001616BD">
      <w:pPr>
        <w:rPr>
          <w:rFonts w:ascii="Times New Roman" w:hAnsi="Times New Roman" w:cs="Times New Roman"/>
          <w:sz w:val="28"/>
        </w:rPr>
      </w:pPr>
      <w:r>
        <w:rPr>
          <w:rFonts w:ascii="Times New Roman" w:hAnsi="Times New Roman" w:cs="Times New Roman"/>
          <w:sz w:val="28"/>
        </w:rPr>
        <w:br w:type="page"/>
      </w:r>
    </w:p>
    <w:p w14:paraId="35BFE604" w14:textId="77777777" w:rsidR="001616BD" w:rsidRPr="00D47A90" w:rsidRDefault="001616BD" w:rsidP="001616BD">
      <w:pPr>
        <w:spacing w:line="360" w:lineRule="auto"/>
        <w:ind w:firstLine="708"/>
        <w:jc w:val="both"/>
        <w:rPr>
          <w:rFonts w:ascii="Times New Roman" w:hAnsi="Times New Roman" w:cs="Times New Roman"/>
          <w:sz w:val="28"/>
          <w:lang w:val="en-US"/>
        </w:rPr>
      </w:pPr>
      <w:commentRangeStart w:id="0"/>
      <w:r>
        <w:rPr>
          <w:rFonts w:ascii="Times New Roman" w:hAnsi="Times New Roman" w:cs="Times New Roman"/>
          <w:sz w:val="28"/>
        </w:rPr>
        <w:lastRenderedPageBreak/>
        <w:t>Список</w:t>
      </w:r>
      <w:r w:rsidRPr="00D47A90">
        <w:rPr>
          <w:rFonts w:ascii="Times New Roman" w:hAnsi="Times New Roman" w:cs="Times New Roman"/>
          <w:sz w:val="28"/>
          <w:lang w:val="en-US"/>
        </w:rPr>
        <w:t xml:space="preserve"> </w:t>
      </w:r>
      <w:r>
        <w:rPr>
          <w:rFonts w:ascii="Times New Roman" w:hAnsi="Times New Roman" w:cs="Times New Roman"/>
          <w:sz w:val="28"/>
        </w:rPr>
        <w:t>литературы</w:t>
      </w:r>
      <w:r w:rsidRPr="00D47A90">
        <w:rPr>
          <w:rFonts w:ascii="Times New Roman" w:hAnsi="Times New Roman" w:cs="Times New Roman"/>
          <w:sz w:val="28"/>
          <w:lang w:val="en-US"/>
        </w:rPr>
        <w:t xml:space="preserve"> </w:t>
      </w:r>
      <w:r>
        <w:rPr>
          <w:rFonts w:ascii="Times New Roman" w:hAnsi="Times New Roman" w:cs="Times New Roman"/>
          <w:sz w:val="28"/>
        </w:rPr>
        <w:t>для</w:t>
      </w:r>
      <w:r w:rsidRPr="00D47A90">
        <w:rPr>
          <w:rFonts w:ascii="Times New Roman" w:hAnsi="Times New Roman" w:cs="Times New Roman"/>
          <w:sz w:val="28"/>
          <w:lang w:val="en-US"/>
        </w:rPr>
        <w:t xml:space="preserve"> 1.1</w:t>
      </w:r>
      <w:commentRangeEnd w:id="0"/>
      <w:r w:rsidR="00D47A90">
        <w:rPr>
          <w:rStyle w:val="a4"/>
        </w:rPr>
        <w:commentReference w:id="0"/>
      </w:r>
    </w:p>
    <w:p w14:paraId="1DE80A96" w14:textId="77777777" w:rsidR="001616BD" w:rsidRPr="00D47A90" w:rsidRDefault="001616BD" w:rsidP="0034659B">
      <w:pPr>
        <w:rPr>
          <w:rFonts w:ascii="Times New Roman" w:hAnsi="Times New Roman" w:cs="Times New Roman"/>
          <w:sz w:val="28"/>
          <w:szCs w:val="28"/>
          <w:lang w:val="en-US"/>
        </w:rPr>
      </w:pPr>
      <w:r w:rsidRPr="00D47A90">
        <w:rPr>
          <w:rFonts w:ascii="Times New Roman" w:hAnsi="Times New Roman" w:cs="Times New Roman"/>
          <w:sz w:val="28"/>
          <w:szCs w:val="28"/>
          <w:lang w:val="en-US"/>
        </w:rPr>
        <w:t xml:space="preserve">9. </w:t>
      </w:r>
      <w:proofErr w:type="spellStart"/>
      <w:r w:rsidRPr="00D47A90">
        <w:rPr>
          <w:rFonts w:ascii="Times New Roman" w:hAnsi="Times New Roman" w:cs="Times New Roman"/>
          <w:sz w:val="28"/>
          <w:szCs w:val="28"/>
          <w:lang w:val="en-US"/>
        </w:rPr>
        <w:t>Ortony</w:t>
      </w:r>
      <w:proofErr w:type="spellEnd"/>
      <w:r w:rsidRPr="00D47A90">
        <w:rPr>
          <w:rFonts w:ascii="Times New Roman" w:hAnsi="Times New Roman" w:cs="Times New Roman"/>
          <w:sz w:val="28"/>
          <w:szCs w:val="28"/>
          <w:lang w:val="en-US"/>
        </w:rPr>
        <w:t xml:space="preserve"> A, Norman D, </w:t>
      </w:r>
      <w:proofErr w:type="spellStart"/>
      <w:r w:rsidRPr="00D47A90">
        <w:rPr>
          <w:rFonts w:ascii="Times New Roman" w:hAnsi="Times New Roman" w:cs="Times New Roman"/>
          <w:sz w:val="28"/>
          <w:szCs w:val="28"/>
          <w:lang w:val="en-US"/>
        </w:rPr>
        <w:t>Revelle</w:t>
      </w:r>
      <w:proofErr w:type="spellEnd"/>
      <w:r w:rsidRPr="00D47A90">
        <w:rPr>
          <w:rFonts w:ascii="Times New Roman" w:hAnsi="Times New Roman" w:cs="Times New Roman"/>
          <w:sz w:val="28"/>
          <w:szCs w:val="28"/>
          <w:lang w:val="en-US"/>
        </w:rPr>
        <w:t xml:space="preserve"> W. Affect and Proto-affect in effective functioning. In: </w:t>
      </w:r>
      <w:proofErr w:type="spellStart"/>
      <w:r w:rsidRPr="00D47A90">
        <w:rPr>
          <w:rFonts w:ascii="Times New Roman" w:hAnsi="Times New Roman" w:cs="Times New Roman"/>
          <w:sz w:val="28"/>
          <w:szCs w:val="28"/>
          <w:lang w:val="en-US"/>
        </w:rPr>
        <w:t>Fellous</w:t>
      </w:r>
      <w:proofErr w:type="spellEnd"/>
      <w:r w:rsidRPr="00D47A90">
        <w:rPr>
          <w:rFonts w:ascii="Times New Roman" w:hAnsi="Times New Roman" w:cs="Times New Roman"/>
          <w:sz w:val="28"/>
          <w:szCs w:val="28"/>
          <w:lang w:val="en-US"/>
        </w:rPr>
        <w:t xml:space="preserve"> J-M, </w:t>
      </w:r>
      <w:proofErr w:type="spellStart"/>
      <w:r w:rsidRPr="00D47A90">
        <w:rPr>
          <w:rFonts w:ascii="Times New Roman" w:hAnsi="Times New Roman" w:cs="Times New Roman"/>
          <w:sz w:val="28"/>
          <w:szCs w:val="28"/>
          <w:lang w:val="en-US"/>
        </w:rPr>
        <w:t>Arbib</w:t>
      </w:r>
      <w:proofErr w:type="spellEnd"/>
      <w:r w:rsidRPr="00D47A90">
        <w:rPr>
          <w:rFonts w:ascii="Times New Roman" w:hAnsi="Times New Roman" w:cs="Times New Roman"/>
          <w:sz w:val="28"/>
          <w:szCs w:val="28"/>
          <w:lang w:val="en-US"/>
        </w:rPr>
        <w:t xml:space="preserve"> MA, editors. Who need emotions? New York: Oxford University Press; 2005] </w:t>
      </w:r>
    </w:p>
    <w:p w14:paraId="69EADBE1" w14:textId="77777777" w:rsidR="001616BD" w:rsidRPr="00D47A90" w:rsidRDefault="001616BD" w:rsidP="0034659B">
      <w:pPr>
        <w:rPr>
          <w:rFonts w:ascii="Times New Roman" w:hAnsi="Times New Roman" w:cs="Times New Roman"/>
          <w:sz w:val="28"/>
          <w:szCs w:val="28"/>
          <w:lang w:val="en-US"/>
        </w:rPr>
      </w:pPr>
      <w:r w:rsidRPr="00D47A90">
        <w:rPr>
          <w:rFonts w:ascii="Times New Roman" w:hAnsi="Times New Roman" w:cs="Times New Roman"/>
          <w:sz w:val="28"/>
          <w:szCs w:val="28"/>
          <w:lang w:val="en-US"/>
        </w:rPr>
        <w:t xml:space="preserve">10. </w:t>
      </w:r>
      <w:proofErr w:type="spellStart"/>
      <w:r w:rsidRPr="00D47A90">
        <w:rPr>
          <w:rFonts w:ascii="Times New Roman" w:hAnsi="Times New Roman" w:cs="Times New Roman"/>
          <w:sz w:val="28"/>
          <w:szCs w:val="28"/>
          <w:lang w:val="en-US"/>
        </w:rPr>
        <w:t>Damasio</w:t>
      </w:r>
      <w:proofErr w:type="spellEnd"/>
      <w:r w:rsidRPr="00D47A90">
        <w:rPr>
          <w:rFonts w:ascii="Times New Roman" w:hAnsi="Times New Roman" w:cs="Times New Roman"/>
          <w:sz w:val="28"/>
          <w:szCs w:val="28"/>
          <w:lang w:val="en-US"/>
        </w:rPr>
        <w:t xml:space="preserve"> AR. The feeling of what happens: Body, emotion and the making of consciousness. London: Vintage; 1999., </w:t>
      </w:r>
      <w:proofErr w:type="spellStart"/>
      <w:r w:rsidRPr="00D47A90">
        <w:rPr>
          <w:rFonts w:ascii="Times New Roman" w:hAnsi="Times New Roman" w:cs="Times New Roman"/>
          <w:sz w:val="28"/>
          <w:szCs w:val="28"/>
          <w:lang w:val="en-US"/>
        </w:rPr>
        <w:t>LeDoux</w:t>
      </w:r>
      <w:proofErr w:type="spellEnd"/>
      <w:r w:rsidRPr="00D47A90">
        <w:rPr>
          <w:rFonts w:ascii="Times New Roman" w:hAnsi="Times New Roman" w:cs="Times New Roman"/>
          <w:sz w:val="28"/>
          <w:szCs w:val="28"/>
          <w:lang w:val="en-US"/>
        </w:rPr>
        <w:t xml:space="preserve"> JE. The emotional brain. New York: Simon &amp; Schuster;</w:t>
      </w:r>
      <w:r w:rsidRPr="00D47A90">
        <w:rPr>
          <w:rFonts w:ascii="Times New Roman" w:hAnsi="Times New Roman" w:cs="Times New Roman"/>
          <w:sz w:val="28"/>
          <w:szCs w:val="28"/>
          <w:lang w:val="en-US"/>
        </w:rPr>
        <w:br/>
        <w:t>1996., Rolls E. Emotion explained. Oxford: Oxford University Press; 2005</w:t>
      </w:r>
      <w:proofErr w:type="gramStart"/>
      <w:r w:rsidRPr="00D47A90">
        <w:rPr>
          <w:rFonts w:ascii="Times New Roman" w:hAnsi="Times New Roman" w:cs="Times New Roman"/>
          <w:sz w:val="28"/>
          <w:szCs w:val="28"/>
          <w:lang w:val="en-US"/>
        </w:rPr>
        <w:t>. ]</w:t>
      </w:r>
      <w:proofErr w:type="gramEnd"/>
      <w:r w:rsidRPr="00D47A90">
        <w:rPr>
          <w:rFonts w:ascii="Times New Roman" w:hAnsi="Times New Roman" w:cs="Times New Roman"/>
          <w:sz w:val="28"/>
          <w:szCs w:val="28"/>
          <w:lang w:val="en-US"/>
        </w:rPr>
        <w:t xml:space="preserve"> </w:t>
      </w:r>
    </w:p>
    <w:p w14:paraId="72023A33" w14:textId="77777777" w:rsidR="001616BD" w:rsidRPr="0034659B" w:rsidRDefault="001616BD" w:rsidP="0034659B">
      <w:pPr>
        <w:rPr>
          <w:rFonts w:ascii="Times New Roman" w:hAnsi="Times New Roman" w:cs="Times New Roman"/>
          <w:sz w:val="28"/>
          <w:szCs w:val="28"/>
        </w:rPr>
      </w:pPr>
      <w:r w:rsidRPr="00D47A90">
        <w:rPr>
          <w:rFonts w:ascii="Times New Roman" w:hAnsi="Times New Roman" w:cs="Times New Roman"/>
          <w:sz w:val="28"/>
          <w:szCs w:val="28"/>
          <w:lang w:val="en-US"/>
        </w:rPr>
        <w:t xml:space="preserve">11. Phelps E. Emotion and cognition: Insights from studies of the human amygdala. </w:t>
      </w:r>
      <w:proofErr w:type="spellStart"/>
      <w:r w:rsidRPr="0034659B">
        <w:rPr>
          <w:rFonts w:ascii="Times New Roman" w:hAnsi="Times New Roman" w:cs="Times New Roman"/>
          <w:sz w:val="28"/>
          <w:szCs w:val="28"/>
        </w:rPr>
        <w:t>Annu</w:t>
      </w:r>
      <w:proofErr w:type="spellEnd"/>
      <w:r w:rsidRPr="0034659B">
        <w:rPr>
          <w:rFonts w:ascii="Times New Roman" w:hAnsi="Times New Roman" w:cs="Times New Roman"/>
          <w:sz w:val="28"/>
          <w:szCs w:val="28"/>
        </w:rPr>
        <w:t xml:space="preserve"> </w:t>
      </w:r>
      <w:proofErr w:type="spellStart"/>
      <w:r w:rsidRPr="0034659B">
        <w:rPr>
          <w:rFonts w:ascii="Times New Roman" w:hAnsi="Times New Roman" w:cs="Times New Roman"/>
          <w:sz w:val="28"/>
          <w:szCs w:val="28"/>
        </w:rPr>
        <w:t>Rev</w:t>
      </w:r>
      <w:proofErr w:type="spellEnd"/>
      <w:r w:rsidRPr="0034659B">
        <w:rPr>
          <w:rFonts w:ascii="Times New Roman" w:hAnsi="Times New Roman" w:cs="Times New Roman"/>
          <w:sz w:val="28"/>
          <w:szCs w:val="28"/>
        </w:rPr>
        <w:t xml:space="preserve"> </w:t>
      </w:r>
      <w:proofErr w:type="spellStart"/>
      <w:r w:rsidRPr="0034659B">
        <w:rPr>
          <w:rFonts w:ascii="Times New Roman" w:hAnsi="Times New Roman" w:cs="Times New Roman"/>
          <w:sz w:val="28"/>
          <w:szCs w:val="28"/>
        </w:rPr>
        <w:t>Psychol</w:t>
      </w:r>
      <w:proofErr w:type="spellEnd"/>
      <w:r w:rsidRPr="0034659B">
        <w:rPr>
          <w:rFonts w:ascii="Times New Roman" w:hAnsi="Times New Roman" w:cs="Times New Roman"/>
          <w:sz w:val="28"/>
          <w:szCs w:val="28"/>
        </w:rPr>
        <w:t>. 2006]</w:t>
      </w:r>
    </w:p>
    <w:p w14:paraId="5A7FB335" w14:textId="77777777" w:rsidR="001616BD" w:rsidRPr="00D47A90" w:rsidRDefault="001616BD" w:rsidP="0034659B">
      <w:pPr>
        <w:rPr>
          <w:rFonts w:ascii="Times New Roman" w:hAnsi="Times New Roman" w:cs="Times New Roman"/>
          <w:sz w:val="28"/>
          <w:szCs w:val="28"/>
          <w:lang w:val="en-US"/>
        </w:rPr>
      </w:pPr>
      <w:r w:rsidRPr="00D47A90">
        <w:rPr>
          <w:rFonts w:ascii="Times New Roman" w:hAnsi="Times New Roman" w:cs="Times New Roman"/>
          <w:sz w:val="28"/>
          <w:szCs w:val="28"/>
          <w:lang w:val="en-US"/>
        </w:rPr>
        <w:t xml:space="preserve">12. On the nature and function of emotion: a component process approach / K. Scherer // In: K.R. Scherer &amp; P. Ekman Approaches to </w:t>
      </w:r>
      <w:proofErr w:type="gramStart"/>
      <w:r w:rsidRPr="00D47A90">
        <w:rPr>
          <w:rFonts w:ascii="Times New Roman" w:hAnsi="Times New Roman" w:cs="Times New Roman"/>
          <w:sz w:val="28"/>
          <w:szCs w:val="28"/>
          <w:lang w:val="en-US"/>
        </w:rPr>
        <w:t>Emotion .</w:t>
      </w:r>
      <w:proofErr w:type="gramEnd"/>
      <w:r w:rsidRPr="00D47A90">
        <w:rPr>
          <w:rFonts w:ascii="Times New Roman" w:hAnsi="Times New Roman" w:cs="Times New Roman"/>
          <w:sz w:val="28"/>
          <w:szCs w:val="28"/>
          <w:lang w:val="en-US"/>
        </w:rPr>
        <w:t xml:space="preserve"> Hillsdale, N.J.: Lawrence Erlbaum, 1984]</w:t>
      </w:r>
    </w:p>
    <w:p w14:paraId="700ADBAE" w14:textId="77777777" w:rsidR="001616BD" w:rsidRPr="00D47A90" w:rsidRDefault="001616BD" w:rsidP="0034659B">
      <w:pPr>
        <w:rPr>
          <w:rFonts w:ascii="Times New Roman" w:hAnsi="Times New Roman" w:cs="Times New Roman"/>
          <w:sz w:val="28"/>
          <w:szCs w:val="28"/>
          <w:lang w:val="en-US"/>
        </w:rPr>
      </w:pPr>
      <w:r w:rsidRPr="00D47A90">
        <w:rPr>
          <w:rFonts w:ascii="Times New Roman" w:hAnsi="Times New Roman" w:cs="Times New Roman"/>
          <w:sz w:val="28"/>
          <w:szCs w:val="28"/>
          <w:lang w:val="en-US"/>
        </w:rPr>
        <w:t xml:space="preserve">13. Emotion and decision-making: affect-driven belief systems in anxiety and depression Martin P. Paulus1 and Angela J. Yu, Trends in Cognitive Sciences September 2012, Vol. 16, No. 9] </w:t>
      </w:r>
    </w:p>
    <w:p w14:paraId="6B9AA3D6" w14:textId="77777777" w:rsidR="001616BD" w:rsidRPr="00D47A90" w:rsidRDefault="001616BD" w:rsidP="0034659B">
      <w:pPr>
        <w:rPr>
          <w:rFonts w:ascii="Times New Roman" w:hAnsi="Times New Roman" w:cs="Times New Roman"/>
          <w:sz w:val="28"/>
          <w:szCs w:val="28"/>
          <w:lang w:val="en-US"/>
        </w:rPr>
      </w:pPr>
      <w:r w:rsidRPr="00D47A90">
        <w:rPr>
          <w:rFonts w:ascii="Times New Roman" w:hAnsi="Times New Roman" w:cs="Times New Roman"/>
          <w:sz w:val="28"/>
          <w:szCs w:val="28"/>
          <w:lang w:val="en-US"/>
        </w:rPr>
        <w:t xml:space="preserve">14. </w:t>
      </w:r>
      <w:proofErr w:type="spellStart"/>
      <w:r w:rsidRPr="00D47A90">
        <w:rPr>
          <w:rFonts w:ascii="Times New Roman" w:hAnsi="Times New Roman" w:cs="Times New Roman"/>
          <w:sz w:val="28"/>
          <w:szCs w:val="28"/>
          <w:lang w:val="en-US"/>
        </w:rPr>
        <w:t>Kahneman</w:t>
      </w:r>
      <w:proofErr w:type="spellEnd"/>
      <w:r w:rsidRPr="00D47A90">
        <w:rPr>
          <w:rFonts w:ascii="Times New Roman" w:hAnsi="Times New Roman" w:cs="Times New Roman"/>
          <w:sz w:val="28"/>
          <w:szCs w:val="28"/>
          <w:lang w:val="en-US"/>
        </w:rPr>
        <w:t xml:space="preserve">, D. and </w:t>
      </w:r>
      <w:proofErr w:type="spellStart"/>
      <w:r w:rsidRPr="00D47A90">
        <w:rPr>
          <w:rFonts w:ascii="Times New Roman" w:hAnsi="Times New Roman" w:cs="Times New Roman"/>
          <w:sz w:val="28"/>
          <w:szCs w:val="28"/>
          <w:lang w:val="en-US"/>
        </w:rPr>
        <w:t>Tversky</w:t>
      </w:r>
      <w:proofErr w:type="spellEnd"/>
      <w:r w:rsidRPr="00D47A90">
        <w:rPr>
          <w:rFonts w:ascii="Times New Roman" w:hAnsi="Times New Roman" w:cs="Times New Roman"/>
          <w:sz w:val="28"/>
          <w:szCs w:val="28"/>
          <w:lang w:val="en-US"/>
        </w:rPr>
        <w:t xml:space="preserve">, A. (1979) Prospect theory: an analysis of decision under risk. </w:t>
      </w:r>
      <w:proofErr w:type="spellStart"/>
      <w:r w:rsidRPr="00D47A90">
        <w:rPr>
          <w:rFonts w:ascii="Times New Roman" w:hAnsi="Times New Roman" w:cs="Times New Roman"/>
          <w:sz w:val="28"/>
          <w:szCs w:val="28"/>
          <w:lang w:val="en-US"/>
        </w:rPr>
        <w:t>Econometrica</w:t>
      </w:r>
      <w:proofErr w:type="spellEnd"/>
      <w:r w:rsidRPr="00D47A90">
        <w:rPr>
          <w:rFonts w:ascii="Times New Roman" w:hAnsi="Times New Roman" w:cs="Times New Roman"/>
          <w:sz w:val="28"/>
          <w:szCs w:val="28"/>
          <w:lang w:val="en-US"/>
        </w:rPr>
        <w:t xml:space="preserve"> 47, 263–291; </w:t>
      </w:r>
    </w:p>
    <w:p w14:paraId="268C2BE0" w14:textId="77777777" w:rsidR="001616BD" w:rsidRPr="00D47A90" w:rsidRDefault="001616BD" w:rsidP="0034659B">
      <w:pPr>
        <w:rPr>
          <w:rFonts w:ascii="Times New Roman" w:hAnsi="Times New Roman" w:cs="Times New Roman"/>
          <w:sz w:val="28"/>
          <w:szCs w:val="28"/>
          <w:lang w:val="en-US"/>
        </w:rPr>
      </w:pPr>
      <w:r w:rsidRPr="00D47A90">
        <w:rPr>
          <w:rFonts w:ascii="Times New Roman" w:hAnsi="Times New Roman" w:cs="Times New Roman"/>
          <w:sz w:val="28"/>
          <w:szCs w:val="28"/>
          <w:lang w:val="en-US"/>
        </w:rPr>
        <w:t xml:space="preserve">15. 9 Mukherjee, K. (2010) A dual system model of preferences under risk. Psychol. Rev. 117, 243–255; </w:t>
      </w:r>
    </w:p>
    <w:p w14:paraId="6A7BEFD6" w14:textId="77777777" w:rsidR="001616BD" w:rsidRPr="00D47A90" w:rsidRDefault="001616BD" w:rsidP="0034659B">
      <w:pPr>
        <w:rPr>
          <w:rFonts w:ascii="Times New Roman" w:hAnsi="Times New Roman" w:cs="Times New Roman"/>
          <w:sz w:val="28"/>
          <w:szCs w:val="28"/>
          <w:lang w:val="en-US"/>
        </w:rPr>
      </w:pPr>
      <w:r w:rsidRPr="00D47A90">
        <w:rPr>
          <w:rFonts w:ascii="Times New Roman" w:hAnsi="Times New Roman" w:cs="Times New Roman"/>
          <w:sz w:val="28"/>
          <w:szCs w:val="28"/>
          <w:lang w:val="en-US"/>
        </w:rPr>
        <w:t xml:space="preserve">16. </w:t>
      </w:r>
      <w:proofErr w:type="spellStart"/>
      <w:r w:rsidRPr="00D47A90">
        <w:rPr>
          <w:rFonts w:ascii="Times New Roman" w:hAnsi="Times New Roman" w:cs="Times New Roman"/>
          <w:sz w:val="28"/>
          <w:szCs w:val="28"/>
          <w:lang w:val="en-US"/>
        </w:rPr>
        <w:t>Hsee</w:t>
      </w:r>
      <w:proofErr w:type="spellEnd"/>
      <w:r w:rsidRPr="00D47A90">
        <w:rPr>
          <w:rFonts w:ascii="Times New Roman" w:hAnsi="Times New Roman" w:cs="Times New Roman"/>
          <w:sz w:val="28"/>
          <w:szCs w:val="28"/>
          <w:lang w:val="en-US"/>
        </w:rPr>
        <w:t xml:space="preserve">, C.K. and </w:t>
      </w:r>
      <w:proofErr w:type="spellStart"/>
      <w:r w:rsidRPr="00D47A90">
        <w:rPr>
          <w:rFonts w:ascii="Times New Roman" w:hAnsi="Times New Roman" w:cs="Times New Roman"/>
          <w:sz w:val="28"/>
          <w:szCs w:val="28"/>
          <w:lang w:val="en-US"/>
        </w:rPr>
        <w:t>Rottenstreich</w:t>
      </w:r>
      <w:proofErr w:type="spellEnd"/>
      <w:r w:rsidRPr="00D47A90">
        <w:rPr>
          <w:rFonts w:ascii="Times New Roman" w:hAnsi="Times New Roman" w:cs="Times New Roman"/>
          <w:sz w:val="28"/>
          <w:szCs w:val="28"/>
          <w:lang w:val="en-US"/>
        </w:rPr>
        <w:t xml:space="preserve">, Y. (2004) Music, pandas, and muggers: on the affective psychology of value. J. Exp. Psychol. Gen. 133, 23–30; </w:t>
      </w:r>
    </w:p>
    <w:p w14:paraId="2FACDF2D" w14:textId="77777777" w:rsidR="001616BD" w:rsidRPr="0034659B" w:rsidRDefault="001616BD" w:rsidP="0034659B">
      <w:pPr>
        <w:rPr>
          <w:rFonts w:ascii="Times New Roman" w:hAnsi="Times New Roman" w:cs="Times New Roman"/>
          <w:sz w:val="28"/>
          <w:szCs w:val="28"/>
        </w:rPr>
      </w:pPr>
      <w:r w:rsidRPr="00D47A90">
        <w:rPr>
          <w:rFonts w:ascii="Times New Roman" w:hAnsi="Times New Roman" w:cs="Times New Roman"/>
          <w:sz w:val="28"/>
          <w:szCs w:val="28"/>
          <w:lang w:val="en-US"/>
        </w:rPr>
        <w:t xml:space="preserve">17. </w:t>
      </w:r>
      <w:proofErr w:type="spellStart"/>
      <w:r w:rsidRPr="00D47A90">
        <w:rPr>
          <w:rFonts w:ascii="Times New Roman" w:hAnsi="Times New Roman" w:cs="Times New Roman"/>
          <w:sz w:val="28"/>
          <w:szCs w:val="28"/>
          <w:lang w:val="en-US"/>
        </w:rPr>
        <w:t>Kusev</w:t>
      </w:r>
      <w:proofErr w:type="spellEnd"/>
      <w:r w:rsidRPr="00D47A90">
        <w:rPr>
          <w:rFonts w:ascii="Times New Roman" w:hAnsi="Times New Roman" w:cs="Times New Roman"/>
          <w:sz w:val="28"/>
          <w:szCs w:val="28"/>
          <w:lang w:val="en-US"/>
        </w:rPr>
        <w:t xml:space="preserve">, P. and van Schaik, P. (2011) Preferences under risk: content-dependent behavior and psychological processing. </w:t>
      </w:r>
      <w:proofErr w:type="spellStart"/>
      <w:r w:rsidRPr="0034659B">
        <w:rPr>
          <w:rFonts w:ascii="Times New Roman" w:hAnsi="Times New Roman" w:cs="Times New Roman"/>
          <w:sz w:val="28"/>
          <w:szCs w:val="28"/>
        </w:rPr>
        <w:t>Front</w:t>
      </w:r>
      <w:proofErr w:type="spellEnd"/>
      <w:r w:rsidRPr="0034659B">
        <w:rPr>
          <w:rFonts w:ascii="Times New Roman" w:hAnsi="Times New Roman" w:cs="Times New Roman"/>
          <w:sz w:val="28"/>
          <w:szCs w:val="28"/>
        </w:rPr>
        <w:t xml:space="preserve">. </w:t>
      </w:r>
      <w:proofErr w:type="spellStart"/>
      <w:r w:rsidRPr="0034659B">
        <w:rPr>
          <w:rFonts w:ascii="Times New Roman" w:hAnsi="Times New Roman" w:cs="Times New Roman"/>
          <w:sz w:val="28"/>
          <w:szCs w:val="28"/>
        </w:rPr>
        <w:t>Psychol</w:t>
      </w:r>
      <w:proofErr w:type="spellEnd"/>
      <w:r w:rsidRPr="0034659B">
        <w:rPr>
          <w:rFonts w:ascii="Times New Roman" w:hAnsi="Times New Roman" w:cs="Times New Roman"/>
          <w:sz w:val="28"/>
          <w:szCs w:val="28"/>
        </w:rPr>
        <w:t>. 2, 269</w:t>
      </w:r>
    </w:p>
    <w:p w14:paraId="15FA938C" w14:textId="77777777" w:rsidR="001616BD" w:rsidRPr="00D47A90" w:rsidRDefault="001616BD" w:rsidP="0034659B">
      <w:pPr>
        <w:rPr>
          <w:rFonts w:ascii="Times New Roman" w:hAnsi="Times New Roman" w:cs="Times New Roman"/>
          <w:sz w:val="28"/>
          <w:szCs w:val="28"/>
          <w:lang w:val="en-US"/>
        </w:rPr>
      </w:pPr>
      <w:r w:rsidRPr="00D47A90">
        <w:rPr>
          <w:rFonts w:ascii="Times New Roman" w:hAnsi="Times New Roman" w:cs="Times New Roman"/>
          <w:sz w:val="28"/>
          <w:szCs w:val="28"/>
          <w:lang w:val="en-US"/>
        </w:rPr>
        <w:t xml:space="preserve">18. Breazeal C. Designing sociable robots. Cambridge, MA: MIT Press; 2002. L. Breazeal C. Emotion and sociable humanoid robots. </w:t>
      </w:r>
      <w:proofErr w:type="spellStart"/>
      <w:r w:rsidRPr="00D47A90">
        <w:rPr>
          <w:rFonts w:ascii="Times New Roman" w:hAnsi="Times New Roman" w:cs="Times New Roman"/>
          <w:sz w:val="28"/>
          <w:szCs w:val="28"/>
          <w:lang w:val="en-US"/>
        </w:rPr>
        <w:t>Int</w:t>
      </w:r>
      <w:proofErr w:type="spellEnd"/>
      <w:r w:rsidRPr="00D47A90">
        <w:rPr>
          <w:rFonts w:ascii="Times New Roman" w:hAnsi="Times New Roman" w:cs="Times New Roman"/>
          <w:sz w:val="28"/>
          <w:szCs w:val="28"/>
          <w:lang w:val="en-US"/>
        </w:rPr>
        <w:t xml:space="preserve"> J Human </w:t>
      </w:r>
      <w:proofErr w:type="spellStart"/>
      <w:r w:rsidRPr="00D47A90">
        <w:rPr>
          <w:rFonts w:ascii="Times New Roman" w:hAnsi="Times New Roman" w:cs="Times New Roman"/>
          <w:sz w:val="28"/>
          <w:szCs w:val="28"/>
          <w:lang w:val="en-US"/>
        </w:rPr>
        <w:t>Comput</w:t>
      </w:r>
      <w:proofErr w:type="spellEnd"/>
      <w:r w:rsidRPr="00D47A90">
        <w:rPr>
          <w:rFonts w:ascii="Times New Roman" w:hAnsi="Times New Roman" w:cs="Times New Roman"/>
          <w:sz w:val="28"/>
          <w:szCs w:val="28"/>
          <w:lang w:val="en-US"/>
        </w:rPr>
        <w:t xml:space="preserve"> Interact. </w:t>
      </w:r>
      <w:proofErr w:type="gramStart"/>
      <w:r w:rsidRPr="00D47A90">
        <w:rPr>
          <w:rFonts w:ascii="Times New Roman" w:hAnsi="Times New Roman" w:cs="Times New Roman"/>
          <w:sz w:val="28"/>
          <w:szCs w:val="28"/>
          <w:lang w:val="en-US"/>
        </w:rPr>
        <w:t>2003;59:119</w:t>
      </w:r>
      <w:proofErr w:type="gramEnd"/>
      <w:r w:rsidRPr="00D47A90">
        <w:rPr>
          <w:rFonts w:ascii="Times New Roman" w:hAnsi="Times New Roman" w:cs="Times New Roman"/>
          <w:sz w:val="28"/>
          <w:szCs w:val="28"/>
          <w:lang w:val="en-US"/>
        </w:rPr>
        <w:t xml:space="preserve">–55] </w:t>
      </w:r>
    </w:p>
    <w:p w14:paraId="48FB1F4D" w14:textId="77777777" w:rsidR="001616BD" w:rsidRPr="00D47A90" w:rsidRDefault="001616BD" w:rsidP="0034659B">
      <w:pPr>
        <w:rPr>
          <w:rFonts w:ascii="Times New Roman" w:hAnsi="Times New Roman" w:cs="Times New Roman"/>
          <w:sz w:val="28"/>
          <w:szCs w:val="28"/>
          <w:lang w:val="en-US"/>
        </w:rPr>
      </w:pPr>
      <w:r w:rsidRPr="00D47A90">
        <w:rPr>
          <w:rFonts w:ascii="Times New Roman" w:hAnsi="Times New Roman" w:cs="Times New Roman"/>
          <w:sz w:val="28"/>
          <w:szCs w:val="28"/>
          <w:lang w:val="en-US"/>
        </w:rPr>
        <w:t xml:space="preserve">19. Kelley AE. Neurochemical networks encoding emotion and motivation: An evolutionary perspective. In: </w:t>
      </w:r>
      <w:proofErr w:type="spellStart"/>
      <w:r w:rsidRPr="00D47A90">
        <w:rPr>
          <w:rFonts w:ascii="Times New Roman" w:hAnsi="Times New Roman" w:cs="Times New Roman"/>
          <w:sz w:val="28"/>
          <w:szCs w:val="28"/>
          <w:lang w:val="en-US"/>
        </w:rPr>
        <w:t>Fellous</w:t>
      </w:r>
      <w:proofErr w:type="spellEnd"/>
      <w:r w:rsidRPr="00D47A90">
        <w:rPr>
          <w:rFonts w:ascii="Times New Roman" w:hAnsi="Times New Roman" w:cs="Times New Roman"/>
          <w:sz w:val="28"/>
          <w:szCs w:val="28"/>
          <w:lang w:val="en-US"/>
        </w:rPr>
        <w:t xml:space="preserve"> J-M, </w:t>
      </w:r>
      <w:proofErr w:type="spellStart"/>
      <w:r w:rsidRPr="00D47A90">
        <w:rPr>
          <w:rFonts w:ascii="Times New Roman" w:hAnsi="Times New Roman" w:cs="Times New Roman"/>
          <w:sz w:val="28"/>
          <w:szCs w:val="28"/>
          <w:lang w:val="en-US"/>
        </w:rPr>
        <w:t>Arbib</w:t>
      </w:r>
      <w:proofErr w:type="spellEnd"/>
      <w:r w:rsidRPr="00D47A90">
        <w:rPr>
          <w:rFonts w:ascii="Times New Roman" w:hAnsi="Times New Roman" w:cs="Times New Roman"/>
          <w:sz w:val="28"/>
          <w:szCs w:val="28"/>
          <w:lang w:val="en-US"/>
        </w:rPr>
        <w:t xml:space="preserve"> MA, editors. Who needs emotions? The brain meets the robot. New York: Oxford University Press; 2005.] </w:t>
      </w:r>
    </w:p>
    <w:p w14:paraId="64ECA4B6" w14:textId="77777777" w:rsidR="001616BD" w:rsidRPr="00D47A90" w:rsidRDefault="001616BD" w:rsidP="0034659B">
      <w:pPr>
        <w:rPr>
          <w:rFonts w:ascii="Times New Roman" w:hAnsi="Times New Roman" w:cs="Times New Roman"/>
          <w:sz w:val="28"/>
          <w:szCs w:val="28"/>
          <w:lang w:val="en-US"/>
        </w:rPr>
      </w:pPr>
      <w:r w:rsidRPr="00D47A90">
        <w:rPr>
          <w:rFonts w:ascii="Times New Roman" w:hAnsi="Times New Roman" w:cs="Times New Roman"/>
          <w:sz w:val="28"/>
          <w:szCs w:val="28"/>
          <w:lang w:val="en-US"/>
        </w:rPr>
        <w:t>20. “</w:t>
      </w:r>
      <w:proofErr w:type="spellStart"/>
      <w:r w:rsidRPr="00D47A90">
        <w:rPr>
          <w:rFonts w:ascii="Times New Roman" w:hAnsi="Times New Roman" w:cs="Times New Roman"/>
          <w:sz w:val="28"/>
          <w:szCs w:val="28"/>
          <w:lang w:val="en-US"/>
        </w:rPr>
        <w:t>Neuromodulating</w:t>
      </w:r>
      <w:proofErr w:type="spellEnd"/>
      <w:r w:rsidRPr="00D47A90">
        <w:rPr>
          <w:rFonts w:ascii="Times New Roman" w:hAnsi="Times New Roman" w:cs="Times New Roman"/>
          <w:sz w:val="28"/>
          <w:szCs w:val="28"/>
          <w:lang w:val="en-US"/>
        </w:rPr>
        <w:t xml:space="preserve"> Cognitive Architecture: Towards Biomimetic Emotional AI”, Max </w:t>
      </w:r>
      <w:proofErr w:type="spellStart"/>
      <w:r w:rsidRPr="00D47A90">
        <w:rPr>
          <w:rFonts w:ascii="Times New Roman" w:hAnsi="Times New Roman" w:cs="Times New Roman"/>
          <w:sz w:val="28"/>
          <w:szCs w:val="28"/>
          <w:lang w:val="en-US"/>
        </w:rPr>
        <w:t>Talanov</w:t>
      </w:r>
      <w:proofErr w:type="spellEnd"/>
      <w:r w:rsidRPr="00D47A90">
        <w:rPr>
          <w:rFonts w:ascii="Times New Roman" w:hAnsi="Times New Roman" w:cs="Times New Roman"/>
          <w:sz w:val="28"/>
          <w:szCs w:val="28"/>
          <w:lang w:val="en-US"/>
        </w:rPr>
        <w:t xml:space="preserve">, Jordi </w:t>
      </w:r>
      <w:proofErr w:type="spellStart"/>
      <w:r w:rsidRPr="00D47A90">
        <w:rPr>
          <w:rFonts w:ascii="Times New Roman" w:hAnsi="Times New Roman" w:cs="Times New Roman"/>
          <w:sz w:val="28"/>
          <w:szCs w:val="28"/>
          <w:lang w:val="en-US"/>
        </w:rPr>
        <w:t>Vallverdu</w:t>
      </w:r>
      <w:proofErr w:type="spellEnd"/>
      <w:r w:rsidRPr="00D47A90">
        <w:rPr>
          <w:rFonts w:ascii="Times New Roman" w:hAnsi="Times New Roman" w:cs="Times New Roman"/>
          <w:sz w:val="28"/>
          <w:szCs w:val="28"/>
          <w:lang w:val="en-US"/>
        </w:rPr>
        <w:t xml:space="preserve">, Salvatore </w:t>
      </w:r>
      <w:proofErr w:type="spellStart"/>
      <w:r w:rsidRPr="00D47A90">
        <w:rPr>
          <w:rFonts w:ascii="Times New Roman" w:hAnsi="Times New Roman" w:cs="Times New Roman"/>
          <w:sz w:val="28"/>
          <w:szCs w:val="28"/>
          <w:lang w:val="en-US"/>
        </w:rPr>
        <w:t>Distefano</w:t>
      </w:r>
      <w:proofErr w:type="spellEnd"/>
      <w:r w:rsidRPr="00D47A90">
        <w:rPr>
          <w:rFonts w:ascii="Times New Roman" w:hAnsi="Times New Roman" w:cs="Times New Roman"/>
          <w:sz w:val="28"/>
          <w:szCs w:val="28"/>
          <w:lang w:val="en-US"/>
        </w:rPr>
        <w:t xml:space="preserve">, Manuel </w:t>
      </w:r>
      <w:proofErr w:type="spellStart"/>
      <w:r w:rsidRPr="00D47A90">
        <w:rPr>
          <w:rFonts w:ascii="Times New Roman" w:hAnsi="Times New Roman" w:cs="Times New Roman"/>
          <w:sz w:val="28"/>
          <w:szCs w:val="28"/>
          <w:lang w:val="en-US"/>
        </w:rPr>
        <w:t>Mazzara</w:t>
      </w:r>
      <w:proofErr w:type="spellEnd"/>
      <w:r w:rsidRPr="00D47A90">
        <w:rPr>
          <w:rFonts w:ascii="Times New Roman" w:hAnsi="Times New Roman" w:cs="Times New Roman"/>
          <w:sz w:val="28"/>
          <w:szCs w:val="28"/>
          <w:lang w:val="en-US"/>
        </w:rPr>
        <w:t xml:space="preserve">, </w:t>
      </w:r>
      <w:proofErr w:type="spellStart"/>
      <w:r w:rsidRPr="00D47A90">
        <w:rPr>
          <w:rFonts w:ascii="Times New Roman" w:hAnsi="Times New Roman" w:cs="Times New Roman"/>
          <w:sz w:val="28"/>
          <w:szCs w:val="28"/>
          <w:lang w:val="en-US"/>
        </w:rPr>
        <w:t>Radhakrishnan</w:t>
      </w:r>
      <w:proofErr w:type="spellEnd"/>
      <w:r w:rsidRPr="00D47A90">
        <w:rPr>
          <w:rFonts w:ascii="Times New Roman" w:hAnsi="Times New Roman" w:cs="Times New Roman"/>
          <w:sz w:val="28"/>
          <w:szCs w:val="28"/>
          <w:lang w:val="en-US"/>
        </w:rPr>
        <w:t xml:space="preserve"> </w:t>
      </w:r>
      <w:proofErr w:type="spellStart"/>
      <w:r w:rsidRPr="00D47A90">
        <w:rPr>
          <w:rFonts w:ascii="Times New Roman" w:hAnsi="Times New Roman" w:cs="Times New Roman"/>
          <w:sz w:val="28"/>
          <w:szCs w:val="28"/>
          <w:lang w:val="en-US"/>
        </w:rPr>
        <w:t>Delhibabu</w:t>
      </w:r>
      <w:proofErr w:type="spellEnd"/>
      <w:r w:rsidRPr="00D47A90">
        <w:rPr>
          <w:rFonts w:ascii="Times New Roman" w:hAnsi="Times New Roman" w:cs="Times New Roman"/>
          <w:sz w:val="28"/>
          <w:szCs w:val="28"/>
          <w:lang w:val="en-US"/>
        </w:rPr>
        <w:t xml:space="preserve">, Advanced Information Networking and Applications (AINA), 2015 IEEE 29th International Conference, </w:t>
      </w:r>
      <w:proofErr w:type="gramStart"/>
      <w:r w:rsidRPr="00D47A90">
        <w:rPr>
          <w:rFonts w:ascii="Times New Roman" w:hAnsi="Times New Roman" w:cs="Times New Roman"/>
          <w:sz w:val="28"/>
          <w:szCs w:val="28"/>
          <w:lang w:val="en-US"/>
        </w:rPr>
        <w:t>ISSN :</w:t>
      </w:r>
      <w:proofErr w:type="gramEnd"/>
      <w:r w:rsidRPr="00D47A90">
        <w:rPr>
          <w:rFonts w:ascii="Times New Roman" w:hAnsi="Times New Roman" w:cs="Times New Roman"/>
          <w:sz w:val="28"/>
          <w:szCs w:val="28"/>
          <w:lang w:val="en-US"/>
        </w:rPr>
        <w:t xml:space="preserve"> 1550-445X, Print ISBN: 978-1-4799-7904-2, 587 - 592.] </w:t>
      </w:r>
    </w:p>
    <w:p w14:paraId="6577CEDA" w14:textId="77777777" w:rsidR="001616BD" w:rsidRPr="0034659B" w:rsidRDefault="001616BD" w:rsidP="0034659B">
      <w:pPr>
        <w:rPr>
          <w:rFonts w:ascii="Times New Roman" w:hAnsi="Times New Roman" w:cs="Times New Roman"/>
          <w:sz w:val="28"/>
          <w:szCs w:val="28"/>
        </w:rPr>
      </w:pPr>
      <w:r w:rsidRPr="0034659B">
        <w:rPr>
          <w:rFonts w:ascii="Times New Roman" w:hAnsi="Times New Roman" w:cs="Times New Roman"/>
          <w:sz w:val="28"/>
          <w:szCs w:val="28"/>
        </w:rPr>
        <w:lastRenderedPageBreak/>
        <w:t xml:space="preserve">21. Психология: учеб. / В. М. </w:t>
      </w:r>
      <w:proofErr w:type="spellStart"/>
      <w:r w:rsidRPr="0034659B">
        <w:rPr>
          <w:rFonts w:ascii="Times New Roman" w:hAnsi="Times New Roman" w:cs="Times New Roman"/>
          <w:sz w:val="28"/>
          <w:szCs w:val="28"/>
        </w:rPr>
        <w:t>Аллахвердов</w:t>
      </w:r>
      <w:proofErr w:type="spellEnd"/>
      <w:r w:rsidRPr="0034659B">
        <w:rPr>
          <w:rFonts w:ascii="Times New Roman" w:hAnsi="Times New Roman" w:cs="Times New Roman"/>
          <w:sz w:val="28"/>
          <w:szCs w:val="28"/>
        </w:rPr>
        <w:t xml:space="preserve">, С. И. Богданова и др.; отв. ред. А. А. Крылов. — 2-е изд., </w:t>
      </w:r>
      <w:proofErr w:type="spellStart"/>
      <w:r w:rsidRPr="0034659B">
        <w:rPr>
          <w:rFonts w:ascii="Times New Roman" w:hAnsi="Times New Roman" w:cs="Times New Roman"/>
          <w:sz w:val="28"/>
          <w:szCs w:val="28"/>
        </w:rPr>
        <w:t>перераб</w:t>
      </w:r>
      <w:proofErr w:type="spellEnd"/>
      <w:proofErr w:type="gramStart"/>
      <w:r w:rsidRPr="0034659B">
        <w:rPr>
          <w:rFonts w:ascii="Times New Roman" w:hAnsi="Times New Roman" w:cs="Times New Roman"/>
          <w:sz w:val="28"/>
          <w:szCs w:val="28"/>
        </w:rPr>
        <w:t>.</w:t>
      </w:r>
      <w:proofErr w:type="gramEnd"/>
      <w:r w:rsidRPr="0034659B">
        <w:rPr>
          <w:rFonts w:ascii="Times New Roman" w:hAnsi="Times New Roman" w:cs="Times New Roman"/>
          <w:sz w:val="28"/>
          <w:szCs w:val="28"/>
        </w:rPr>
        <w:t xml:space="preserve"> и доп. — М.: Проспект, 2005. С. 214—217</w:t>
      </w:r>
    </w:p>
    <w:p w14:paraId="40478140" w14:textId="77777777" w:rsidR="001616BD" w:rsidRPr="00D47A90" w:rsidRDefault="001616BD" w:rsidP="0034659B">
      <w:pPr>
        <w:rPr>
          <w:rFonts w:ascii="Times New Roman" w:hAnsi="Times New Roman" w:cs="Times New Roman"/>
          <w:sz w:val="28"/>
          <w:szCs w:val="28"/>
          <w:lang w:val="en-US"/>
        </w:rPr>
      </w:pPr>
      <w:r w:rsidRPr="00D47A90">
        <w:rPr>
          <w:rFonts w:ascii="Times New Roman" w:hAnsi="Times New Roman" w:cs="Times New Roman"/>
          <w:sz w:val="28"/>
          <w:szCs w:val="28"/>
          <w:lang w:val="en-US"/>
        </w:rPr>
        <w:t>22. Vernon David. Artificial Cognitive Systems. — The MIT Press Cambridge, Massachusetts London, England: A Primer, 2014</w:t>
      </w:r>
    </w:p>
    <w:sectPr w:rsidR="001616BD" w:rsidRPr="00D47A90">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ugenia" w:date="2016-06-04T13:21:00Z" w:initials="E">
    <w:p w14:paraId="5D23D22F" w14:textId="77777777" w:rsidR="00D47A90" w:rsidRDefault="00D47A90">
      <w:pPr>
        <w:pStyle w:val="a5"/>
      </w:pPr>
      <w:r>
        <w:rPr>
          <w:rStyle w:val="a4"/>
        </w:rPr>
        <w:annotationRef/>
      </w:r>
      <w:r>
        <w:t>ОТФОРМАТИРОВАТЬ!!!</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23D22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ugenia">
    <w15:presenceInfo w15:providerId="None" w15:userId="Eugen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D0A"/>
    <w:rsid w:val="001616BD"/>
    <w:rsid w:val="00183F04"/>
    <w:rsid w:val="0034659B"/>
    <w:rsid w:val="00906D0A"/>
    <w:rsid w:val="00B73B5D"/>
    <w:rsid w:val="00D47A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EAEE"/>
  <w15:chartTrackingRefBased/>
  <w15:docId w15:val="{37AED18C-C269-4B95-B669-97B4142B2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6D0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616BD"/>
    <w:rPr>
      <w:color w:val="0000FF"/>
      <w:u w:val="single"/>
    </w:rPr>
  </w:style>
  <w:style w:type="character" w:styleId="a4">
    <w:name w:val="annotation reference"/>
    <w:basedOn w:val="a0"/>
    <w:uiPriority w:val="99"/>
    <w:semiHidden/>
    <w:unhideWhenUsed/>
    <w:rsid w:val="00D47A90"/>
    <w:rPr>
      <w:sz w:val="16"/>
      <w:szCs w:val="16"/>
    </w:rPr>
  </w:style>
  <w:style w:type="paragraph" w:styleId="a5">
    <w:name w:val="annotation text"/>
    <w:basedOn w:val="a"/>
    <w:link w:val="a6"/>
    <w:uiPriority w:val="99"/>
    <w:semiHidden/>
    <w:unhideWhenUsed/>
    <w:rsid w:val="00D47A90"/>
    <w:pPr>
      <w:spacing w:line="240" w:lineRule="auto"/>
    </w:pPr>
    <w:rPr>
      <w:sz w:val="20"/>
      <w:szCs w:val="20"/>
    </w:rPr>
  </w:style>
  <w:style w:type="character" w:customStyle="1" w:styleId="a6">
    <w:name w:val="Текст примечания Знак"/>
    <w:basedOn w:val="a0"/>
    <w:link w:val="a5"/>
    <w:uiPriority w:val="99"/>
    <w:semiHidden/>
    <w:rsid w:val="00D47A90"/>
    <w:rPr>
      <w:sz w:val="20"/>
      <w:szCs w:val="20"/>
    </w:rPr>
  </w:style>
  <w:style w:type="paragraph" w:styleId="a7">
    <w:name w:val="annotation subject"/>
    <w:basedOn w:val="a5"/>
    <w:next w:val="a5"/>
    <w:link w:val="a8"/>
    <w:uiPriority w:val="99"/>
    <w:semiHidden/>
    <w:unhideWhenUsed/>
    <w:rsid w:val="00D47A90"/>
    <w:rPr>
      <w:b/>
      <w:bCs/>
    </w:rPr>
  </w:style>
  <w:style w:type="character" w:customStyle="1" w:styleId="a8">
    <w:name w:val="Тема примечания Знак"/>
    <w:basedOn w:val="a6"/>
    <w:link w:val="a7"/>
    <w:uiPriority w:val="99"/>
    <w:semiHidden/>
    <w:rsid w:val="00D47A90"/>
    <w:rPr>
      <w:b/>
      <w:bCs/>
      <w:sz w:val="20"/>
      <w:szCs w:val="20"/>
    </w:rPr>
  </w:style>
  <w:style w:type="paragraph" w:styleId="a9">
    <w:name w:val="Balloon Text"/>
    <w:basedOn w:val="a"/>
    <w:link w:val="aa"/>
    <w:uiPriority w:val="99"/>
    <w:semiHidden/>
    <w:unhideWhenUsed/>
    <w:rsid w:val="00D47A90"/>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D47A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789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768</Words>
  <Characters>4382</Characters>
  <Application>Microsoft Office Word</Application>
  <DocSecurity>0</DocSecurity>
  <Lines>36</Lines>
  <Paragraphs>10</Paragraphs>
  <ScaleCrop>false</ScaleCrop>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Eugenia</dc:creator>
  <cp:keywords/>
  <dc:description/>
  <cp:lastModifiedBy>Eugenia</cp:lastModifiedBy>
  <cp:revision>5</cp:revision>
  <dcterms:created xsi:type="dcterms:W3CDTF">2016-06-02T20:11:00Z</dcterms:created>
  <dcterms:modified xsi:type="dcterms:W3CDTF">2016-06-04T10:21:00Z</dcterms:modified>
</cp:coreProperties>
</file>