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9F7760" w14:textId="77777777" w:rsidR="00290121" w:rsidRPr="00E47BF1" w:rsidRDefault="00B460DE" w:rsidP="00E47BF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E47BF1">
        <w:rPr>
          <w:rFonts w:ascii="Times New Roman" w:hAnsi="Times New Roman" w:cs="Times New Roman"/>
          <w:b/>
          <w:sz w:val="28"/>
        </w:rPr>
        <w:t>1.2 Эмоциональные вычисления</w:t>
      </w:r>
    </w:p>
    <w:p w14:paraId="69B3881F" w14:textId="77777777" w:rsidR="00B460DE" w:rsidRPr="00E47BF1" w:rsidRDefault="00B460DE" w:rsidP="00E47BF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47BF1">
        <w:rPr>
          <w:rFonts w:ascii="Times New Roman" w:hAnsi="Times New Roman" w:cs="Times New Roman"/>
          <w:sz w:val="28"/>
        </w:rPr>
        <w:t>Для решения поставленной задачи необходимо понять, как можно реализовать эмоции у роботов.</w:t>
      </w:r>
    </w:p>
    <w:p w14:paraId="2779FCFB" w14:textId="77777777" w:rsidR="003567CD" w:rsidRPr="00E47BF1" w:rsidRDefault="00B460DE" w:rsidP="00E47BF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47BF1">
        <w:rPr>
          <w:rFonts w:ascii="Times New Roman" w:hAnsi="Times New Roman" w:cs="Times New Roman"/>
          <w:sz w:val="28"/>
        </w:rPr>
        <w:t xml:space="preserve">Существует несколько подходов для создания искусственного интеллекта. </w:t>
      </w:r>
      <w:r w:rsidR="00E47BF1">
        <w:rPr>
          <w:rFonts w:ascii="Times New Roman" w:hAnsi="Times New Roman" w:cs="Times New Roman"/>
          <w:sz w:val="28"/>
        </w:rPr>
        <w:t>Из них можно</w:t>
      </w:r>
      <w:r w:rsidRPr="00E47BF1">
        <w:rPr>
          <w:rFonts w:ascii="Times New Roman" w:hAnsi="Times New Roman" w:cs="Times New Roman"/>
          <w:sz w:val="28"/>
        </w:rPr>
        <w:t xml:space="preserve"> выделить две большие группы: искусственный интеллект по Джону Маккарти и </w:t>
      </w:r>
      <w:r w:rsidR="003567CD" w:rsidRPr="00E47BF1">
        <w:rPr>
          <w:rFonts w:ascii="Times New Roman" w:hAnsi="Times New Roman" w:cs="Times New Roman"/>
          <w:sz w:val="28"/>
        </w:rPr>
        <w:t>биокомпьютинг (квазибиологическая парадигма). В первом случае утверждается, что искусственный интеллект не обязательно должен повторять структуру и протекающие в ней процессы, присущие естественному интеллекту. [</w:t>
      </w:r>
      <w:r w:rsidR="00E47BF1" w:rsidRPr="00E47BF1">
        <w:rPr>
          <w:rFonts w:ascii="Times New Roman" w:hAnsi="Times New Roman" w:cs="Times New Roman"/>
          <w:sz w:val="28"/>
        </w:rPr>
        <w:t>23</w:t>
      </w:r>
      <w:r w:rsidR="003567CD" w:rsidRPr="00E47BF1">
        <w:rPr>
          <w:rFonts w:ascii="Times New Roman" w:hAnsi="Times New Roman" w:cs="Times New Roman"/>
          <w:sz w:val="28"/>
        </w:rPr>
        <w:t>] В случае же биокопьютинга мы имеем в виду разра</w:t>
      </w:r>
      <w:r w:rsidR="00592231" w:rsidRPr="00E47BF1">
        <w:rPr>
          <w:rFonts w:ascii="Times New Roman" w:hAnsi="Times New Roman" w:cs="Times New Roman"/>
          <w:sz w:val="28"/>
        </w:rPr>
        <w:t>ботку искусственного интеллекта, структура, процессы или элементы которого протекают так же, как и у биологических организм</w:t>
      </w:r>
      <w:r w:rsidR="00987F10" w:rsidRPr="00E47BF1">
        <w:rPr>
          <w:rFonts w:ascii="Times New Roman" w:hAnsi="Times New Roman" w:cs="Times New Roman"/>
          <w:sz w:val="28"/>
        </w:rPr>
        <w:t>ов. Э</w:t>
      </w:r>
      <w:r w:rsidR="00592231" w:rsidRPr="00E47BF1">
        <w:rPr>
          <w:rFonts w:ascii="Times New Roman" w:hAnsi="Times New Roman" w:cs="Times New Roman"/>
          <w:sz w:val="28"/>
        </w:rPr>
        <w:t>ти две группы не следует противопоставлять друг другу</w:t>
      </w:r>
      <w:r w:rsidR="00987F10" w:rsidRPr="00E47BF1">
        <w:rPr>
          <w:rFonts w:ascii="Times New Roman" w:hAnsi="Times New Roman" w:cs="Times New Roman"/>
          <w:sz w:val="28"/>
        </w:rPr>
        <w:t xml:space="preserve">, так как </w:t>
      </w:r>
      <w:r w:rsidR="00592231" w:rsidRPr="00E47BF1">
        <w:rPr>
          <w:rFonts w:ascii="Times New Roman" w:hAnsi="Times New Roman" w:cs="Times New Roman"/>
          <w:sz w:val="28"/>
        </w:rPr>
        <w:t xml:space="preserve">Маккарти не утверждает, что воспрещается </w:t>
      </w:r>
      <w:r w:rsidR="00987F10" w:rsidRPr="00E47BF1">
        <w:rPr>
          <w:rFonts w:ascii="Times New Roman" w:hAnsi="Times New Roman" w:cs="Times New Roman"/>
          <w:sz w:val="28"/>
        </w:rPr>
        <w:t xml:space="preserve">воспроизводить процессы, свойственные живым организмам. </w:t>
      </w:r>
      <w:r w:rsidR="00E47BF1">
        <w:rPr>
          <w:rFonts w:ascii="Times New Roman" w:hAnsi="Times New Roman" w:cs="Times New Roman"/>
          <w:sz w:val="28"/>
        </w:rPr>
        <w:t>И</w:t>
      </w:r>
      <w:r w:rsidR="00987F10" w:rsidRPr="00E47BF1">
        <w:rPr>
          <w:rFonts w:ascii="Times New Roman" w:hAnsi="Times New Roman" w:cs="Times New Roman"/>
          <w:sz w:val="28"/>
        </w:rPr>
        <w:t>сходя из сказанного в параграфе 1.1, мы склоняемся ко второй группе.</w:t>
      </w:r>
    </w:p>
    <w:p w14:paraId="0DEAFC5B" w14:textId="305EC6C4" w:rsidR="00987F10" w:rsidRPr="009B7736" w:rsidRDefault="00987F10" w:rsidP="009B77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bookmarkStart w:id="0" w:name="_GoBack"/>
      <w:r w:rsidRPr="00E47BF1">
        <w:rPr>
          <w:rFonts w:ascii="Times New Roman" w:hAnsi="Times New Roman" w:cs="Times New Roman"/>
          <w:sz w:val="28"/>
        </w:rPr>
        <w:t>В частности, нас интересуют биологически инспирированные (или, другими словами, биологически вдохновленные) подходы. Нам близок подход, описанный американским ученым Марвином Минским, автором книги «The emotion machine»</w:t>
      </w:r>
      <w:r w:rsidR="00D520C4">
        <w:rPr>
          <w:rFonts w:ascii="Times New Roman" w:hAnsi="Times New Roman" w:cs="Times New Roman"/>
          <w:sz w:val="28"/>
        </w:rPr>
        <w:t>, одним из основоположников эмоциональных вычислений</w:t>
      </w:r>
      <w:r w:rsidRPr="00E47BF1">
        <w:rPr>
          <w:rFonts w:ascii="Times New Roman" w:hAnsi="Times New Roman" w:cs="Times New Roman"/>
          <w:sz w:val="28"/>
        </w:rPr>
        <w:t>. [7]</w:t>
      </w:r>
      <w:r w:rsidR="00D520C4">
        <w:rPr>
          <w:rFonts w:ascii="Times New Roman" w:hAnsi="Times New Roman" w:cs="Times New Roman"/>
          <w:sz w:val="28"/>
        </w:rPr>
        <w:t xml:space="preserve"> Минский призывает понять работу нашего сознания, наши чувства и эмоции. </w:t>
      </w:r>
      <w:r w:rsidR="00A22BCE">
        <w:rPr>
          <w:rFonts w:ascii="Times New Roman" w:hAnsi="Times New Roman" w:cs="Times New Roman"/>
          <w:sz w:val="28"/>
        </w:rPr>
        <w:t xml:space="preserve">Он говорит о создании искусственного интеллекта, близкого к естественному, сравнимого с человеческим. </w:t>
      </w:r>
      <w:r w:rsidR="00A22BCE" w:rsidRPr="009B7736">
        <w:rPr>
          <w:rFonts w:ascii="Times New Roman" w:hAnsi="Times New Roman" w:cs="Times New Roman"/>
          <w:sz w:val="28"/>
        </w:rPr>
        <w:t>[</w:t>
      </w:r>
      <w:r w:rsidR="00EC2613">
        <w:rPr>
          <w:rFonts w:ascii="Times New Roman" w:hAnsi="Times New Roman" w:cs="Times New Roman"/>
          <w:sz w:val="28"/>
        </w:rPr>
        <w:t>24</w:t>
      </w:r>
      <w:r w:rsidR="00A22BCE" w:rsidRPr="009B7736">
        <w:rPr>
          <w:rFonts w:ascii="Times New Roman" w:hAnsi="Times New Roman" w:cs="Times New Roman"/>
          <w:sz w:val="28"/>
        </w:rPr>
        <w:t>]</w:t>
      </w:r>
    </w:p>
    <w:bookmarkEnd w:id="0"/>
    <w:p w14:paraId="0ADFFA5D" w14:textId="3A3477FC" w:rsidR="00987F10" w:rsidRPr="00E47BF1" w:rsidRDefault="00987F10" w:rsidP="00E47BF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47BF1">
        <w:rPr>
          <w:rFonts w:ascii="Times New Roman" w:hAnsi="Times New Roman" w:cs="Times New Roman"/>
          <w:sz w:val="28"/>
        </w:rPr>
        <w:t xml:space="preserve">Общая модель, в которой объединяются наши взгляды на вычислительную систему и эмоции, опирается </w:t>
      </w:r>
      <w:r w:rsidR="00D520C4">
        <w:rPr>
          <w:rFonts w:ascii="Times New Roman" w:hAnsi="Times New Roman" w:cs="Times New Roman"/>
          <w:sz w:val="28"/>
        </w:rPr>
        <w:t>на модель куба эмоций Лёвхейма.</w:t>
      </w:r>
      <w:r w:rsidRPr="00E47BF1">
        <w:rPr>
          <w:rFonts w:ascii="Times New Roman" w:hAnsi="Times New Roman" w:cs="Times New Roman"/>
          <w:sz w:val="28"/>
        </w:rPr>
        <w:t xml:space="preserve"> </w:t>
      </w:r>
      <w:r w:rsidR="00D520C4">
        <w:rPr>
          <w:rFonts w:ascii="Times New Roman" w:hAnsi="Times New Roman" w:cs="Times New Roman"/>
          <w:sz w:val="28"/>
        </w:rPr>
        <w:t>Эта модель</w:t>
      </w:r>
      <w:r w:rsidRPr="00E47BF1">
        <w:rPr>
          <w:rFonts w:ascii="Times New Roman" w:hAnsi="Times New Roman" w:cs="Times New Roman"/>
          <w:sz w:val="28"/>
        </w:rPr>
        <w:t xml:space="preserve"> проводит связь между когнитивными процессами и нейробиологией. </w:t>
      </w:r>
      <w:r w:rsidR="00E47BF1" w:rsidRPr="00E47BF1">
        <w:rPr>
          <w:rFonts w:ascii="Times New Roman" w:hAnsi="Times New Roman" w:cs="Times New Roman"/>
          <w:sz w:val="28"/>
        </w:rPr>
        <w:t>[2</w:t>
      </w:r>
      <w:r w:rsidR="00A22BCE" w:rsidRPr="009B7736">
        <w:rPr>
          <w:rFonts w:ascii="Times New Roman" w:hAnsi="Times New Roman" w:cs="Times New Roman"/>
          <w:sz w:val="28"/>
        </w:rPr>
        <w:t>5</w:t>
      </w:r>
      <w:r w:rsidRPr="00E47BF1">
        <w:rPr>
          <w:rFonts w:ascii="Times New Roman" w:hAnsi="Times New Roman" w:cs="Times New Roman"/>
          <w:sz w:val="28"/>
        </w:rPr>
        <w:t>]</w:t>
      </w:r>
    </w:p>
    <w:p w14:paraId="4D948A51" w14:textId="44DA7CC8" w:rsidR="008E64AB" w:rsidRPr="00E47BF1" w:rsidRDefault="00987F10" w:rsidP="00E47BF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47BF1">
        <w:rPr>
          <w:rFonts w:ascii="Times New Roman" w:hAnsi="Times New Roman" w:cs="Times New Roman"/>
          <w:sz w:val="28"/>
        </w:rPr>
        <w:t>Лёвхейм отмечает связь между нейромедиаторами (дофамин, серотонин, норадреналин) и базовыми</w:t>
      </w:r>
      <w:r w:rsidR="005A2582" w:rsidRPr="00E47BF1">
        <w:rPr>
          <w:rFonts w:ascii="Times New Roman" w:hAnsi="Times New Roman" w:cs="Times New Roman"/>
          <w:sz w:val="28"/>
        </w:rPr>
        <w:t xml:space="preserve"> эмоциями, описанными ранее Томкинсом. К ним </w:t>
      </w:r>
      <w:r w:rsidR="005A2582" w:rsidRPr="00E47BF1">
        <w:rPr>
          <w:rFonts w:ascii="Times New Roman" w:hAnsi="Times New Roman" w:cs="Times New Roman"/>
          <w:sz w:val="28"/>
        </w:rPr>
        <w:lastRenderedPageBreak/>
        <w:t xml:space="preserve">относятся </w:t>
      </w:r>
      <w:r w:rsidR="008E64AB" w:rsidRPr="00E47BF1">
        <w:rPr>
          <w:rFonts w:ascii="Times New Roman" w:hAnsi="Times New Roman" w:cs="Times New Roman"/>
          <w:sz w:val="28"/>
        </w:rPr>
        <w:t>страх, гнев, стыд, тоска, отвращение, удивление, радость, возбуждение. [</w:t>
      </w:r>
      <w:r w:rsidR="00A22BCE">
        <w:rPr>
          <w:rFonts w:ascii="Times New Roman" w:hAnsi="Times New Roman" w:cs="Times New Roman"/>
          <w:sz w:val="28"/>
        </w:rPr>
        <w:t>26</w:t>
      </w:r>
      <w:r w:rsidR="008E64AB" w:rsidRPr="00E47BF1">
        <w:rPr>
          <w:rFonts w:ascii="Times New Roman" w:hAnsi="Times New Roman" w:cs="Times New Roman"/>
          <w:sz w:val="28"/>
        </w:rPr>
        <w:t>] Более подробная информация о кубе Лёвхейма изложена в приложении А.</w:t>
      </w:r>
    </w:p>
    <w:p w14:paraId="568B18AC" w14:textId="77777777" w:rsidR="00E47BF1" w:rsidRPr="00E47BF1" w:rsidRDefault="009639FF" w:rsidP="00E47BF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47BF1">
        <w:rPr>
          <w:rFonts w:ascii="Times New Roman" w:hAnsi="Times New Roman" w:cs="Times New Roman"/>
          <w:sz w:val="28"/>
        </w:rPr>
        <w:t xml:space="preserve">Таким образом, реализация системы эмоциональной оценки будет проводиться с помощью биологически инспирированной нейронной сети. </w:t>
      </w:r>
    </w:p>
    <w:p w14:paraId="313E50C2" w14:textId="77777777" w:rsidR="00E47BF1" w:rsidRPr="00E47BF1" w:rsidRDefault="00E47BF1" w:rsidP="00E47BF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47BF1">
        <w:rPr>
          <w:rFonts w:ascii="Times New Roman" w:hAnsi="Times New Roman" w:cs="Times New Roman"/>
          <w:sz w:val="28"/>
        </w:rPr>
        <w:br w:type="page"/>
      </w:r>
    </w:p>
    <w:p w14:paraId="3EACE6E3" w14:textId="77777777" w:rsidR="00E47BF1" w:rsidRPr="00E47BF1" w:rsidRDefault="00E47BF1" w:rsidP="00E47BF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commentRangeStart w:id="1"/>
      <w:r w:rsidRPr="00E47BF1">
        <w:rPr>
          <w:rFonts w:ascii="Times New Roman" w:hAnsi="Times New Roman" w:cs="Times New Roman"/>
          <w:sz w:val="28"/>
        </w:rPr>
        <w:lastRenderedPageBreak/>
        <w:t>Список литературы для 1.2</w:t>
      </w:r>
      <w:commentRangeEnd w:id="1"/>
      <w:r>
        <w:rPr>
          <w:rStyle w:val="a4"/>
        </w:rPr>
        <w:commentReference w:id="1"/>
      </w:r>
    </w:p>
    <w:p w14:paraId="0A226617" w14:textId="059F59EB" w:rsidR="00E47BF1" w:rsidRDefault="00E47BF1" w:rsidP="00E47BF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47BF1">
        <w:rPr>
          <w:rFonts w:ascii="Times New Roman" w:hAnsi="Times New Roman" w:cs="Times New Roman"/>
          <w:sz w:val="28"/>
        </w:rPr>
        <w:t>23. McCarthy, J., and Hayes, P. J. 1969. </w:t>
      </w:r>
      <w:r w:rsidRPr="00A22BCE">
        <w:rPr>
          <w:rFonts w:ascii="Times New Roman" w:hAnsi="Times New Roman" w:cs="Times New Roman"/>
          <w:sz w:val="28"/>
          <w:lang w:val="en-US"/>
        </w:rPr>
        <w:t xml:space="preserve">Some philosophical problems from the standpoint of artificial intelligence at the Wayback Machine (archived August 25, 2013). </w:t>
      </w:r>
      <w:r w:rsidRPr="009B7736">
        <w:rPr>
          <w:rFonts w:ascii="Times New Roman" w:hAnsi="Times New Roman" w:cs="Times New Roman"/>
          <w:sz w:val="28"/>
          <w:lang w:val="en-US"/>
        </w:rPr>
        <w:t xml:space="preserve">In Meltzer, B., and Michie, D., eds., Machine Intelligence 4. Edinburgh: Edinburgh University Press. </w:t>
      </w:r>
      <w:r w:rsidRPr="00E47BF1">
        <w:rPr>
          <w:rFonts w:ascii="Times New Roman" w:hAnsi="Times New Roman" w:cs="Times New Roman"/>
          <w:sz w:val="28"/>
        </w:rPr>
        <w:t>463-502</w:t>
      </w:r>
    </w:p>
    <w:p w14:paraId="7076DD5F" w14:textId="2CD806DA" w:rsidR="00A22BCE" w:rsidRPr="00A22BCE" w:rsidRDefault="00A22BCE" w:rsidP="00A22BCE">
      <w:r w:rsidRPr="00A22BCE">
        <w:t>24. Таланов Максим. Марвин Минский и эмоциональные машины</w:t>
      </w:r>
    </w:p>
    <w:p w14:paraId="4D4940AC" w14:textId="4EFC2A93" w:rsidR="00A22BCE" w:rsidRPr="00A22BCE" w:rsidRDefault="00A22BCE" w:rsidP="00A22BCE">
      <w:r w:rsidRPr="00A22BCE">
        <w:t>. [Электронный источник] URL: https://postnauka.ru/faq/58727</w:t>
      </w:r>
    </w:p>
    <w:p w14:paraId="64B328BD" w14:textId="59D4511C" w:rsidR="00E47BF1" w:rsidRPr="009B7736" w:rsidRDefault="00A22BCE" w:rsidP="00E47BF1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9B7736">
        <w:rPr>
          <w:rFonts w:ascii="Times New Roman" w:hAnsi="Times New Roman" w:cs="Times New Roman"/>
          <w:sz w:val="28"/>
          <w:lang w:val="en-US"/>
        </w:rPr>
        <w:t>25</w:t>
      </w:r>
      <w:r w:rsidR="00E47BF1" w:rsidRPr="009B7736">
        <w:rPr>
          <w:rFonts w:ascii="Times New Roman" w:hAnsi="Times New Roman" w:cs="Times New Roman"/>
          <w:sz w:val="28"/>
          <w:lang w:val="en-US"/>
        </w:rPr>
        <w:t>. H. L¨ovheim. A new three-dimensional model for emotions and monoamine neurotransmitters. // Med Hypotheses. — 2012. — Vol. 8. — Pp. 341–348</w:t>
      </w:r>
    </w:p>
    <w:p w14:paraId="482ED731" w14:textId="162A36DE" w:rsidR="00E47BF1" w:rsidRPr="009B7736" w:rsidRDefault="00A22BCE" w:rsidP="00E47BF1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9B7736">
        <w:rPr>
          <w:rFonts w:ascii="Times New Roman" w:hAnsi="Times New Roman" w:cs="Times New Roman"/>
          <w:sz w:val="28"/>
          <w:lang w:val="en-US"/>
        </w:rPr>
        <w:t>26</w:t>
      </w:r>
      <w:r w:rsidR="00E47BF1" w:rsidRPr="009B7736">
        <w:rPr>
          <w:rFonts w:ascii="Times New Roman" w:hAnsi="Times New Roman" w:cs="Times New Roman"/>
          <w:sz w:val="28"/>
          <w:lang w:val="en-US"/>
        </w:rPr>
        <w:t>. Tomkins S. Affect theory. In: Ekman P, Friesen W, Ellsworth P, editors. Emotions in the human face. Cambridge: Cambridge University Press; 1982. p. 355–95.</w:t>
      </w:r>
    </w:p>
    <w:sectPr w:rsidR="00E47BF1" w:rsidRPr="009B77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Eugenia" w:date="2016-06-04T14:51:00Z" w:initials="E">
    <w:p w14:paraId="3887A5F7" w14:textId="77777777" w:rsidR="00E47BF1" w:rsidRPr="00E47BF1" w:rsidRDefault="00E47BF1">
      <w:pPr>
        <w:pStyle w:val="a5"/>
      </w:pPr>
      <w:r>
        <w:rPr>
          <w:rStyle w:val="a4"/>
        </w:rPr>
        <w:annotationRef/>
      </w:r>
      <w:r>
        <w:t>ОФОРМИТЬ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887A5F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D668C"/>
    <w:multiLevelType w:val="hybridMultilevel"/>
    <w:tmpl w:val="A91E5386"/>
    <w:lvl w:ilvl="0" w:tplc="F1D4F7B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lang w:val="es-C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A1379"/>
    <w:multiLevelType w:val="multilevel"/>
    <w:tmpl w:val="8D300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ugenia">
    <w15:presenceInfo w15:providerId="None" w15:userId="Eugeni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815"/>
    <w:rsid w:val="00214815"/>
    <w:rsid w:val="00290121"/>
    <w:rsid w:val="003567CD"/>
    <w:rsid w:val="00592231"/>
    <w:rsid w:val="005A2582"/>
    <w:rsid w:val="0060261F"/>
    <w:rsid w:val="008E64AB"/>
    <w:rsid w:val="009639FF"/>
    <w:rsid w:val="00987F10"/>
    <w:rsid w:val="009B7736"/>
    <w:rsid w:val="00A22BCE"/>
    <w:rsid w:val="00B460DE"/>
    <w:rsid w:val="00D520C4"/>
    <w:rsid w:val="00E47BF1"/>
    <w:rsid w:val="00EC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6636D"/>
  <w15:chartTrackingRefBased/>
  <w15:docId w15:val="{835199CE-3715-41DD-8E47-8B184DC4A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22B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567CD"/>
  </w:style>
  <w:style w:type="character" w:styleId="a3">
    <w:name w:val="Hyperlink"/>
    <w:basedOn w:val="a0"/>
    <w:uiPriority w:val="99"/>
    <w:unhideWhenUsed/>
    <w:rsid w:val="003567CD"/>
    <w:rPr>
      <w:color w:val="0000FF"/>
      <w:u w:val="single"/>
    </w:rPr>
  </w:style>
  <w:style w:type="character" w:styleId="a4">
    <w:name w:val="annotation reference"/>
    <w:basedOn w:val="a0"/>
    <w:uiPriority w:val="99"/>
    <w:semiHidden/>
    <w:unhideWhenUsed/>
    <w:rsid w:val="00E47BF1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E47BF1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E47BF1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E47BF1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E47BF1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E47B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E47BF1"/>
    <w:rPr>
      <w:rFonts w:ascii="Segoe UI" w:hAnsi="Segoe UI" w:cs="Segoe UI"/>
      <w:sz w:val="18"/>
      <w:szCs w:val="18"/>
    </w:rPr>
  </w:style>
  <w:style w:type="paragraph" w:styleId="ab">
    <w:name w:val="List Paragraph"/>
    <w:basedOn w:val="a"/>
    <w:uiPriority w:val="34"/>
    <w:qFormat/>
    <w:rsid w:val="00A22BCE"/>
    <w:pPr>
      <w:spacing w:before="240" w:after="240"/>
      <w:ind w:left="720"/>
      <w:contextualSpacing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A22BC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Eugenia</dc:creator>
  <cp:keywords/>
  <dc:description/>
  <cp:lastModifiedBy>Eugenia</cp:lastModifiedBy>
  <cp:revision>6</cp:revision>
  <dcterms:created xsi:type="dcterms:W3CDTF">2016-06-04T10:30:00Z</dcterms:created>
  <dcterms:modified xsi:type="dcterms:W3CDTF">2016-06-04T12:39:00Z</dcterms:modified>
</cp:coreProperties>
</file>