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795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02"/>
        <w:gridCol w:w="4054"/>
        <w:gridCol w:w="2758"/>
      </w:tblGrid>
      <w:tr w:rsidR="00141C9F" w:rsidRPr="008A6C84" w:rsidTr="002B4CB4">
        <w:tc>
          <w:tcPr>
            <w:tcW w:w="2402" w:type="dxa"/>
            <w:vAlign w:val="center"/>
          </w:tcPr>
          <w:p w:rsidR="00141C9F" w:rsidRPr="008A6C84" w:rsidRDefault="00B54BCC" w:rsidP="0019438E">
            <w:pPr>
              <w:jc w:val="center"/>
            </w:pPr>
            <w:r w:rsidRPr="008A6C84">
              <w:t>`</w:t>
            </w:r>
            <w:r w:rsidR="00141C9F" w:rsidRPr="008A6C84">
              <w:rPr>
                <w:noProof/>
                <w:lang w:eastAsia="pl-PL"/>
              </w:rPr>
              <w:drawing>
                <wp:inline distT="0" distB="0" distL="0" distR="0">
                  <wp:extent cx="1276350" cy="1304925"/>
                  <wp:effectExtent l="19050" t="0" r="0" b="0"/>
                  <wp:docPr id="1" name="Obraz 4" descr="http://nowinki.mech.pk.edu.pl/img/uploaded/1435565202arilo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 descr="http://nowinki.mech.pk.edu.pl/img/uploaded/1435565202arilo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304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32"/>
              </w:rPr>
            </w:pPr>
            <w:r w:rsidRPr="008A6C84">
              <w:rPr>
                <w:sz w:val="32"/>
              </w:rPr>
              <w:t>Politechnika Krakowska im. Tadeusza Kościuszki</w:t>
            </w:r>
          </w:p>
          <w:p w:rsidR="00141C9F" w:rsidRPr="008A6C84" w:rsidRDefault="00141C9F" w:rsidP="0019438E">
            <w:pPr>
              <w:jc w:val="center"/>
            </w:pPr>
            <w:r w:rsidRPr="008A6C84">
              <w:rPr>
                <w:sz w:val="32"/>
              </w:rPr>
              <w:t xml:space="preserve">Wydział Fizyki,  Matematyki </w:t>
            </w:r>
            <w:r w:rsidRPr="008A6C84">
              <w:rPr>
                <w:sz w:val="32"/>
              </w:rPr>
              <w:br/>
              <w:t>i Informatyki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</w:pPr>
            <w:r w:rsidRPr="008A6C84">
              <w:rPr>
                <w:noProof/>
                <w:lang w:eastAsia="pl-PL"/>
              </w:rPr>
              <w:drawing>
                <wp:inline distT="0" distB="0" distL="0" distR="0">
                  <wp:extent cx="1514475" cy="1514475"/>
                  <wp:effectExtent l="19050" t="0" r="9525" b="0"/>
                  <wp:docPr id="2" name="Obraz 5" descr="https://upload.wikimedia.org/wikipedia/commons/thumb/d/d4/Logo_Wydzia%C5%82u_Fizyki,_Matematyki_i_Informatyki_PK.jpg/240px-Logo_Wydzia%C5%82u_Fizyki,_Matematyki_i_Informatyki_P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5" descr="https://upload.wikimedia.org/wikipedia/commons/thumb/d/d4/Logo_Wydzia%C5%82u_Fizyki,_Matematyki_i_Informatyki_PK.jpg/240px-Logo_Wydzia%C5%82u_Fizyki,_Matematyki_i_Informatyki_P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9F" w:rsidRPr="008A6C84" w:rsidTr="002B4CB4">
        <w:trPr>
          <w:trHeight w:val="1266"/>
        </w:trPr>
        <w:tc>
          <w:tcPr>
            <w:tcW w:w="9214" w:type="dxa"/>
            <w:gridSpan w:val="3"/>
            <w:vAlign w:val="center"/>
          </w:tcPr>
          <w:p w:rsidR="00141C9F" w:rsidRPr="008A6C84" w:rsidRDefault="00662797" w:rsidP="0019438E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 xml:space="preserve">Programowanie </w:t>
            </w:r>
            <w:proofErr w:type="spellStart"/>
            <w:r>
              <w:rPr>
                <w:b/>
                <w:sz w:val="36"/>
              </w:rPr>
              <w:t>rownoległe</w:t>
            </w:r>
            <w:proofErr w:type="spellEnd"/>
            <w:r>
              <w:rPr>
                <w:b/>
                <w:sz w:val="36"/>
              </w:rPr>
              <w:t xml:space="preserve"> i rozproszone</w:t>
            </w:r>
          </w:p>
        </w:tc>
      </w:tr>
      <w:tr w:rsidR="00141C9F" w:rsidRPr="008A6C84" w:rsidTr="002B4CB4">
        <w:trPr>
          <w:trHeight w:val="1411"/>
        </w:trPr>
        <w:tc>
          <w:tcPr>
            <w:tcW w:w="9214" w:type="dxa"/>
            <w:gridSpan w:val="3"/>
            <w:vAlign w:val="center"/>
          </w:tcPr>
          <w:p w:rsidR="00141C9F" w:rsidRPr="003B29C3" w:rsidRDefault="003B29C3" w:rsidP="006709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B29C3">
              <w:rPr>
                <w:rFonts w:ascii="Times New Roman" w:hAnsi="Times New Roman"/>
                <w:sz w:val="28"/>
                <w:szCs w:val="28"/>
              </w:rPr>
              <w:t>Równoległe działanie silnik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 do gry w szachy </w:t>
            </w:r>
            <w:r w:rsidR="006709F8">
              <w:rPr>
                <w:rFonts w:ascii="Times New Roman" w:hAnsi="Times New Roman"/>
                <w:sz w:val="28"/>
                <w:szCs w:val="28"/>
              </w:rPr>
              <w:t xml:space="preserve">za pomocą MPI w </w:t>
            </w:r>
            <w:proofErr w:type="spellStart"/>
            <w:r w:rsidR="006709F8">
              <w:rPr>
                <w:rFonts w:ascii="Times New Roman" w:hAnsi="Times New Roman"/>
                <w:sz w:val="28"/>
                <w:szCs w:val="28"/>
              </w:rPr>
              <w:t>jezyku</w:t>
            </w:r>
            <w:proofErr w:type="spellEnd"/>
            <w:r w:rsidR="006709F8">
              <w:rPr>
                <w:rFonts w:ascii="Times New Roman" w:hAnsi="Times New Roman"/>
                <w:sz w:val="28"/>
                <w:szCs w:val="28"/>
              </w:rPr>
              <w:t xml:space="preserve"> C#</w:t>
            </w:r>
          </w:p>
        </w:tc>
      </w:tr>
      <w:tr w:rsidR="00141C9F" w:rsidRPr="008A6C84" w:rsidTr="002B4CB4">
        <w:trPr>
          <w:trHeight w:val="1560"/>
        </w:trPr>
        <w:tc>
          <w:tcPr>
            <w:tcW w:w="2402" w:type="dxa"/>
            <w:vAlign w:val="center"/>
          </w:tcPr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Data oddania:</w:t>
            </w:r>
          </w:p>
          <w:p w:rsidR="00141C9F" w:rsidRPr="008A6C84" w:rsidRDefault="00662797" w:rsidP="0019438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17.06</w:t>
            </w:r>
            <w:r w:rsidR="00141C9F" w:rsidRPr="008A6C84">
              <w:rPr>
                <w:sz w:val="28"/>
              </w:rPr>
              <w:t>.2018</w:t>
            </w:r>
          </w:p>
        </w:tc>
        <w:tc>
          <w:tcPr>
            <w:tcW w:w="4054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Kierunek:</w:t>
            </w:r>
            <w:r w:rsidRPr="008A6C84">
              <w:rPr>
                <w:sz w:val="28"/>
              </w:rPr>
              <w:t xml:space="preserve"> Informatyka Stosowana</w:t>
            </w:r>
          </w:p>
          <w:p w:rsidR="00141C9F" w:rsidRPr="008A6C84" w:rsidRDefault="00141C9F" w:rsidP="0019438E">
            <w:pPr>
              <w:jc w:val="center"/>
              <w:rPr>
                <w:b/>
                <w:sz w:val="28"/>
              </w:rPr>
            </w:pPr>
            <w:r w:rsidRPr="008A6C84">
              <w:rPr>
                <w:b/>
                <w:sz w:val="28"/>
              </w:rPr>
              <w:t>Rok akademicki:</w:t>
            </w:r>
            <w:r w:rsidRPr="008A6C84">
              <w:rPr>
                <w:sz w:val="28"/>
              </w:rPr>
              <w:t xml:space="preserve"> 2017/20</w:t>
            </w:r>
            <w:bookmarkStart w:id="0" w:name="_GoBack"/>
            <w:bookmarkEnd w:id="0"/>
            <w:r w:rsidRPr="008A6C84">
              <w:rPr>
                <w:sz w:val="28"/>
              </w:rPr>
              <w:t>18</w:t>
            </w:r>
          </w:p>
        </w:tc>
        <w:tc>
          <w:tcPr>
            <w:tcW w:w="2758" w:type="dxa"/>
            <w:vAlign w:val="center"/>
          </w:tcPr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>Wykonali:</w:t>
            </w:r>
            <w:r w:rsidRPr="008A6C84">
              <w:rPr>
                <w:sz w:val="28"/>
              </w:rPr>
              <w:t xml:space="preserve">  </w:t>
            </w:r>
          </w:p>
          <w:p w:rsidR="00141C9F" w:rsidRPr="008A6C84" w:rsidRDefault="00141C9F" w:rsidP="00141C9F">
            <w:pPr>
              <w:jc w:val="center"/>
              <w:rPr>
                <w:sz w:val="28"/>
              </w:rPr>
            </w:pPr>
            <w:r w:rsidRPr="008A6C84">
              <w:rPr>
                <w:sz w:val="28"/>
              </w:rPr>
              <w:t xml:space="preserve">Zdobysław </w:t>
            </w:r>
            <w:proofErr w:type="spellStart"/>
            <w:r w:rsidRPr="008A6C84">
              <w:rPr>
                <w:sz w:val="28"/>
              </w:rPr>
              <w:t>Antas</w:t>
            </w:r>
            <w:proofErr w:type="spellEnd"/>
            <w:r w:rsidRPr="008A6C84">
              <w:rPr>
                <w:sz w:val="28"/>
              </w:rPr>
              <w:t>, Michał Kisielewski</w:t>
            </w:r>
          </w:p>
          <w:p w:rsidR="00141C9F" w:rsidRPr="008A6C84" w:rsidRDefault="00141C9F" w:rsidP="0019438E">
            <w:pPr>
              <w:jc w:val="center"/>
              <w:rPr>
                <w:sz w:val="28"/>
              </w:rPr>
            </w:pPr>
            <w:r w:rsidRPr="008A6C84">
              <w:rPr>
                <w:b/>
                <w:sz w:val="28"/>
              </w:rPr>
              <w:t xml:space="preserve">Nr albumu: </w:t>
            </w:r>
            <w:r w:rsidRPr="008A6C84">
              <w:rPr>
                <w:sz w:val="28"/>
              </w:rPr>
              <w:t>124602, 108673</w:t>
            </w:r>
          </w:p>
        </w:tc>
      </w:tr>
    </w:tbl>
    <w:p w:rsidR="009E3581" w:rsidRPr="008A6C84" w:rsidRDefault="009E3581" w:rsidP="009E3581">
      <w:pPr>
        <w:pStyle w:val="Nagwekspisutreci"/>
        <w:rPr>
          <w:rFonts w:ascii="Times New Roman" w:eastAsiaTheme="minorHAnsi" w:hAnsi="Times New Roman" w:cs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p w:rsidR="009E3581" w:rsidRPr="008A6C84" w:rsidRDefault="009E3581" w:rsidP="009E3581">
      <w:pPr>
        <w:rPr>
          <w:rFonts w:ascii="Times New Roman" w:eastAsiaTheme="minorHAnsi" w:hAnsi="Times New Roman"/>
          <w:sz w:val="24"/>
          <w:szCs w:val="24"/>
        </w:rPr>
      </w:pPr>
    </w:p>
    <w:sdt>
      <w:sdtPr>
        <w:rPr>
          <w:rFonts w:ascii="Times New Roman" w:eastAsiaTheme="minorHAnsi" w:hAnsi="Times New Roman"/>
          <w:sz w:val="24"/>
          <w:szCs w:val="24"/>
        </w:rPr>
        <w:id w:val="863788428"/>
        <w:docPartObj>
          <w:docPartGallery w:val="Table of Contents"/>
          <w:docPartUnique/>
        </w:docPartObj>
      </w:sdtPr>
      <w:sdtEndPr>
        <w:rPr>
          <w:rFonts w:eastAsia="Calibri"/>
          <w:b/>
          <w:bCs/>
        </w:rPr>
      </w:sdtEndPr>
      <w:sdtContent>
        <w:p w:rsidR="009E3581" w:rsidRPr="008A6C84" w:rsidRDefault="009E3581" w:rsidP="009E3581"/>
        <w:p w:rsidR="009E3581" w:rsidRPr="008A6C84" w:rsidRDefault="009E3581" w:rsidP="009E3581">
          <w:pPr>
            <w:pStyle w:val="Nagwekspisutreci"/>
            <w:rPr>
              <w:rFonts w:ascii="Times New Roman" w:hAnsi="Times New Roman" w:cs="Times New Roman"/>
              <w:b w:val="0"/>
            </w:rPr>
          </w:pPr>
          <w:r w:rsidRPr="008A6C84">
            <w:rPr>
              <w:rFonts w:ascii="Times New Roman" w:hAnsi="Times New Roman" w:cs="Times New Roman"/>
            </w:rPr>
            <w:t>Spis treści</w:t>
          </w:r>
        </w:p>
        <w:p w:rsidR="009E3581" w:rsidRPr="008A6C84" w:rsidRDefault="009E3581" w:rsidP="009E3581">
          <w:pPr>
            <w:rPr>
              <w:sz w:val="24"/>
              <w:szCs w:val="24"/>
              <w:lang w:eastAsia="pl-PL"/>
            </w:rPr>
          </w:pPr>
        </w:p>
        <w:p w:rsidR="0083468F" w:rsidRDefault="00BA2BF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BA2BF1">
            <w:rPr>
              <w:b w:val="0"/>
              <w:bCs w:val="0"/>
              <w:sz w:val="24"/>
              <w:szCs w:val="24"/>
            </w:rPr>
            <w:fldChar w:fldCharType="begin"/>
          </w:r>
          <w:r w:rsidR="009E3581" w:rsidRPr="008A6C84">
            <w:rPr>
              <w:sz w:val="24"/>
              <w:szCs w:val="24"/>
            </w:rPr>
            <w:instrText xml:space="preserve"> TOC \o "1-3" \h \z \u </w:instrText>
          </w:r>
          <w:r w:rsidRPr="00BA2BF1">
            <w:rPr>
              <w:b w:val="0"/>
              <w:bCs w:val="0"/>
              <w:sz w:val="24"/>
              <w:szCs w:val="24"/>
            </w:rPr>
            <w:fldChar w:fldCharType="separate"/>
          </w:r>
          <w:hyperlink w:anchor="_Toc515313147" w:history="1"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1.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Cel i opis projektu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48" w:history="1"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2.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 w:cstheme="minorHAnsi"/>
                <w:noProof/>
              </w:rPr>
              <w:t>Zastosowane technologie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49" w:history="1">
            <w:r w:rsidR="0083468F" w:rsidRPr="005A5F3D">
              <w:rPr>
                <w:rStyle w:val="Hipercze"/>
                <w:rFonts w:eastAsiaTheme="majorEastAsia"/>
                <w:noProof/>
              </w:rPr>
              <w:t>2.1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ASP.NET Core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0" w:history="1">
            <w:r w:rsidR="0083468F" w:rsidRPr="005A5F3D">
              <w:rPr>
                <w:rStyle w:val="Hipercze"/>
                <w:rFonts w:eastAsiaTheme="majorEastAsia"/>
                <w:noProof/>
              </w:rPr>
              <w:t>2.2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Docker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1" w:history="1">
            <w:r w:rsidR="0083468F" w:rsidRPr="005A5F3D">
              <w:rPr>
                <w:rStyle w:val="Hipercze"/>
                <w:rFonts w:eastAsiaTheme="majorEastAsia"/>
                <w:noProof/>
              </w:rPr>
              <w:t>2.3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C# Driver for Cassandra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2" w:history="1">
            <w:r w:rsidR="0083468F" w:rsidRPr="005A5F3D">
              <w:rPr>
                <w:rStyle w:val="Hipercze"/>
                <w:rFonts w:eastAsiaTheme="majorEastAsia"/>
                <w:noProof/>
              </w:rPr>
              <w:t>2.4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Razor Pages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3" w:history="1">
            <w:r w:rsidR="0083468F" w:rsidRPr="005A5F3D">
              <w:rPr>
                <w:rStyle w:val="Hipercze"/>
                <w:rFonts w:eastAsiaTheme="majorEastAsia"/>
                <w:noProof/>
              </w:rPr>
              <w:t>3.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Apache Cassandra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4" w:history="1">
            <w:r w:rsidR="0083468F" w:rsidRPr="005A5F3D">
              <w:rPr>
                <w:rStyle w:val="Hipercze"/>
                <w:rFonts w:eastAsiaTheme="majorEastAsia"/>
                <w:noProof/>
              </w:rPr>
              <w:t>3.1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Strategie replikacji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5" w:history="1">
            <w:r w:rsidR="0083468F" w:rsidRPr="005A5F3D">
              <w:rPr>
                <w:rStyle w:val="Hipercze"/>
                <w:rFonts w:eastAsiaTheme="majorEastAsia"/>
                <w:noProof/>
              </w:rPr>
              <w:t>3.2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Topologia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515313156" w:history="1">
            <w:r w:rsidR="0083468F" w:rsidRPr="005A5F3D">
              <w:rPr>
                <w:rStyle w:val="Hipercze"/>
                <w:rFonts w:eastAsiaTheme="majorEastAsia"/>
                <w:noProof/>
              </w:rPr>
              <w:t>3.3</w:t>
            </w:r>
            <w:r w:rsidR="0083468F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Poziom spójności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7" w:history="1">
            <w:r w:rsidR="0083468F" w:rsidRPr="005A5F3D">
              <w:rPr>
                <w:rStyle w:val="Hipercze"/>
                <w:rFonts w:eastAsiaTheme="majorEastAsia"/>
                <w:noProof/>
              </w:rPr>
              <w:t>4.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Interfejs użytkownika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8" w:history="1">
            <w:r w:rsidR="0083468F" w:rsidRPr="005A5F3D">
              <w:rPr>
                <w:rStyle w:val="Hipercze"/>
                <w:rFonts w:eastAsiaTheme="majorEastAsia"/>
                <w:noProof/>
              </w:rPr>
              <w:t>5.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Konfiguracja baza danych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68F" w:rsidRDefault="00BA2BF1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15313159" w:history="1">
            <w:r w:rsidR="0083468F" w:rsidRPr="005A5F3D">
              <w:rPr>
                <w:rStyle w:val="Hipercze"/>
                <w:rFonts w:eastAsiaTheme="majorEastAsia"/>
                <w:noProof/>
              </w:rPr>
              <w:t>6.</w:t>
            </w:r>
            <w:r w:rsidR="0083468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3468F" w:rsidRPr="005A5F3D">
              <w:rPr>
                <w:rStyle w:val="Hipercze"/>
                <w:rFonts w:eastAsiaTheme="majorEastAsia"/>
                <w:noProof/>
              </w:rPr>
              <w:t>Podsumowanie</w:t>
            </w:r>
            <w:r w:rsidR="0083468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3468F">
              <w:rPr>
                <w:noProof/>
                <w:webHidden/>
              </w:rPr>
              <w:instrText xml:space="preserve"> PAGEREF _Toc515313159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0FF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4AE" w:rsidRPr="008A6C84" w:rsidRDefault="00BA2BF1" w:rsidP="009E3581">
          <w:p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A6C84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9E3581" w:rsidRPr="008A6C84" w:rsidRDefault="009E3581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E37F3B" w:rsidRPr="008A6C84" w:rsidRDefault="00E37F3B" w:rsidP="009E3581">
      <w:pPr>
        <w:rPr>
          <w:rFonts w:ascii="Times New Roman" w:hAnsi="Times New Roman"/>
          <w:b/>
          <w:sz w:val="28"/>
          <w:szCs w:val="28"/>
        </w:rPr>
      </w:pPr>
    </w:p>
    <w:p w:rsidR="003E2A5A" w:rsidRPr="008A6C84" w:rsidRDefault="003E2A5A" w:rsidP="003E2A5A"/>
    <w:p w:rsidR="00B802CB" w:rsidRPr="008A6C84" w:rsidRDefault="002B4CB4" w:rsidP="009E3581">
      <w:pPr>
        <w:pStyle w:val="Nagwek1"/>
        <w:rPr>
          <w:rFonts w:cstheme="minorHAnsi"/>
        </w:rPr>
      </w:pPr>
      <w:bookmarkStart w:id="1" w:name="_Toc515313147"/>
      <w:r w:rsidRPr="008A6C84">
        <w:rPr>
          <w:rFonts w:cstheme="minorHAnsi"/>
        </w:rPr>
        <w:lastRenderedPageBreak/>
        <w:t>Cel i opis projektu</w:t>
      </w:r>
      <w:bookmarkEnd w:id="1"/>
    </w:p>
    <w:p w:rsidR="009E3581" w:rsidRPr="008A6C84" w:rsidRDefault="009E3581" w:rsidP="009E3581"/>
    <w:p w:rsidR="00825659" w:rsidRPr="008A6C84" w:rsidRDefault="002B4CB4" w:rsidP="00FA6507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Celem </w:t>
      </w:r>
      <w:r w:rsidR="00B802CB" w:rsidRPr="008A6C84">
        <w:rPr>
          <w:rFonts w:asciiTheme="minorHAnsi" w:hAnsiTheme="minorHAnsi" w:cstheme="minorHAnsi"/>
          <w:sz w:val="24"/>
          <w:szCs w:val="24"/>
        </w:rPr>
        <w:t xml:space="preserve">projektu jest </w:t>
      </w:r>
      <w:r w:rsidR="009A2DFA">
        <w:rPr>
          <w:rFonts w:asciiTheme="minorHAnsi" w:hAnsiTheme="minorHAnsi" w:cstheme="minorHAnsi"/>
          <w:sz w:val="24"/>
          <w:szCs w:val="24"/>
        </w:rPr>
        <w:t>zrównoleglenie silnika do gry w szachy za pomocą</w:t>
      </w:r>
      <w:r w:rsidR="006709F8">
        <w:rPr>
          <w:rFonts w:asciiTheme="minorHAnsi" w:hAnsiTheme="minorHAnsi" w:cstheme="minorHAnsi"/>
          <w:sz w:val="24"/>
          <w:szCs w:val="24"/>
        </w:rPr>
        <w:t xml:space="preserve"> MPI w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jezyku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C#</w:t>
      </w:r>
      <w:r w:rsidR="009A2DFA">
        <w:rPr>
          <w:rFonts w:asciiTheme="minorHAnsi" w:hAnsiTheme="minorHAnsi" w:cstheme="minorHAnsi"/>
          <w:sz w:val="24"/>
          <w:szCs w:val="24"/>
        </w:rPr>
        <w:t>.</w:t>
      </w:r>
      <w:r w:rsidR="006709F8">
        <w:rPr>
          <w:rFonts w:asciiTheme="minorHAnsi" w:hAnsiTheme="minorHAnsi" w:cstheme="minorHAnsi"/>
          <w:sz w:val="24"/>
          <w:szCs w:val="24"/>
        </w:rPr>
        <w:t xml:space="preserve"> Użyty w projekcie silnik do gry w szachy to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Chess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autorstwa </w:t>
      </w:r>
      <w:proofErr w:type="spellStart"/>
      <w:r w:rsidR="00432C7D">
        <w:rPr>
          <w:rFonts w:asciiTheme="minorHAnsi" w:hAnsiTheme="minorHAnsi" w:cstheme="minorHAnsi"/>
          <w:sz w:val="24"/>
          <w:szCs w:val="24"/>
        </w:rPr>
        <w:t>Adam’a</w:t>
      </w:r>
      <w:proofErr w:type="spellEnd"/>
      <w:r w:rsidR="00432C7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32C7D">
        <w:rPr>
          <w:rFonts w:asciiTheme="minorHAnsi" w:hAnsiTheme="minorHAnsi" w:cstheme="minorHAnsi"/>
          <w:sz w:val="24"/>
          <w:szCs w:val="24"/>
        </w:rPr>
        <w:t>Berent’a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zaimplementowany w technologii .NET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. W projekcie użyta została implementacja standardu MPI o nazwie MPI.NET. </w:t>
      </w:r>
    </w:p>
    <w:p w:rsidR="003212A0" w:rsidRPr="008A6C84" w:rsidRDefault="003212A0" w:rsidP="009E3581">
      <w:pPr>
        <w:pStyle w:val="Nagwek1"/>
        <w:rPr>
          <w:rFonts w:cstheme="minorHAnsi"/>
        </w:rPr>
      </w:pPr>
      <w:bookmarkStart w:id="2" w:name="_Toc515313148"/>
      <w:r w:rsidRPr="008A6C84">
        <w:rPr>
          <w:rFonts w:cstheme="minorHAnsi"/>
        </w:rPr>
        <w:t>Zastosowane technologie</w:t>
      </w:r>
      <w:bookmarkEnd w:id="2"/>
    </w:p>
    <w:p w:rsidR="009E3581" w:rsidRPr="008A6C84" w:rsidRDefault="009E3581" w:rsidP="009E3581"/>
    <w:p w:rsidR="00347DE0" w:rsidRPr="008A6C84" w:rsidRDefault="003212A0" w:rsidP="00347DE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 xml:space="preserve">Projekt </w:t>
      </w:r>
      <w:r w:rsidR="008078DC">
        <w:rPr>
          <w:rFonts w:asciiTheme="minorHAnsi" w:hAnsiTheme="minorHAnsi" w:cstheme="minorHAnsi"/>
          <w:sz w:val="24"/>
          <w:szCs w:val="24"/>
        </w:rPr>
        <w:t>został</w:t>
      </w:r>
      <w:r w:rsidR="009A2DFA">
        <w:rPr>
          <w:rFonts w:asciiTheme="minorHAnsi" w:hAnsiTheme="minorHAnsi" w:cstheme="minorHAnsi"/>
          <w:sz w:val="24"/>
          <w:szCs w:val="24"/>
        </w:rPr>
        <w:t xml:space="preserve"> wykonany w środowisku Microsoft Vis</w:t>
      </w:r>
      <w:r w:rsidR="00D63ADE">
        <w:rPr>
          <w:rFonts w:asciiTheme="minorHAnsi" w:hAnsiTheme="minorHAnsi" w:cstheme="minorHAnsi"/>
          <w:sz w:val="24"/>
          <w:szCs w:val="24"/>
        </w:rPr>
        <w:t>ual Studio 2017 w języku C#. Użyte technologie w projekcie to .NET Framework w wersji 4.6.2, MPI.NET w wersji 1.3.0</w:t>
      </w:r>
      <w:r w:rsidR="007B78EE">
        <w:rPr>
          <w:rFonts w:asciiTheme="minorHAnsi" w:hAnsiTheme="minorHAnsi" w:cstheme="minorHAnsi"/>
          <w:sz w:val="24"/>
          <w:szCs w:val="24"/>
        </w:rPr>
        <w:t xml:space="preserve">, </w:t>
      </w:r>
      <w:commentRangeStart w:id="3"/>
      <w:r w:rsidR="00D63ADE">
        <w:rPr>
          <w:rFonts w:asciiTheme="minorHAnsi" w:hAnsiTheme="minorHAnsi" w:cstheme="minorHAnsi"/>
          <w:sz w:val="24"/>
          <w:szCs w:val="24"/>
        </w:rPr>
        <w:t>oraz</w:t>
      </w:r>
      <w:commentRangeEnd w:id="3"/>
      <w:r w:rsidR="00D63ADE">
        <w:rPr>
          <w:rStyle w:val="Odwoaniedokomentarza"/>
        </w:rPr>
        <w:commentReference w:id="3"/>
      </w:r>
      <w:r w:rsidR="00D63ADE">
        <w:rPr>
          <w:rFonts w:asciiTheme="minorHAnsi" w:hAnsiTheme="minorHAnsi" w:cstheme="minorHAnsi"/>
          <w:sz w:val="24"/>
          <w:szCs w:val="24"/>
        </w:rPr>
        <w:t xml:space="preserve">  .</w:t>
      </w:r>
    </w:p>
    <w:p w:rsidR="00063F72" w:rsidRPr="008A6C84" w:rsidRDefault="00A767BD" w:rsidP="00E5360A">
      <w:pPr>
        <w:pStyle w:val="Nagwek2"/>
      </w:pPr>
      <w:r>
        <w:t>MPI.NET</w:t>
      </w:r>
    </w:p>
    <w:p w:rsidR="00063F72" w:rsidRPr="008A6C84" w:rsidRDefault="00063F72" w:rsidP="00063F72"/>
    <w:p w:rsidR="00063F72" w:rsidRPr="008A6C84" w:rsidRDefault="00A767BD" w:rsidP="00063F72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MPI.NET to </w:t>
      </w:r>
      <w:r w:rsidR="006709F8">
        <w:rPr>
          <w:rFonts w:asciiTheme="minorHAnsi" w:hAnsiTheme="minorHAnsi" w:cstheme="minorHAnsi"/>
          <w:sz w:val="24"/>
          <w:szCs w:val="24"/>
        </w:rPr>
        <w:t xml:space="preserve">implementacja standardu MPI w technologii .NET. Wywodzi się z Indiana </w:t>
      </w:r>
      <w:proofErr w:type="spellStart"/>
      <w:r w:rsidR="006709F8">
        <w:rPr>
          <w:rFonts w:asciiTheme="minorHAnsi" w:hAnsiTheme="minorHAnsi" w:cstheme="minorHAnsi"/>
          <w:sz w:val="24"/>
          <w:szCs w:val="24"/>
        </w:rPr>
        <w:t>University</w:t>
      </w:r>
      <w:proofErr w:type="spellEnd"/>
      <w:r w:rsidR="006709F8">
        <w:rPr>
          <w:rFonts w:asciiTheme="minorHAnsi" w:hAnsiTheme="minorHAnsi" w:cstheme="minorHAnsi"/>
          <w:sz w:val="24"/>
          <w:szCs w:val="24"/>
        </w:rPr>
        <w:t xml:space="preserve"> w USA. Implementacja ta pozwala za opracowywanie i uruchamianie programów ze standardem MPI w technologii .NET w C#.</w:t>
      </w:r>
      <w:r w:rsidR="0088162A">
        <w:rPr>
          <w:rFonts w:asciiTheme="minorHAnsi" w:hAnsiTheme="minorHAnsi" w:cstheme="minorHAnsi"/>
          <w:sz w:val="24"/>
          <w:szCs w:val="24"/>
        </w:rPr>
        <w:t xml:space="preserve"> Obecnie projekt nie jest już utrzymywany.</w:t>
      </w:r>
      <w:r w:rsidR="00574E20">
        <w:rPr>
          <w:rFonts w:asciiTheme="minorHAnsi" w:hAnsiTheme="minorHAnsi" w:cstheme="minorHAnsi"/>
          <w:sz w:val="24"/>
          <w:szCs w:val="24"/>
        </w:rPr>
        <w:t xml:space="preserve"> MPI.NET można zainstalować poprzez np. menadżer pakietów </w:t>
      </w:r>
      <w:proofErr w:type="spellStart"/>
      <w:r w:rsidR="00574E20">
        <w:rPr>
          <w:rFonts w:asciiTheme="minorHAnsi" w:hAnsiTheme="minorHAnsi" w:cstheme="minorHAnsi"/>
          <w:sz w:val="24"/>
          <w:szCs w:val="24"/>
        </w:rPr>
        <w:t>NuGet</w:t>
      </w:r>
      <w:proofErr w:type="spellEnd"/>
      <w:r w:rsidR="00574E20">
        <w:rPr>
          <w:rFonts w:asciiTheme="minorHAnsi" w:hAnsiTheme="minorHAnsi" w:cstheme="minorHAnsi"/>
          <w:sz w:val="24"/>
          <w:szCs w:val="24"/>
        </w:rPr>
        <w:t>.</w:t>
      </w:r>
    </w:p>
    <w:p w:rsidR="00063F72" w:rsidRPr="008A6C84" w:rsidRDefault="00662797" w:rsidP="00E5360A">
      <w:pPr>
        <w:pStyle w:val="Nagwek2"/>
      </w:pPr>
      <w:proofErr w:type="spellStart"/>
      <w:r>
        <w:t>xy</w:t>
      </w:r>
      <w:proofErr w:type="spellEnd"/>
    </w:p>
    <w:p w:rsidR="00063F72" w:rsidRPr="008A6C84" w:rsidRDefault="00063F72" w:rsidP="003212A0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D33E37" w:rsidRPr="008A6C84" w:rsidRDefault="00662797" w:rsidP="00D33E37">
      <w:pPr>
        <w:spacing w:after="6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YY</w:t>
      </w:r>
    </w:p>
    <w:p w:rsidR="00432C7D" w:rsidRPr="008A6C84" w:rsidRDefault="00432C7D" w:rsidP="00432C7D">
      <w:pPr>
        <w:pStyle w:val="Nagwek1"/>
        <w:rPr>
          <w:rFonts w:cstheme="minorHAnsi"/>
        </w:rPr>
      </w:pPr>
      <w:bookmarkStart w:id="4" w:name="_Toc515313159"/>
      <w:r>
        <w:rPr>
          <w:rFonts w:cstheme="minorHAnsi"/>
        </w:rPr>
        <w:t>Interfejs użytkownika</w:t>
      </w:r>
    </w:p>
    <w:p w:rsidR="00432C7D" w:rsidRPr="008A6C84" w:rsidRDefault="00432C7D" w:rsidP="00432C7D"/>
    <w:p w:rsidR="00432C7D" w:rsidRDefault="00432C7D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Interfejs dostępny użytkownikowi jest w pełni tekstowy. </w:t>
      </w:r>
      <w:r w:rsidR="006863C1">
        <w:rPr>
          <w:rFonts w:asciiTheme="minorHAnsi" w:hAnsiTheme="minorHAnsi" w:cstheme="minorHAnsi"/>
          <w:sz w:val="24"/>
          <w:szCs w:val="24"/>
        </w:rPr>
        <w:t xml:space="preserve">Poniżej zaprezentowane jest menu startowe </w:t>
      </w:r>
      <w:r w:rsidR="009D2D79">
        <w:rPr>
          <w:rFonts w:asciiTheme="minorHAnsi" w:hAnsiTheme="minorHAnsi" w:cstheme="minorHAnsi"/>
          <w:sz w:val="24"/>
          <w:szCs w:val="24"/>
        </w:rPr>
        <w:t>silnika do gry</w:t>
      </w:r>
      <w:r w:rsidR="00686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63C1">
        <w:rPr>
          <w:rFonts w:asciiTheme="minorHAnsi" w:hAnsiTheme="minorHAnsi" w:cstheme="minorHAnsi"/>
          <w:sz w:val="24"/>
          <w:szCs w:val="24"/>
        </w:rPr>
        <w:t>Chess</w:t>
      </w:r>
      <w:proofErr w:type="spellEnd"/>
      <w:r w:rsidR="006863C1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863C1">
        <w:rPr>
          <w:rFonts w:asciiTheme="minorHAnsi" w:hAnsiTheme="minorHAnsi" w:cstheme="minorHAnsi"/>
          <w:sz w:val="24"/>
          <w:szCs w:val="24"/>
        </w:rPr>
        <w:t>Core</w:t>
      </w:r>
      <w:proofErr w:type="spellEnd"/>
      <w:r w:rsidR="006863C1">
        <w:rPr>
          <w:rFonts w:asciiTheme="minorHAnsi" w:hAnsiTheme="minorHAnsi" w:cstheme="minorHAnsi"/>
          <w:sz w:val="24"/>
          <w:szCs w:val="24"/>
        </w:rPr>
        <w:t>.</w:t>
      </w:r>
    </w:p>
    <w:p w:rsidR="00C93251" w:rsidRDefault="00EA6A98" w:rsidP="00C93251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312920" cy="2238375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51" w:rsidRDefault="00C93251" w:rsidP="00C93251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8A6C84">
        <w:rPr>
          <w:rFonts w:asciiTheme="minorHAnsi" w:hAnsiTheme="minorHAnsi" w:cstheme="minorHAnsi"/>
          <w:sz w:val="24"/>
          <w:szCs w:val="24"/>
        </w:rPr>
        <w:t>Rys 1</w:t>
      </w:r>
      <w:r>
        <w:rPr>
          <w:rFonts w:asciiTheme="minorHAnsi" w:hAnsiTheme="minorHAnsi" w:cstheme="minorHAnsi"/>
          <w:sz w:val="24"/>
          <w:szCs w:val="24"/>
        </w:rPr>
        <w:t>. Menu startowe gry w szachy</w:t>
      </w:r>
    </w:p>
    <w:p w:rsidR="00C93251" w:rsidRDefault="00C93251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654F0D" w:rsidRPr="00654F0D" w:rsidRDefault="00654F0D" w:rsidP="00654F0D">
      <w:pPr>
        <w:spacing w:after="6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Użytkownik po starcie programu ma do dyspozycji 2 komendy</w:t>
      </w:r>
      <w:r w:rsidR="00EA6A98">
        <w:rPr>
          <w:rFonts w:asciiTheme="minorHAnsi" w:hAnsiTheme="minorHAnsi" w:cstheme="minorHAnsi"/>
          <w:sz w:val="24"/>
          <w:szCs w:val="24"/>
        </w:rPr>
        <w:t xml:space="preserve"> – </w:t>
      </w:r>
      <w:r w:rsidR="00EA6A98" w:rsidRPr="00EA6A98">
        <w:rPr>
          <w:rFonts w:asciiTheme="minorHAnsi" w:hAnsiTheme="minorHAnsi" w:cstheme="minorHAnsi"/>
          <w:i/>
          <w:sz w:val="24"/>
          <w:szCs w:val="24"/>
        </w:rPr>
        <w:t>show</w:t>
      </w:r>
      <w:r w:rsidR="00EA6A98">
        <w:rPr>
          <w:rFonts w:asciiTheme="minorHAnsi" w:hAnsiTheme="minorHAnsi" w:cstheme="minorHAnsi"/>
          <w:sz w:val="24"/>
          <w:szCs w:val="24"/>
        </w:rPr>
        <w:t xml:space="preserve"> oraz </w:t>
      </w:r>
      <w:proofErr w:type="spellStart"/>
      <w:r w:rsidR="00EA6A98" w:rsidRPr="00EA6A98">
        <w:rPr>
          <w:rFonts w:asciiTheme="minorHAnsi" w:hAnsiTheme="minorHAnsi" w:cstheme="minorHAnsi"/>
          <w:i/>
          <w:sz w:val="24"/>
          <w:szCs w:val="24"/>
        </w:rPr>
        <w:t>quit</w:t>
      </w:r>
      <w:proofErr w:type="spellEnd"/>
      <w:r w:rsidR="00EA6A98">
        <w:rPr>
          <w:rFonts w:asciiTheme="minorHAnsi" w:hAnsiTheme="minorHAnsi" w:cstheme="minorHAnsi"/>
          <w:sz w:val="24"/>
          <w:szCs w:val="24"/>
        </w:rPr>
        <w:t xml:space="preserve">. Komenda </w:t>
      </w:r>
      <w:proofErr w:type="spellStart"/>
      <w:r w:rsidR="00EA6A98" w:rsidRPr="00EA6A98">
        <w:rPr>
          <w:rFonts w:asciiTheme="minorHAnsi" w:hAnsiTheme="minorHAnsi" w:cstheme="minorHAnsi"/>
          <w:i/>
          <w:sz w:val="24"/>
          <w:szCs w:val="24"/>
        </w:rPr>
        <w:t>quit</w:t>
      </w:r>
      <w:proofErr w:type="spellEnd"/>
      <w:r w:rsidR="00EA6A98">
        <w:rPr>
          <w:rFonts w:asciiTheme="minorHAnsi" w:hAnsiTheme="minorHAnsi" w:cstheme="minorHAnsi"/>
          <w:sz w:val="24"/>
          <w:szCs w:val="24"/>
        </w:rPr>
        <w:t xml:space="preserve"> pozwala na wyjście z programu. Użycie komendy </w:t>
      </w:r>
      <w:r w:rsidR="00EA6A98" w:rsidRPr="00EA6A98">
        <w:rPr>
          <w:rFonts w:asciiTheme="minorHAnsi" w:hAnsiTheme="minorHAnsi" w:cstheme="minorHAnsi"/>
          <w:i/>
          <w:sz w:val="24"/>
          <w:szCs w:val="24"/>
        </w:rPr>
        <w:t>show</w:t>
      </w:r>
      <w:r w:rsidR="00EA6A98">
        <w:rPr>
          <w:rFonts w:asciiTheme="minorHAnsi" w:hAnsiTheme="minorHAnsi" w:cstheme="minorHAnsi"/>
          <w:sz w:val="24"/>
          <w:szCs w:val="24"/>
        </w:rPr>
        <w:t xml:space="preserve"> powoduje wyświetlenie planszy. Poniżej znajduje się zrzut ekranu prezentujący ekran startowy programu.</w:t>
      </w:r>
    </w:p>
    <w:p w:rsidR="00654F0D" w:rsidRDefault="00654F0D" w:rsidP="00432C7D">
      <w:pPr>
        <w:spacing w:after="6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432C7D" w:rsidRDefault="00EA6A98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  <w:lang w:eastAsia="pl-PL"/>
        </w:rPr>
        <w:drawing>
          <wp:inline distT="0" distB="0" distL="0" distR="0">
            <wp:extent cx="4312920" cy="2238375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C7D" w:rsidRDefault="00C93251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Rys 2</w:t>
      </w:r>
      <w:r w:rsidR="00432C7D">
        <w:rPr>
          <w:rFonts w:asciiTheme="minorHAnsi" w:hAnsiTheme="minorHAnsi" w:cstheme="minorHAnsi"/>
          <w:sz w:val="24"/>
          <w:szCs w:val="24"/>
        </w:rPr>
        <w:t xml:space="preserve">. Plansza startowa </w:t>
      </w:r>
      <w:r>
        <w:rPr>
          <w:rFonts w:asciiTheme="minorHAnsi" w:hAnsiTheme="minorHAnsi" w:cstheme="minorHAnsi"/>
          <w:sz w:val="24"/>
          <w:szCs w:val="24"/>
        </w:rPr>
        <w:t>do gry w szachy</w:t>
      </w:r>
    </w:p>
    <w:p w:rsidR="00432C7D" w:rsidRDefault="00432C7D" w:rsidP="00432C7D">
      <w:pPr>
        <w:spacing w:after="60" w:line="36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EA6A98" w:rsidRDefault="00EA6A98" w:rsidP="00432C7D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przedstawionej na Rys 2 planszy Wielkimi literami oznaczone są pionki gracza, a małymi literami oznaczone są pionki przeciwnika (algorytmu).</w:t>
      </w:r>
    </w:p>
    <w:p w:rsidR="00EA6A98" w:rsidRDefault="00C93251" w:rsidP="00432C7D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 celu wykonania ruchu użytkownik musi</w:t>
      </w:r>
      <w:r w:rsidR="00EA6A98">
        <w:rPr>
          <w:rFonts w:asciiTheme="minorHAnsi" w:hAnsiTheme="minorHAnsi" w:cstheme="minorHAnsi"/>
          <w:sz w:val="24"/>
          <w:szCs w:val="24"/>
        </w:rPr>
        <w:t xml:space="preserve"> podać w konsoli ruch w</w:t>
      </w:r>
    </w:p>
    <w:p w:rsidR="00432C7D" w:rsidRPr="00EA6A98" w:rsidRDefault="00EA6A98" w:rsidP="00EA6A98">
      <w:pPr>
        <w:spacing w:after="6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formacie [</w:t>
      </w:r>
      <w:proofErr w:type="spellStart"/>
      <w:r>
        <w:rPr>
          <w:rFonts w:asciiTheme="minorHAnsi" w:hAnsiTheme="minorHAnsi" w:cstheme="minorHAnsi"/>
          <w:sz w:val="24"/>
          <w:szCs w:val="24"/>
        </w:rPr>
        <w:t>a-h</w:t>
      </w:r>
      <w:proofErr w:type="spellEnd"/>
      <w:r>
        <w:rPr>
          <w:rFonts w:asciiTheme="minorHAnsi" w:hAnsiTheme="minorHAnsi" w:cstheme="minorHAnsi"/>
          <w:sz w:val="24"/>
          <w:szCs w:val="24"/>
        </w:rPr>
        <w:t>][1-8][</w:t>
      </w:r>
      <w:proofErr w:type="spellStart"/>
      <w:r>
        <w:rPr>
          <w:rFonts w:asciiTheme="minorHAnsi" w:hAnsiTheme="minorHAnsi" w:cstheme="minorHAnsi"/>
          <w:sz w:val="24"/>
          <w:szCs w:val="24"/>
        </w:rPr>
        <w:t>a-h</w:t>
      </w:r>
      <w:proofErr w:type="spellEnd"/>
      <w:r>
        <w:rPr>
          <w:rFonts w:asciiTheme="minorHAnsi" w:hAnsiTheme="minorHAnsi" w:cstheme="minorHAnsi"/>
          <w:sz w:val="24"/>
          <w:szCs w:val="24"/>
        </w:rPr>
        <w:t>][1-8].</w:t>
      </w:r>
    </w:p>
    <w:p w:rsidR="004F7E9E" w:rsidRDefault="004F7E9E" w:rsidP="009E3581">
      <w:pPr>
        <w:pStyle w:val="Nagwek1"/>
      </w:pPr>
      <w:r>
        <w:lastRenderedPageBreak/>
        <w:t>Wyniki</w:t>
      </w:r>
    </w:p>
    <w:p w:rsidR="004F7E9E" w:rsidRPr="004F7E9E" w:rsidRDefault="004F7E9E" w:rsidP="004F7E9E"/>
    <w:tbl>
      <w:tblPr>
        <w:tblW w:w="706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1860"/>
        <w:gridCol w:w="1256"/>
        <w:gridCol w:w="1349"/>
        <w:gridCol w:w="1271"/>
        <w:gridCol w:w="1324"/>
      </w:tblGrid>
      <w:tr w:rsidR="004F7E9E" w:rsidRPr="004F7E9E" w:rsidTr="004F7E9E">
        <w:trPr>
          <w:trHeight w:val="315"/>
          <w:jc w:val="center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520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czas [</w:t>
            </w:r>
            <w:proofErr w:type="spellStart"/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ms</w:t>
            </w:r>
            <w:proofErr w:type="spellEnd"/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]</w:t>
            </w:r>
          </w:p>
        </w:tc>
      </w:tr>
      <w:tr w:rsidR="004F7E9E" w:rsidRPr="004F7E9E" w:rsidTr="004F7E9E">
        <w:trPr>
          <w:trHeight w:val="315"/>
          <w:jc w:val="center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liczba procesów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f1c4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d2d3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g1f3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c1e3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1041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1322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1374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1245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677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840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783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868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463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731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601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660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420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516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539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580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439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540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582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645</w:t>
            </w:r>
          </w:p>
        </w:tc>
      </w:tr>
      <w:tr w:rsidR="004F7E9E" w:rsidRPr="004F7E9E" w:rsidTr="004F7E9E">
        <w:trPr>
          <w:trHeight w:val="300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464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612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612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648</w:t>
            </w:r>
          </w:p>
        </w:tc>
      </w:tr>
    </w:tbl>
    <w:p w:rsidR="004F7E9E" w:rsidRDefault="004F7E9E" w:rsidP="004F7E9E"/>
    <w:p w:rsidR="004F7E9E" w:rsidRDefault="004F7E9E" w:rsidP="004F7E9E">
      <w:pPr>
        <w:jc w:val="center"/>
      </w:pPr>
      <w:r w:rsidRPr="004F7E9E">
        <w:drawing>
          <wp:inline distT="0" distB="0" distL="0" distR="0">
            <wp:extent cx="5760720" cy="3304177"/>
            <wp:effectExtent l="0" t="0" r="0" b="0"/>
            <wp:docPr id="3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F7E9E" w:rsidRDefault="004F7E9E" w:rsidP="004F7E9E">
      <w:pPr>
        <w:jc w:val="center"/>
      </w:pPr>
    </w:p>
    <w:tbl>
      <w:tblPr>
        <w:tblW w:w="6220" w:type="dxa"/>
        <w:jc w:val="center"/>
        <w:tblInd w:w="70" w:type="dxa"/>
        <w:tblCellMar>
          <w:left w:w="70" w:type="dxa"/>
          <w:right w:w="70" w:type="dxa"/>
        </w:tblCellMar>
        <w:tblLook w:val="04A0"/>
      </w:tblPr>
      <w:tblGrid>
        <w:gridCol w:w="1900"/>
        <w:gridCol w:w="1044"/>
        <w:gridCol w:w="1120"/>
        <w:gridCol w:w="1056"/>
        <w:gridCol w:w="1100"/>
      </w:tblGrid>
      <w:tr w:rsidR="004F7E9E" w:rsidRPr="004F7E9E" w:rsidTr="004F7E9E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43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przyspieszenie [</w:t>
            </w:r>
            <w:proofErr w:type="spellStart"/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ms</w:t>
            </w:r>
            <w:proofErr w:type="spellEnd"/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]</w:t>
            </w:r>
          </w:p>
        </w:tc>
      </w:tr>
      <w:tr w:rsidR="004F7E9E" w:rsidRPr="004F7E9E" w:rsidTr="004F7E9E">
        <w:trPr>
          <w:trHeight w:val="315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liczba procesów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f1c4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d2d3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g1f3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ruch c1e3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1.00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1.54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1.75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1.43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1.81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2.29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1.89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2.48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2.56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2.55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2.15</w:t>
            </w:r>
          </w:p>
        </w:tc>
      </w:tr>
      <w:tr w:rsidR="004F7E9E" w:rsidRPr="004F7E9E" w:rsidTr="004F7E9E">
        <w:trPr>
          <w:trHeight w:val="28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2.45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2.36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1.93</w:t>
            </w:r>
          </w:p>
        </w:tc>
      </w:tr>
      <w:tr w:rsidR="004F7E9E" w:rsidRPr="004F7E9E" w:rsidTr="004F7E9E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2.25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E9E" w:rsidRPr="004F7E9E" w:rsidRDefault="004F7E9E" w:rsidP="004F7E9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4F7E9E">
              <w:rPr>
                <w:rFonts w:ascii="Arial" w:eastAsia="Times New Roman" w:hAnsi="Arial" w:cs="Arial"/>
                <w:color w:val="000000"/>
                <w:lang w:eastAsia="pl-PL"/>
              </w:rPr>
              <w:t>1.92</w:t>
            </w:r>
          </w:p>
        </w:tc>
      </w:tr>
    </w:tbl>
    <w:p w:rsidR="004F7E9E" w:rsidRDefault="004F7E9E" w:rsidP="004F7E9E">
      <w:pPr>
        <w:jc w:val="center"/>
      </w:pPr>
    </w:p>
    <w:p w:rsidR="004F7E9E" w:rsidRPr="004F7E9E" w:rsidRDefault="004F7E9E" w:rsidP="004F7E9E">
      <w:pPr>
        <w:jc w:val="center"/>
      </w:pPr>
      <w:r w:rsidRPr="004F7E9E">
        <w:lastRenderedPageBreak/>
        <w:drawing>
          <wp:inline distT="0" distB="0" distL="0" distR="0">
            <wp:extent cx="5760720" cy="3304177"/>
            <wp:effectExtent l="0" t="0" r="0" b="0"/>
            <wp:docPr id="4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E3581" w:rsidRPr="008A6C84" w:rsidRDefault="00481822" w:rsidP="009E3581">
      <w:pPr>
        <w:pStyle w:val="Nagwek1"/>
      </w:pPr>
      <w:r w:rsidRPr="008A6C84">
        <w:t>Podsumowanie</w:t>
      </w:r>
      <w:bookmarkEnd w:id="4"/>
    </w:p>
    <w:p w:rsidR="00E40933" w:rsidRPr="008A6C84" w:rsidRDefault="00E40933" w:rsidP="00E40933"/>
    <w:p w:rsidR="00662797" w:rsidRPr="008A6C84" w:rsidRDefault="00991B3E" w:rsidP="0066279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AA7763" w:rsidRPr="008A6C84" w:rsidRDefault="00AA7763" w:rsidP="00D97BFA">
      <w:pPr>
        <w:ind w:firstLine="708"/>
        <w:rPr>
          <w:rFonts w:asciiTheme="minorHAnsi" w:hAnsiTheme="minorHAnsi" w:cstheme="minorHAnsi"/>
          <w:sz w:val="24"/>
          <w:szCs w:val="24"/>
        </w:rPr>
      </w:pPr>
    </w:p>
    <w:sectPr w:rsidR="00AA7763" w:rsidRPr="008A6C84" w:rsidSect="00036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Zdobyslaw" w:date="2018-06-14T21:26:00Z" w:initials="Z">
    <w:p w:rsidR="00D63ADE" w:rsidRDefault="00D63ADE">
      <w:pPr>
        <w:pStyle w:val="Tekstkomentarza"/>
      </w:pPr>
      <w:r>
        <w:rPr>
          <w:rStyle w:val="Odwoaniedokomentarza"/>
        </w:rPr>
        <w:annotationRef/>
      </w:r>
      <w:r>
        <w:t>Ten pakiet z JASONEM :D</w:t>
      </w:r>
      <w:r w:rsidR="007B78EE">
        <w:t xml:space="preserve"> i jeszcze inne jak ci do głowy przyjdą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F06EF"/>
    <w:multiLevelType w:val="hybridMultilevel"/>
    <w:tmpl w:val="6194C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21BF"/>
    <w:multiLevelType w:val="multilevel"/>
    <w:tmpl w:val="F98C3364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436" w:hanging="720"/>
      </w:pPr>
    </w:lvl>
    <w:lvl w:ilvl="3">
      <w:start w:val="1"/>
      <w:numFmt w:val="decimal"/>
      <w:pStyle w:val="Nagwek4"/>
      <w:lvlText w:val="%1.%2.%3.%4"/>
      <w:lvlJc w:val="left"/>
      <w:pPr>
        <w:ind w:left="580" w:hanging="864"/>
      </w:pPr>
    </w:lvl>
    <w:lvl w:ilvl="4">
      <w:start w:val="1"/>
      <w:numFmt w:val="decimal"/>
      <w:pStyle w:val="Nagwek5"/>
      <w:lvlText w:val="%1.%2.%3.%4.%5"/>
      <w:lvlJc w:val="left"/>
      <w:pPr>
        <w:ind w:left="724" w:hanging="1008"/>
      </w:pPr>
    </w:lvl>
    <w:lvl w:ilvl="5">
      <w:start w:val="1"/>
      <w:numFmt w:val="decimal"/>
      <w:pStyle w:val="Nagwek6"/>
      <w:lvlText w:val="%1.%2.%3.%4.%5.%6"/>
      <w:lvlJc w:val="left"/>
      <w:pPr>
        <w:ind w:left="868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012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156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300" w:hanging="1584"/>
      </w:pPr>
    </w:lvl>
  </w:abstractNum>
  <w:abstractNum w:abstractNumId="2">
    <w:nsid w:val="1B2630E8"/>
    <w:multiLevelType w:val="hybridMultilevel"/>
    <w:tmpl w:val="F5A418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1974BE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5F43A6"/>
    <w:multiLevelType w:val="hybridMultilevel"/>
    <w:tmpl w:val="F5708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1E4C94"/>
    <w:multiLevelType w:val="hybridMultilevel"/>
    <w:tmpl w:val="275E8D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176E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160A02"/>
    <w:rsid w:val="00026A8A"/>
    <w:rsid w:val="000345D3"/>
    <w:rsid w:val="00036528"/>
    <w:rsid w:val="0005739F"/>
    <w:rsid w:val="00063F72"/>
    <w:rsid w:val="00066CB2"/>
    <w:rsid w:val="0007552E"/>
    <w:rsid w:val="00080F1C"/>
    <w:rsid w:val="00082257"/>
    <w:rsid w:val="00084931"/>
    <w:rsid w:val="0009029B"/>
    <w:rsid w:val="00095855"/>
    <w:rsid w:val="000A43E1"/>
    <w:rsid w:val="000B1C43"/>
    <w:rsid w:val="000C4B87"/>
    <w:rsid w:val="0011294E"/>
    <w:rsid w:val="00136A9F"/>
    <w:rsid w:val="00141C9F"/>
    <w:rsid w:val="00144211"/>
    <w:rsid w:val="00160A02"/>
    <w:rsid w:val="00175D98"/>
    <w:rsid w:val="001909D5"/>
    <w:rsid w:val="001A6F8F"/>
    <w:rsid w:val="001B267C"/>
    <w:rsid w:val="001B4639"/>
    <w:rsid w:val="001D513F"/>
    <w:rsid w:val="001D6B42"/>
    <w:rsid w:val="001E2581"/>
    <w:rsid w:val="001F5B2C"/>
    <w:rsid w:val="002115F6"/>
    <w:rsid w:val="002235B9"/>
    <w:rsid w:val="00231677"/>
    <w:rsid w:val="002415C8"/>
    <w:rsid w:val="00252871"/>
    <w:rsid w:val="002566B8"/>
    <w:rsid w:val="00263050"/>
    <w:rsid w:val="00272DF6"/>
    <w:rsid w:val="0027362A"/>
    <w:rsid w:val="002B4CB4"/>
    <w:rsid w:val="002D1E3D"/>
    <w:rsid w:val="002D4C96"/>
    <w:rsid w:val="003212A0"/>
    <w:rsid w:val="003244B7"/>
    <w:rsid w:val="003258A1"/>
    <w:rsid w:val="00347DE0"/>
    <w:rsid w:val="0036008E"/>
    <w:rsid w:val="00365C82"/>
    <w:rsid w:val="003876B5"/>
    <w:rsid w:val="003A64FC"/>
    <w:rsid w:val="003B29C3"/>
    <w:rsid w:val="003B5511"/>
    <w:rsid w:val="003E2A5A"/>
    <w:rsid w:val="003E66D3"/>
    <w:rsid w:val="004011E4"/>
    <w:rsid w:val="004056A6"/>
    <w:rsid w:val="00411AA3"/>
    <w:rsid w:val="00432C7D"/>
    <w:rsid w:val="00434639"/>
    <w:rsid w:val="00450E13"/>
    <w:rsid w:val="004611BD"/>
    <w:rsid w:val="004643A9"/>
    <w:rsid w:val="00477C95"/>
    <w:rsid w:val="00481822"/>
    <w:rsid w:val="004848FD"/>
    <w:rsid w:val="004A23A2"/>
    <w:rsid w:val="004A5945"/>
    <w:rsid w:val="004B4677"/>
    <w:rsid w:val="004C715A"/>
    <w:rsid w:val="004D1B97"/>
    <w:rsid w:val="004E21B7"/>
    <w:rsid w:val="004F4259"/>
    <w:rsid w:val="004F7E9E"/>
    <w:rsid w:val="00503478"/>
    <w:rsid w:val="0050411D"/>
    <w:rsid w:val="00510BD6"/>
    <w:rsid w:val="00540D35"/>
    <w:rsid w:val="0055313A"/>
    <w:rsid w:val="005565BC"/>
    <w:rsid w:val="00571B06"/>
    <w:rsid w:val="00574E20"/>
    <w:rsid w:val="005854C1"/>
    <w:rsid w:val="005B2F95"/>
    <w:rsid w:val="005E596D"/>
    <w:rsid w:val="005E7374"/>
    <w:rsid w:val="006037BD"/>
    <w:rsid w:val="00633F97"/>
    <w:rsid w:val="00637FF4"/>
    <w:rsid w:val="00641C27"/>
    <w:rsid w:val="0064689B"/>
    <w:rsid w:val="00654F0D"/>
    <w:rsid w:val="006573F4"/>
    <w:rsid w:val="00661BCF"/>
    <w:rsid w:val="00662797"/>
    <w:rsid w:val="006709F8"/>
    <w:rsid w:val="006863C1"/>
    <w:rsid w:val="00693DFA"/>
    <w:rsid w:val="006A1BE7"/>
    <w:rsid w:val="006A4AF6"/>
    <w:rsid w:val="006A63D7"/>
    <w:rsid w:val="006C2026"/>
    <w:rsid w:val="006E08D9"/>
    <w:rsid w:val="006E396C"/>
    <w:rsid w:val="006F16C5"/>
    <w:rsid w:val="00700C3D"/>
    <w:rsid w:val="0070665C"/>
    <w:rsid w:val="0073111D"/>
    <w:rsid w:val="00736BBD"/>
    <w:rsid w:val="00771BCB"/>
    <w:rsid w:val="00781092"/>
    <w:rsid w:val="00787F16"/>
    <w:rsid w:val="0079033D"/>
    <w:rsid w:val="007A2B1A"/>
    <w:rsid w:val="007A432F"/>
    <w:rsid w:val="007B78EE"/>
    <w:rsid w:val="007D5EA6"/>
    <w:rsid w:val="007F1252"/>
    <w:rsid w:val="00804E51"/>
    <w:rsid w:val="008078DC"/>
    <w:rsid w:val="008119F7"/>
    <w:rsid w:val="00816F93"/>
    <w:rsid w:val="00825659"/>
    <w:rsid w:val="008302B3"/>
    <w:rsid w:val="0083468F"/>
    <w:rsid w:val="00846823"/>
    <w:rsid w:val="00857DEF"/>
    <w:rsid w:val="008663B5"/>
    <w:rsid w:val="00871026"/>
    <w:rsid w:val="008753DA"/>
    <w:rsid w:val="0088162A"/>
    <w:rsid w:val="008847C8"/>
    <w:rsid w:val="008A68A8"/>
    <w:rsid w:val="008A6C84"/>
    <w:rsid w:val="008C2038"/>
    <w:rsid w:val="008D207A"/>
    <w:rsid w:val="008D6F99"/>
    <w:rsid w:val="008F3DC2"/>
    <w:rsid w:val="008F4720"/>
    <w:rsid w:val="0091169C"/>
    <w:rsid w:val="00940DBC"/>
    <w:rsid w:val="00941C3E"/>
    <w:rsid w:val="00984AD8"/>
    <w:rsid w:val="00985643"/>
    <w:rsid w:val="00991B3E"/>
    <w:rsid w:val="009A2DFA"/>
    <w:rsid w:val="009A4230"/>
    <w:rsid w:val="009B2A10"/>
    <w:rsid w:val="009D0EF3"/>
    <w:rsid w:val="009D2D79"/>
    <w:rsid w:val="009E3581"/>
    <w:rsid w:val="009F5B5B"/>
    <w:rsid w:val="00A026B1"/>
    <w:rsid w:val="00A04E6A"/>
    <w:rsid w:val="00A15364"/>
    <w:rsid w:val="00A23F90"/>
    <w:rsid w:val="00A26BE6"/>
    <w:rsid w:val="00A27A92"/>
    <w:rsid w:val="00A33B63"/>
    <w:rsid w:val="00A40C2D"/>
    <w:rsid w:val="00A53ABB"/>
    <w:rsid w:val="00A5448B"/>
    <w:rsid w:val="00A73293"/>
    <w:rsid w:val="00A767BD"/>
    <w:rsid w:val="00AA7763"/>
    <w:rsid w:val="00AA7BA7"/>
    <w:rsid w:val="00AB0A3E"/>
    <w:rsid w:val="00AB1F4E"/>
    <w:rsid w:val="00AC084C"/>
    <w:rsid w:val="00AC36A8"/>
    <w:rsid w:val="00AD7277"/>
    <w:rsid w:val="00AE2EF0"/>
    <w:rsid w:val="00AE3ECB"/>
    <w:rsid w:val="00AE6DC0"/>
    <w:rsid w:val="00B30CBB"/>
    <w:rsid w:val="00B31EBF"/>
    <w:rsid w:val="00B41B38"/>
    <w:rsid w:val="00B47F56"/>
    <w:rsid w:val="00B54BCC"/>
    <w:rsid w:val="00B54E95"/>
    <w:rsid w:val="00B62C9C"/>
    <w:rsid w:val="00B63C75"/>
    <w:rsid w:val="00B64C9B"/>
    <w:rsid w:val="00B7252D"/>
    <w:rsid w:val="00B802CB"/>
    <w:rsid w:val="00B950ED"/>
    <w:rsid w:val="00BA24AE"/>
    <w:rsid w:val="00BA2BF1"/>
    <w:rsid w:val="00BE7D48"/>
    <w:rsid w:val="00BF1305"/>
    <w:rsid w:val="00BF282A"/>
    <w:rsid w:val="00C0714B"/>
    <w:rsid w:val="00C12E3A"/>
    <w:rsid w:val="00C22897"/>
    <w:rsid w:val="00C27EA4"/>
    <w:rsid w:val="00C311EA"/>
    <w:rsid w:val="00C46CC6"/>
    <w:rsid w:val="00C93251"/>
    <w:rsid w:val="00CA731E"/>
    <w:rsid w:val="00CB3CFC"/>
    <w:rsid w:val="00CE4F1E"/>
    <w:rsid w:val="00CE535B"/>
    <w:rsid w:val="00CE6142"/>
    <w:rsid w:val="00CF33D5"/>
    <w:rsid w:val="00D054ED"/>
    <w:rsid w:val="00D247D7"/>
    <w:rsid w:val="00D33E37"/>
    <w:rsid w:val="00D3461C"/>
    <w:rsid w:val="00D47ABA"/>
    <w:rsid w:val="00D54953"/>
    <w:rsid w:val="00D63ADE"/>
    <w:rsid w:val="00D80AD9"/>
    <w:rsid w:val="00D86EF3"/>
    <w:rsid w:val="00D97BFA"/>
    <w:rsid w:val="00DA38C1"/>
    <w:rsid w:val="00DB0FF4"/>
    <w:rsid w:val="00DD0011"/>
    <w:rsid w:val="00DD4B57"/>
    <w:rsid w:val="00DE327E"/>
    <w:rsid w:val="00DF3CE8"/>
    <w:rsid w:val="00E01F89"/>
    <w:rsid w:val="00E13E80"/>
    <w:rsid w:val="00E20C8B"/>
    <w:rsid w:val="00E37F3B"/>
    <w:rsid w:val="00E40933"/>
    <w:rsid w:val="00E40C00"/>
    <w:rsid w:val="00E5360A"/>
    <w:rsid w:val="00E63071"/>
    <w:rsid w:val="00E96178"/>
    <w:rsid w:val="00EA6A98"/>
    <w:rsid w:val="00EB4B5E"/>
    <w:rsid w:val="00EC7A90"/>
    <w:rsid w:val="00ED004D"/>
    <w:rsid w:val="00EF2D75"/>
    <w:rsid w:val="00F00FC8"/>
    <w:rsid w:val="00F15551"/>
    <w:rsid w:val="00F43BC3"/>
    <w:rsid w:val="00F754BF"/>
    <w:rsid w:val="00F84EBF"/>
    <w:rsid w:val="00F91E7A"/>
    <w:rsid w:val="00FA6507"/>
    <w:rsid w:val="00FB0BAC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41C9F"/>
    <w:pPr>
      <w:spacing w:after="160" w:line="259" w:lineRule="auto"/>
    </w:pPr>
    <w:rPr>
      <w:rFonts w:ascii="Calibri" w:eastAsia="Calibri" w:hAnsi="Calibri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E3581"/>
    <w:pPr>
      <w:keepNext/>
      <w:keepLines/>
      <w:numPr>
        <w:numId w:val="2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28"/>
      <w:szCs w:val="28"/>
    </w:rPr>
  </w:style>
  <w:style w:type="paragraph" w:styleId="Nagwek2">
    <w:name w:val="heading 2"/>
    <w:basedOn w:val="Nagwek1"/>
    <w:next w:val="Nagwek1"/>
    <w:link w:val="Nagwek2Znak"/>
    <w:uiPriority w:val="9"/>
    <w:unhideWhenUsed/>
    <w:qFormat/>
    <w:rsid w:val="00E5360A"/>
    <w:pPr>
      <w:numPr>
        <w:ilvl w:val="1"/>
      </w:numPr>
      <w:spacing w:before="200"/>
      <w:outlineLvl w:val="1"/>
    </w:pPr>
    <w:rPr>
      <w:sz w:val="24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A7BA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A7BA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7BA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7BA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7BA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7BA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7BA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41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41C9F"/>
    <w:rPr>
      <w:rFonts w:ascii="Tahoma" w:eastAsia="Calibri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DC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E3581"/>
    <w:rPr>
      <w:rFonts w:eastAsiaTheme="majorEastAsia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5360A"/>
    <w:rPr>
      <w:rFonts w:eastAsiaTheme="majorEastAsia" w:cstheme="majorBidi"/>
      <w:b/>
      <w:bC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A7B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A7B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7B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7B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7B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7B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rsid w:val="009E3581"/>
    <w:pPr>
      <w:spacing w:before="120" w:after="120" w:line="360" w:lineRule="auto"/>
    </w:pPr>
    <w:rPr>
      <w:rFonts w:ascii="Times New Roman" w:eastAsia="Times New Roman" w:hAnsi="Times New Roman"/>
      <w:b/>
      <w:bCs/>
      <w:caps/>
      <w:sz w:val="20"/>
      <w:szCs w:val="20"/>
      <w:lang w:eastAsia="pl-PL"/>
    </w:rPr>
  </w:style>
  <w:style w:type="paragraph" w:styleId="Spistreci2">
    <w:name w:val="toc 2"/>
    <w:basedOn w:val="Normalny"/>
    <w:next w:val="Normalny"/>
    <w:autoRedefine/>
    <w:uiPriority w:val="39"/>
    <w:rsid w:val="009E3581"/>
    <w:pPr>
      <w:spacing w:after="0" w:line="360" w:lineRule="auto"/>
      <w:ind w:left="240"/>
    </w:pPr>
    <w:rPr>
      <w:rFonts w:ascii="Times New Roman" w:eastAsia="Times New Roman" w:hAnsi="Times New Roman"/>
      <w:smallCaps/>
      <w:sz w:val="20"/>
      <w:szCs w:val="20"/>
      <w:lang w:eastAsia="pl-PL"/>
    </w:rPr>
  </w:style>
  <w:style w:type="paragraph" w:styleId="Spistreci3">
    <w:name w:val="toc 3"/>
    <w:basedOn w:val="Normalny"/>
    <w:next w:val="Normalny"/>
    <w:autoRedefine/>
    <w:uiPriority w:val="39"/>
    <w:rsid w:val="009E3581"/>
    <w:pPr>
      <w:spacing w:after="0" w:line="360" w:lineRule="auto"/>
      <w:ind w:left="480"/>
    </w:pPr>
    <w:rPr>
      <w:rFonts w:ascii="Times New Roman" w:eastAsia="Times New Roman" w:hAnsi="Times New Roman"/>
      <w:i/>
      <w:iCs/>
      <w:sz w:val="20"/>
      <w:szCs w:val="20"/>
      <w:lang w:eastAsia="pl-PL"/>
    </w:rPr>
  </w:style>
  <w:style w:type="character" w:styleId="Hipercze">
    <w:name w:val="Hyperlink"/>
    <w:uiPriority w:val="99"/>
    <w:rsid w:val="009E3581"/>
    <w:rPr>
      <w:color w:val="0000F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3581"/>
    <w:pPr>
      <w:numPr>
        <w:numId w:val="0"/>
      </w:numPr>
      <w:outlineLvl w:val="9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D6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D6F9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A2DF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A2DF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A2DFA"/>
    <w:rPr>
      <w:rFonts w:ascii="Calibri" w:eastAsia="Calibri" w:hAnsi="Calibri" w:cs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A2DF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A2D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dobyslaw\Desktop\STUDIA\PK\Semestr_2\PRIR\Projekt\prirChess\Documentation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Zdobyslaw\Desktop\STUDIA\PK\Semestr_2\PRIR\Projekt\prirChess\Documentation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autoTitleDeleted val="1"/>
    <c:plotArea>
      <c:layout>
        <c:manualLayout>
          <c:layoutTarget val="inner"/>
          <c:xMode val="edge"/>
          <c:yMode val="edge"/>
          <c:x val="0.12099045275424822"/>
          <c:y val="8.7503238941328859E-2"/>
          <c:w val="0.6463934449849057"/>
          <c:h val="0.73598001110494171"/>
        </c:manualLayout>
      </c:layout>
      <c:scatterChart>
        <c:scatterStyle val="lineMarker"/>
        <c:ser>
          <c:idx val="0"/>
          <c:order val="0"/>
          <c:tx>
            <c:strRef>
              <c:f>Arkusz1!$D$12</c:f>
              <c:strCache>
                <c:ptCount val="1"/>
                <c:pt idx="0">
                  <c:v>ruch f1c4</c:v>
                </c:pt>
              </c:strCache>
            </c:strRef>
          </c:tx>
          <c:spPr>
            <a:ln w="25400">
              <a:solidFill>
                <a:srgbClr val="004586">
                  <a:alpha val="51000"/>
                </a:srgbClr>
              </a:solidFill>
              <a:prstDash val="dash"/>
            </a:ln>
          </c:spPr>
          <c:marker>
            <c:symbol val="square"/>
            <c:size val="5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Arkusz1!$D$13:$D$18</c:f>
              <c:numCache>
                <c:formatCode>General</c:formatCode>
                <c:ptCount val="6"/>
                <c:pt idx="0">
                  <c:v>1041</c:v>
                </c:pt>
                <c:pt idx="1">
                  <c:v>677</c:v>
                </c:pt>
                <c:pt idx="2">
                  <c:v>463</c:v>
                </c:pt>
                <c:pt idx="3">
                  <c:v>420</c:v>
                </c:pt>
                <c:pt idx="4">
                  <c:v>439</c:v>
                </c:pt>
                <c:pt idx="5">
                  <c:v>464</c:v>
                </c:pt>
              </c:numCache>
            </c:numRef>
          </c:yVal>
        </c:ser>
        <c:ser>
          <c:idx val="1"/>
          <c:order val="1"/>
          <c:tx>
            <c:strRef>
              <c:f>Arkusz1!$E$12</c:f>
              <c:strCache>
                <c:ptCount val="1"/>
                <c:pt idx="0">
                  <c:v>ruch d2d3</c:v>
                </c:pt>
              </c:strCache>
            </c:strRef>
          </c:tx>
          <c:spPr>
            <a:ln w="25400">
              <a:solidFill>
                <a:srgbClr val="FF420E">
                  <a:alpha val="50000"/>
                </a:srgbClr>
              </a:solidFill>
              <a:prstDash val="dash"/>
            </a:ln>
          </c:spPr>
          <c:marker>
            <c:symbol val="diamond"/>
            <c:size val="6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Arkusz1!$E$13:$E$18</c:f>
              <c:numCache>
                <c:formatCode>General</c:formatCode>
                <c:ptCount val="6"/>
                <c:pt idx="0">
                  <c:v>1322</c:v>
                </c:pt>
                <c:pt idx="1">
                  <c:v>840</c:v>
                </c:pt>
                <c:pt idx="2">
                  <c:v>731</c:v>
                </c:pt>
                <c:pt idx="3">
                  <c:v>516</c:v>
                </c:pt>
                <c:pt idx="4">
                  <c:v>540</c:v>
                </c:pt>
                <c:pt idx="5">
                  <c:v>612</c:v>
                </c:pt>
              </c:numCache>
            </c:numRef>
          </c:yVal>
        </c:ser>
        <c:ser>
          <c:idx val="2"/>
          <c:order val="2"/>
          <c:tx>
            <c:strRef>
              <c:f>Arkusz1!$F$12</c:f>
              <c:strCache>
                <c:ptCount val="1"/>
                <c:pt idx="0">
                  <c:v>ruch g1f3</c:v>
                </c:pt>
              </c:strCache>
            </c:strRef>
          </c:tx>
          <c:spPr>
            <a:ln w="25400">
              <a:solidFill>
                <a:srgbClr val="9BBB59">
                  <a:lumMod val="75000"/>
                  <a:alpha val="50000"/>
                </a:srgbClr>
              </a:solidFill>
              <a:prstDash val="dash"/>
            </a:ln>
          </c:spPr>
          <c:marker>
            <c:symbol val="triangle"/>
            <c:size val="6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Arkusz1!$F$13:$F$18</c:f>
              <c:numCache>
                <c:formatCode>General</c:formatCode>
                <c:ptCount val="6"/>
                <c:pt idx="0">
                  <c:v>1374</c:v>
                </c:pt>
                <c:pt idx="1">
                  <c:v>783</c:v>
                </c:pt>
                <c:pt idx="2">
                  <c:v>601</c:v>
                </c:pt>
                <c:pt idx="3">
                  <c:v>539</c:v>
                </c:pt>
                <c:pt idx="4">
                  <c:v>582</c:v>
                </c:pt>
                <c:pt idx="5">
                  <c:v>612</c:v>
                </c:pt>
              </c:numCache>
            </c:numRef>
          </c:yVal>
        </c:ser>
        <c:ser>
          <c:idx val="3"/>
          <c:order val="3"/>
          <c:tx>
            <c:strRef>
              <c:f>Arkusz1!$G$12</c:f>
              <c:strCache>
                <c:ptCount val="1"/>
                <c:pt idx="0">
                  <c:v>ruch c1e3</c:v>
                </c:pt>
              </c:strCache>
            </c:strRef>
          </c:tx>
          <c:spPr>
            <a:ln w="25400">
              <a:solidFill>
                <a:srgbClr val="8064A2">
                  <a:alpha val="50000"/>
                </a:srgbClr>
              </a:solidFill>
              <a:prstDash val="dash"/>
            </a:ln>
          </c:spPr>
          <c:marker>
            <c:symbol val="circle"/>
            <c:size val="5"/>
          </c:marker>
          <c:xVal>
            <c:numRef>
              <c:f>Arkusz1!$C$13:$C$18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Arkusz1!$G$13:$G$18</c:f>
              <c:numCache>
                <c:formatCode>General</c:formatCode>
                <c:ptCount val="6"/>
                <c:pt idx="0">
                  <c:v>1245</c:v>
                </c:pt>
                <c:pt idx="1">
                  <c:v>868</c:v>
                </c:pt>
                <c:pt idx="2">
                  <c:v>660</c:v>
                </c:pt>
                <c:pt idx="3">
                  <c:v>580</c:v>
                </c:pt>
                <c:pt idx="4">
                  <c:v>645</c:v>
                </c:pt>
                <c:pt idx="5">
                  <c:v>648</c:v>
                </c:pt>
              </c:numCache>
            </c:numRef>
          </c:yVal>
        </c:ser>
        <c:axId val="58914304"/>
        <c:axId val="57554048"/>
      </c:scatterChart>
      <c:valAx>
        <c:axId val="57554048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050"/>
                  <a:t>czas</a:t>
                </a:r>
                <a:r>
                  <a:rPr lang="pl-PL" sz="1050" baseline="0"/>
                  <a:t> wyboru ruchu [ms]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1.8364850876620247E-2"/>
              <c:y val="0.25622584909497681"/>
            </c:manualLayout>
          </c:layout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58914304"/>
        <c:crosses val="autoZero"/>
        <c:crossBetween val="midCat"/>
      </c:valAx>
      <c:valAx>
        <c:axId val="58914304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procesów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57554048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01872682906418"/>
          <c:y val="0.30738910481831105"/>
          <c:w val="0.17335770066201805"/>
          <c:h val="0.28336479733481468"/>
        </c:manualLayout>
      </c:layout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pl-PL"/>
        </a:p>
      </c:txPr>
    </c:legend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autoTitleDeleted val="1"/>
    <c:plotArea>
      <c:layout>
        <c:manualLayout>
          <c:layoutTarget val="inner"/>
          <c:xMode val="edge"/>
          <c:yMode val="edge"/>
          <c:x val="0.12099045275424822"/>
          <c:y val="8.7503238941328859E-2"/>
          <c:w val="0.6463934449849057"/>
          <c:h val="0.73598001110494171"/>
        </c:manualLayout>
      </c:layout>
      <c:scatterChart>
        <c:scatterStyle val="lineMarker"/>
        <c:ser>
          <c:idx val="0"/>
          <c:order val="0"/>
          <c:tx>
            <c:strRef>
              <c:f>Arkusz1!$D$12</c:f>
              <c:strCache>
                <c:ptCount val="1"/>
                <c:pt idx="0">
                  <c:v>ruch f1c4</c:v>
                </c:pt>
              </c:strCache>
            </c:strRef>
          </c:tx>
          <c:spPr>
            <a:ln w="25400">
              <a:solidFill>
                <a:srgbClr val="004586">
                  <a:alpha val="51000"/>
                </a:srgbClr>
              </a:solidFill>
              <a:prstDash val="dash"/>
            </a:ln>
          </c:spPr>
          <c:marker>
            <c:symbol val="square"/>
            <c:size val="5"/>
          </c:marker>
          <c:xVal>
            <c:numRef>
              <c:f>Arkusz1!$M$27:$M$32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Arkusz1!$N$27:$N$32</c:f>
              <c:numCache>
                <c:formatCode>0.00</c:formatCode>
                <c:ptCount val="6"/>
                <c:pt idx="0">
                  <c:v>1</c:v>
                </c:pt>
                <c:pt idx="1">
                  <c:v>1.5376661742983753</c:v>
                </c:pt>
                <c:pt idx="2">
                  <c:v>2.2483801295896333</c:v>
                </c:pt>
                <c:pt idx="3">
                  <c:v>2.4785714285714286</c:v>
                </c:pt>
                <c:pt idx="4">
                  <c:v>2.3712984054669701</c:v>
                </c:pt>
                <c:pt idx="5">
                  <c:v>2.243534482758621</c:v>
                </c:pt>
              </c:numCache>
            </c:numRef>
          </c:yVal>
        </c:ser>
        <c:ser>
          <c:idx val="1"/>
          <c:order val="1"/>
          <c:tx>
            <c:strRef>
              <c:f>Arkusz1!$E$12</c:f>
              <c:strCache>
                <c:ptCount val="1"/>
                <c:pt idx="0">
                  <c:v>ruch d2d3</c:v>
                </c:pt>
              </c:strCache>
            </c:strRef>
          </c:tx>
          <c:spPr>
            <a:ln w="25400">
              <a:solidFill>
                <a:srgbClr val="FF420E">
                  <a:alpha val="50000"/>
                </a:srgbClr>
              </a:solidFill>
              <a:prstDash val="dash"/>
            </a:ln>
          </c:spPr>
          <c:marker>
            <c:symbol val="diamond"/>
            <c:size val="6"/>
          </c:marker>
          <c:xVal>
            <c:numRef>
              <c:f>Arkusz1!$M$27:$M$32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Arkusz1!$O$27:$O$32</c:f>
              <c:numCache>
                <c:formatCode>0.00</c:formatCode>
                <c:ptCount val="6"/>
                <c:pt idx="0">
                  <c:v>1</c:v>
                </c:pt>
                <c:pt idx="1">
                  <c:v>1.573809523809524</c:v>
                </c:pt>
                <c:pt idx="2">
                  <c:v>1.808481532147743</c:v>
                </c:pt>
                <c:pt idx="3">
                  <c:v>2.5620155038759687</c:v>
                </c:pt>
                <c:pt idx="4">
                  <c:v>2.4481481481481477</c:v>
                </c:pt>
                <c:pt idx="5">
                  <c:v>2.1601307189542487</c:v>
                </c:pt>
              </c:numCache>
            </c:numRef>
          </c:yVal>
        </c:ser>
        <c:ser>
          <c:idx val="2"/>
          <c:order val="2"/>
          <c:tx>
            <c:strRef>
              <c:f>Arkusz1!$F$12</c:f>
              <c:strCache>
                <c:ptCount val="1"/>
                <c:pt idx="0">
                  <c:v>ruch g1f3</c:v>
                </c:pt>
              </c:strCache>
            </c:strRef>
          </c:tx>
          <c:spPr>
            <a:ln w="25400">
              <a:solidFill>
                <a:srgbClr val="9BBB59">
                  <a:lumMod val="75000"/>
                  <a:alpha val="50000"/>
                </a:srgbClr>
              </a:solidFill>
              <a:prstDash val="dash"/>
            </a:ln>
          </c:spPr>
          <c:marker>
            <c:symbol val="triangle"/>
            <c:size val="6"/>
          </c:marker>
          <c:xVal>
            <c:numRef>
              <c:f>Arkusz1!$M$27:$M$32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Arkusz1!$P$27:$P$32</c:f>
              <c:numCache>
                <c:formatCode>0.00</c:formatCode>
                <c:ptCount val="6"/>
                <c:pt idx="0">
                  <c:v>1</c:v>
                </c:pt>
                <c:pt idx="1">
                  <c:v>1.754789272030651</c:v>
                </c:pt>
                <c:pt idx="2">
                  <c:v>2.2861896838602331</c:v>
                </c:pt>
                <c:pt idx="3">
                  <c:v>2.5491651205936914</c:v>
                </c:pt>
                <c:pt idx="4">
                  <c:v>2.3608247422680417</c:v>
                </c:pt>
                <c:pt idx="5">
                  <c:v>2.2450980392156863</c:v>
                </c:pt>
              </c:numCache>
            </c:numRef>
          </c:yVal>
        </c:ser>
        <c:ser>
          <c:idx val="3"/>
          <c:order val="3"/>
          <c:tx>
            <c:strRef>
              <c:f>Arkusz1!$G$12</c:f>
              <c:strCache>
                <c:ptCount val="1"/>
                <c:pt idx="0">
                  <c:v>ruch c1e3</c:v>
                </c:pt>
              </c:strCache>
            </c:strRef>
          </c:tx>
          <c:spPr>
            <a:ln w="25400">
              <a:solidFill>
                <a:srgbClr val="8064A2">
                  <a:alpha val="50000"/>
                </a:srgbClr>
              </a:solidFill>
              <a:prstDash val="dash"/>
            </a:ln>
          </c:spPr>
          <c:marker>
            <c:symbol val="circle"/>
            <c:size val="5"/>
          </c:marker>
          <c:xVal>
            <c:numRef>
              <c:f>Arkusz1!$M$27:$M$32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Arkusz1!$Q$27:$Q$32</c:f>
              <c:numCache>
                <c:formatCode>0.00</c:formatCode>
                <c:ptCount val="6"/>
                <c:pt idx="0">
                  <c:v>1</c:v>
                </c:pt>
                <c:pt idx="1">
                  <c:v>1.4343317972350227</c:v>
                </c:pt>
                <c:pt idx="2">
                  <c:v>1.8863636363636365</c:v>
                </c:pt>
                <c:pt idx="3">
                  <c:v>2.1465517241379315</c:v>
                </c:pt>
                <c:pt idx="4">
                  <c:v>1.9302325581395352</c:v>
                </c:pt>
                <c:pt idx="5">
                  <c:v>1.9212962962962961</c:v>
                </c:pt>
              </c:numCache>
            </c:numRef>
          </c:yVal>
        </c:ser>
        <c:axId val="77875840"/>
        <c:axId val="59095680"/>
      </c:scatterChart>
      <c:valAx>
        <c:axId val="59095680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pl-PL" sz="1050"/>
                  <a:t>czas</a:t>
                </a:r>
                <a:r>
                  <a:rPr lang="pl-PL" sz="1050" baseline="0"/>
                  <a:t> wyboru ruchu [ms]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1.8364850876620247E-2"/>
              <c:y val="0.25622584909497681"/>
            </c:manualLayout>
          </c:layout>
        </c:title>
        <c:numFmt formatCode="0.00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77875840"/>
        <c:crosses val="autoZero"/>
        <c:crossBetween val="midCat"/>
      </c:valAx>
      <c:valAx>
        <c:axId val="77875840"/>
        <c:scaling>
          <c:orientation val="minMax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liczba</a:t>
                </a:r>
                <a:r>
                  <a:rPr lang="pl-PL" baseline="0"/>
                  <a:t> procesów</a:t>
                </a:r>
                <a:endParaRPr lang="pl-PL"/>
              </a:p>
            </c:rich>
          </c:tx>
        </c:title>
        <c:numFmt formatCode="General" sourceLinked="1"/>
        <c:maj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sz="1000" b="0"/>
            </a:pPr>
            <a:endParaRPr lang="pl-PL"/>
          </a:p>
        </c:txPr>
        <c:crossAx val="59095680"/>
        <c:crosses val="autoZero"/>
        <c:crossBetween val="midCat"/>
      </c:valAx>
      <c:spPr>
        <a:noFill/>
        <a:ln>
          <a:solidFill>
            <a:srgbClr val="B3B3B3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80018726829064157"/>
          <c:y val="0.30738910481831117"/>
          <c:w val="0.17335770066201805"/>
          <c:h val="0.28336479733481501"/>
        </c:manualLayout>
      </c:layout>
      <c:spPr>
        <a:noFill/>
        <a:ln>
          <a:noFill/>
        </a:ln>
      </c:spPr>
      <c:txPr>
        <a:bodyPr/>
        <a:lstStyle/>
        <a:p>
          <a:pPr>
            <a:defRPr sz="1000" b="0"/>
          </a:pPr>
          <a:endParaRPr lang="pl-PL"/>
        </a:p>
      </c:txPr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A768B-3121-4791-A36F-6539134E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6</Pages>
  <Words>501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Zdobyslaw</dc:creator>
  <cp:lastModifiedBy>Zdobyslaw</cp:lastModifiedBy>
  <cp:revision>176</cp:revision>
  <cp:lastPrinted>2018-05-28T21:23:00Z</cp:lastPrinted>
  <dcterms:created xsi:type="dcterms:W3CDTF">2018-05-12T10:22:00Z</dcterms:created>
  <dcterms:modified xsi:type="dcterms:W3CDTF">2018-06-15T11:51:00Z</dcterms:modified>
</cp:coreProperties>
</file>