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Spec="center" w:tblpY="-795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2"/>
        <w:gridCol w:w="4054"/>
        <w:gridCol w:w="2758"/>
      </w:tblGrid>
      <w:tr w:rsidR="00141C9F" w:rsidRPr="008A6C84" w:rsidTr="002B4CB4">
        <w:tc>
          <w:tcPr>
            <w:tcW w:w="2402" w:type="dxa"/>
            <w:vAlign w:val="center"/>
          </w:tcPr>
          <w:p w:rsidR="00141C9F" w:rsidRPr="008A6C84" w:rsidRDefault="00B54BCC" w:rsidP="0019438E">
            <w:pPr>
              <w:jc w:val="center"/>
            </w:pPr>
            <w:r w:rsidRPr="008A6C84">
              <w:t>`</w:t>
            </w:r>
            <w:r w:rsidR="00141C9F" w:rsidRPr="008A6C84">
              <w:rPr>
                <w:noProof/>
                <w:lang w:eastAsia="pl-PL"/>
              </w:rPr>
              <w:drawing>
                <wp:inline distT="0" distB="0" distL="0" distR="0">
                  <wp:extent cx="1276350" cy="1304925"/>
                  <wp:effectExtent l="19050" t="0" r="0" b="0"/>
                  <wp:docPr id="1" name="Obraz 4" descr="http://nowinki.mech.pk.edu.pl/img/uploaded/1435565202arilo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4" descr="http://nowinki.mech.pk.edu.pl/img/uploaded/1435565202arilo9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304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4" w:type="dxa"/>
            <w:vAlign w:val="center"/>
          </w:tcPr>
          <w:p w:rsidR="00141C9F" w:rsidRPr="008A6C84" w:rsidRDefault="00141C9F" w:rsidP="0019438E">
            <w:pPr>
              <w:jc w:val="center"/>
              <w:rPr>
                <w:sz w:val="32"/>
              </w:rPr>
            </w:pPr>
            <w:r w:rsidRPr="008A6C84">
              <w:rPr>
                <w:sz w:val="32"/>
              </w:rPr>
              <w:t>Politechnika Krakowska im. Tadeusza Kościuszki</w:t>
            </w:r>
          </w:p>
          <w:p w:rsidR="00141C9F" w:rsidRPr="008A6C84" w:rsidRDefault="00141C9F" w:rsidP="0019438E">
            <w:pPr>
              <w:jc w:val="center"/>
            </w:pPr>
            <w:r w:rsidRPr="008A6C84">
              <w:rPr>
                <w:sz w:val="32"/>
              </w:rPr>
              <w:t xml:space="preserve">Wydział Fizyki,  Matematyki </w:t>
            </w:r>
            <w:r w:rsidRPr="008A6C84">
              <w:rPr>
                <w:sz w:val="32"/>
              </w:rPr>
              <w:br/>
              <w:t>i Informatyki</w:t>
            </w:r>
          </w:p>
        </w:tc>
        <w:tc>
          <w:tcPr>
            <w:tcW w:w="2758" w:type="dxa"/>
            <w:vAlign w:val="center"/>
          </w:tcPr>
          <w:p w:rsidR="00141C9F" w:rsidRPr="008A6C84" w:rsidRDefault="00141C9F" w:rsidP="0019438E">
            <w:pPr>
              <w:jc w:val="center"/>
            </w:pPr>
            <w:r w:rsidRPr="008A6C84">
              <w:rPr>
                <w:noProof/>
                <w:lang w:eastAsia="pl-PL"/>
              </w:rPr>
              <w:drawing>
                <wp:inline distT="0" distB="0" distL="0" distR="0">
                  <wp:extent cx="1514475" cy="1514475"/>
                  <wp:effectExtent l="19050" t="0" r="9525" b="0"/>
                  <wp:docPr id="2" name="Obraz 5" descr="https://upload.wikimedia.org/wikipedia/commons/thumb/d/d4/Logo_Wydzia%C5%82u_Fizyki,_Matematyki_i_Informatyki_PK.jpg/240px-Logo_Wydzia%C5%82u_Fizyki,_Matematyki_i_Informatyki_P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5" descr="https://upload.wikimedia.org/wikipedia/commons/thumb/d/d4/Logo_Wydzia%C5%82u_Fizyki,_Matematyki_i_Informatyki_PK.jpg/240px-Logo_Wydzia%C5%82u_Fizyki,_Matematyki_i_Informatyki_P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1514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C9F" w:rsidRPr="008A6C84" w:rsidTr="002B4CB4">
        <w:trPr>
          <w:trHeight w:val="1266"/>
        </w:trPr>
        <w:tc>
          <w:tcPr>
            <w:tcW w:w="9214" w:type="dxa"/>
            <w:gridSpan w:val="3"/>
            <w:vAlign w:val="center"/>
          </w:tcPr>
          <w:p w:rsidR="00141C9F" w:rsidRPr="008A6C84" w:rsidRDefault="00662797" w:rsidP="007235B1">
            <w:pPr>
              <w:jc w:val="center"/>
              <w:rPr>
                <w:b/>
              </w:rPr>
            </w:pPr>
            <w:r>
              <w:rPr>
                <w:b/>
                <w:sz w:val="36"/>
              </w:rPr>
              <w:t xml:space="preserve">Programowanie </w:t>
            </w:r>
            <w:r w:rsidR="007235B1">
              <w:rPr>
                <w:b/>
                <w:sz w:val="36"/>
              </w:rPr>
              <w:t>równoległe i</w:t>
            </w:r>
            <w:r>
              <w:rPr>
                <w:b/>
                <w:sz w:val="36"/>
              </w:rPr>
              <w:t xml:space="preserve"> rozproszone</w:t>
            </w:r>
          </w:p>
        </w:tc>
      </w:tr>
      <w:tr w:rsidR="00141C9F" w:rsidRPr="008A6C84" w:rsidTr="002B4CB4">
        <w:trPr>
          <w:trHeight w:val="1411"/>
        </w:trPr>
        <w:tc>
          <w:tcPr>
            <w:tcW w:w="9214" w:type="dxa"/>
            <w:gridSpan w:val="3"/>
            <w:vAlign w:val="center"/>
          </w:tcPr>
          <w:p w:rsidR="00141C9F" w:rsidRPr="003B29C3" w:rsidRDefault="003B29C3" w:rsidP="006709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29C3">
              <w:rPr>
                <w:rFonts w:ascii="Times New Roman" w:hAnsi="Times New Roman"/>
                <w:sz w:val="28"/>
                <w:szCs w:val="28"/>
              </w:rPr>
              <w:t>Równoległe działanie silnik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a do gry w szachy </w:t>
            </w:r>
            <w:r w:rsidR="006709F8">
              <w:rPr>
                <w:rFonts w:ascii="Times New Roman" w:hAnsi="Times New Roman"/>
                <w:sz w:val="28"/>
                <w:szCs w:val="28"/>
              </w:rPr>
              <w:t xml:space="preserve">za pomocą MPI w </w:t>
            </w:r>
            <w:proofErr w:type="spellStart"/>
            <w:r w:rsidR="006709F8">
              <w:rPr>
                <w:rFonts w:ascii="Times New Roman" w:hAnsi="Times New Roman"/>
                <w:sz w:val="28"/>
                <w:szCs w:val="28"/>
              </w:rPr>
              <w:t>jezyku</w:t>
            </w:r>
            <w:proofErr w:type="spellEnd"/>
            <w:r w:rsidR="006709F8">
              <w:rPr>
                <w:rFonts w:ascii="Times New Roman" w:hAnsi="Times New Roman"/>
                <w:sz w:val="28"/>
                <w:szCs w:val="28"/>
              </w:rPr>
              <w:t xml:space="preserve"> C#</w:t>
            </w:r>
          </w:p>
        </w:tc>
      </w:tr>
      <w:tr w:rsidR="00141C9F" w:rsidRPr="008A6C84" w:rsidTr="002B4CB4">
        <w:trPr>
          <w:trHeight w:val="1560"/>
        </w:trPr>
        <w:tc>
          <w:tcPr>
            <w:tcW w:w="2402" w:type="dxa"/>
            <w:vAlign w:val="center"/>
          </w:tcPr>
          <w:p w:rsidR="00141C9F" w:rsidRPr="008A6C84" w:rsidRDefault="00141C9F" w:rsidP="0019438E">
            <w:pPr>
              <w:jc w:val="center"/>
              <w:rPr>
                <w:b/>
                <w:sz w:val="28"/>
              </w:rPr>
            </w:pPr>
            <w:r w:rsidRPr="008A6C84">
              <w:rPr>
                <w:b/>
                <w:sz w:val="28"/>
              </w:rPr>
              <w:t>Data oddania:</w:t>
            </w:r>
          </w:p>
          <w:p w:rsidR="00141C9F" w:rsidRPr="008A6C84" w:rsidRDefault="00662797" w:rsidP="0019438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17.06</w:t>
            </w:r>
            <w:r w:rsidR="00141C9F" w:rsidRPr="008A6C84">
              <w:rPr>
                <w:sz w:val="28"/>
              </w:rPr>
              <w:t>.2018</w:t>
            </w:r>
          </w:p>
        </w:tc>
        <w:tc>
          <w:tcPr>
            <w:tcW w:w="4054" w:type="dxa"/>
            <w:vAlign w:val="center"/>
          </w:tcPr>
          <w:p w:rsidR="00141C9F" w:rsidRPr="008A6C84" w:rsidRDefault="00141C9F" w:rsidP="0019438E">
            <w:pPr>
              <w:jc w:val="center"/>
              <w:rPr>
                <w:sz w:val="28"/>
              </w:rPr>
            </w:pPr>
            <w:r w:rsidRPr="008A6C84">
              <w:rPr>
                <w:b/>
                <w:sz w:val="28"/>
              </w:rPr>
              <w:t>Kierunek:</w:t>
            </w:r>
            <w:r w:rsidRPr="008A6C84">
              <w:rPr>
                <w:sz w:val="28"/>
              </w:rPr>
              <w:t xml:space="preserve"> Informatyka Stosowana</w:t>
            </w:r>
          </w:p>
          <w:p w:rsidR="00141C9F" w:rsidRPr="008A6C84" w:rsidRDefault="00141C9F" w:rsidP="0019438E">
            <w:pPr>
              <w:jc w:val="center"/>
              <w:rPr>
                <w:b/>
                <w:sz w:val="28"/>
              </w:rPr>
            </w:pPr>
            <w:r w:rsidRPr="008A6C84">
              <w:rPr>
                <w:b/>
                <w:sz w:val="28"/>
              </w:rPr>
              <w:t>Rok akademicki:</w:t>
            </w:r>
            <w:r w:rsidRPr="008A6C84">
              <w:rPr>
                <w:sz w:val="28"/>
              </w:rPr>
              <w:t xml:space="preserve"> 2017/20</w:t>
            </w:r>
            <w:bookmarkStart w:id="0" w:name="_GoBack"/>
            <w:bookmarkEnd w:id="0"/>
            <w:r w:rsidRPr="008A6C84">
              <w:rPr>
                <w:sz w:val="28"/>
              </w:rPr>
              <w:t>18</w:t>
            </w:r>
          </w:p>
        </w:tc>
        <w:tc>
          <w:tcPr>
            <w:tcW w:w="2758" w:type="dxa"/>
            <w:vAlign w:val="center"/>
          </w:tcPr>
          <w:p w:rsidR="00141C9F" w:rsidRPr="008A6C84" w:rsidRDefault="00141C9F" w:rsidP="0019438E">
            <w:pPr>
              <w:jc w:val="center"/>
              <w:rPr>
                <w:sz w:val="28"/>
              </w:rPr>
            </w:pPr>
            <w:r w:rsidRPr="008A6C84">
              <w:rPr>
                <w:b/>
                <w:sz w:val="28"/>
              </w:rPr>
              <w:t>Wykonali:</w:t>
            </w:r>
            <w:r w:rsidRPr="008A6C84">
              <w:rPr>
                <w:sz w:val="28"/>
              </w:rPr>
              <w:t xml:space="preserve">  </w:t>
            </w:r>
          </w:p>
          <w:p w:rsidR="00141C9F" w:rsidRPr="008A6C84" w:rsidRDefault="00141C9F" w:rsidP="00141C9F">
            <w:pPr>
              <w:jc w:val="center"/>
              <w:rPr>
                <w:sz w:val="28"/>
              </w:rPr>
            </w:pPr>
            <w:r w:rsidRPr="008A6C84">
              <w:rPr>
                <w:sz w:val="28"/>
              </w:rPr>
              <w:t xml:space="preserve">Zdobysław </w:t>
            </w:r>
            <w:proofErr w:type="spellStart"/>
            <w:r w:rsidRPr="008A6C84">
              <w:rPr>
                <w:sz w:val="28"/>
              </w:rPr>
              <w:t>Antas</w:t>
            </w:r>
            <w:proofErr w:type="spellEnd"/>
            <w:r w:rsidRPr="008A6C84">
              <w:rPr>
                <w:sz w:val="28"/>
              </w:rPr>
              <w:t>, Michał Kisielewski</w:t>
            </w:r>
          </w:p>
          <w:p w:rsidR="00141C9F" w:rsidRPr="008A6C84" w:rsidRDefault="00141C9F" w:rsidP="0019438E">
            <w:pPr>
              <w:jc w:val="center"/>
              <w:rPr>
                <w:sz w:val="28"/>
              </w:rPr>
            </w:pPr>
            <w:r w:rsidRPr="008A6C84">
              <w:rPr>
                <w:b/>
                <w:sz w:val="28"/>
              </w:rPr>
              <w:t xml:space="preserve">Nr albumu: </w:t>
            </w:r>
            <w:r w:rsidRPr="008A6C84">
              <w:rPr>
                <w:sz w:val="28"/>
              </w:rPr>
              <w:t>124602, 108673</w:t>
            </w:r>
          </w:p>
        </w:tc>
      </w:tr>
    </w:tbl>
    <w:p w:rsidR="009E3581" w:rsidRPr="008A6C84" w:rsidRDefault="009E3581" w:rsidP="009E3581">
      <w:pPr>
        <w:pStyle w:val="Nagwekspisutreci"/>
        <w:rPr>
          <w:rFonts w:ascii="Times New Roman" w:eastAsiaTheme="minorHAnsi" w:hAnsi="Times New Roman" w:cs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sdt>
      <w:sdtPr>
        <w:rPr>
          <w:rFonts w:ascii="Times New Roman" w:eastAsiaTheme="minorHAnsi" w:hAnsi="Times New Roman"/>
          <w:sz w:val="24"/>
          <w:szCs w:val="24"/>
        </w:rPr>
        <w:id w:val="863788428"/>
        <w:docPartObj>
          <w:docPartGallery w:val="Table of Contents"/>
          <w:docPartUnique/>
        </w:docPartObj>
      </w:sdtPr>
      <w:sdtEndPr>
        <w:rPr>
          <w:rFonts w:eastAsia="Calibri"/>
          <w:b/>
          <w:bCs/>
        </w:rPr>
      </w:sdtEndPr>
      <w:sdtContent>
        <w:p w:rsidR="009E3581" w:rsidRPr="008A6C84" w:rsidRDefault="009E3581" w:rsidP="009E3581"/>
        <w:p w:rsidR="009E3581" w:rsidRPr="008A6C84" w:rsidRDefault="009E3581" w:rsidP="009E3581">
          <w:pPr>
            <w:pStyle w:val="Nagwekspisutreci"/>
            <w:rPr>
              <w:rFonts w:ascii="Times New Roman" w:hAnsi="Times New Roman" w:cs="Times New Roman"/>
              <w:b w:val="0"/>
            </w:rPr>
          </w:pPr>
          <w:r w:rsidRPr="008A6C84">
            <w:rPr>
              <w:rFonts w:ascii="Times New Roman" w:hAnsi="Times New Roman" w:cs="Times New Roman"/>
            </w:rPr>
            <w:t>Spis treści</w:t>
          </w:r>
        </w:p>
        <w:p w:rsidR="009E3581" w:rsidRPr="008A6C84" w:rsidRDefault="009E3581" w:rsidP="009E3581">
          <w:pPr>
            <w:rPr>
              <w:sz w:val="24"/>
              <w:szCs w:val="24"/>
              <w:lang w:eastAsia="pl-PL"/>
            </w:rPr>
          </w:pPr>
        </w:p>
        <w:p w:rsidR="00301C25" w:rsidRDefault="002028C3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2028C3">
            <w:rPr>
              <w:b w:val="0"/>
              <w:bCs w:val="0"/>
              <w:sz w:val="24"/>
              <w:szCs w:val="24"/>
            </w:rPr>
            <w:fldChar w:fldCharType="begin"/>
          </w:r>
          <w:r w:rsidR="009E3581" w:rsidRPr="008A6C84">
            <w:rPr>
              <w:sz w:val="24"/>
              <w:szCs w:val="24"/>
            </w:rPr>
            <w:instrText xml:space="preserve"> TOC \o "1-3" \h \z \u </w:instrText>
          </w:r>
          <w:r w:rsidRPr="002028C3">
            <w:rPr>
              <w:b w:val="0"/>
              <w:bCs w:val="0"/>
              <w:sz w:val="24"/>
              <w:szCs w:val="24"/>
            </w:rPr>
            <w:fldChar w:fldCharType="separate"/>
          </w:r>
          <w:hyperlink w:anchor="_Toc516861233" w:history="1">
            <w:r w:rsidR="00301C25" w:rsidRPr="00955543">
              <w:rPr>
                <w:rStyle w:val="Hipercze"/>
                <w:rFonts w:eastAsiaTheme="majorEastAsia" w:cstheme="minorHAnsi"/>
                <w:noProof/>
              </w:rPr>
              <w:t>1.</w:t>
            </w:r>
            <w:r w:rsidR="00301C2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01C25" w:rsidRPr="00955543">
              <w:rPr>
                <w:rStyle w:val="Hipercze"/>
                <w:rFonts w:eastAsiaTheme="majorEastAsia" w:cstheme="minorHAnsi"/>
                <w:noProof/>
              </w:rPr>
              <w:t>Cel i opis projektu</w:t>
            </w:r>
            <w:r w:rsidR="00301C25">
              <w:rPr>
                <w:noProof/>
                <w:webHidden/>
              </w:rPr>
              <w:tab/>
            </w:r>
            <w:r w:rsidR="00301C25">
              <w:rPr>
                <w:noProof/>
                <w:webHidden/>
              </w:rPr>
              <w:fldChar w:fldCharType="begin"/>
            </w:r>
            <w:r w:rsidR="00301C25">
              <w:rPr>
                <w:noProof/>
                <w:webHidden/>
              </w:rPr>
              <w:instrText xml:space="preserve"> PAGEREF _Toc516861233 \h </w:instrText>
            </w:r>
            <w:r w:rsidR="00301C25">
              <w:rPr>
                <w:noProof/>
                <w:webHidden/>
              </w:rPr>
            </w:r>
            <w:r w:rsidR="00301C25">
              <w:rPr>
                <w:noProof/>
                <w:webHidden/>
              </w:rPr>
              <w:fldChar w:fldCharType="separate"/>
            </w:r>
            <w:r w:rsidR="00301C25">
              <w:rPr>
                <w:noProof/>
                <w:webHidden/>
              </w:rPr>
              <w:t>3</w:t>
            </w:r>
            <w:r w:rsidR="00301C25">
              <w:rPr>
                <w:noProof/>
                <w:webHidden/>
              </w:rPr>
              <w:fldChar w:fldCharType="end"/>
            </w:r>
          </w:hyperlink>
        </w:p>
        <w:p w:rsidR="00301C25" w:rsidRDefault="00301C25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6861234" w:history="1">
            <w:r w:rsidRPr="00955543">
              <w:rPr>
                <w:rStyle w:val="Hipercze"/>
                <w:rFonts w:eastAsiaTheme="majorEastAsia" w:cstheme="minorHAns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955543">
              <w:rPr>
                <w:rStyle w:val="Hipercze"/>
                <w:rFonts w:eastAsiaTheme="majorEastAsia" w:cstheme="minorHAnsi"/>
                <w:noProof/>
              </w:rPr>
              <w:t>Zastosowane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C25" w:rsidRDefault="00301C25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16861235" w:history="1">
            <w:r w:rsidRPr="00955543">
              <w:rPr>
                <w:rStyle w:val="Hipercze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955543">
              <w:rPr>
                <w:rStyle w:val="Hipercze"/>
                <w:rFonts w:eastAsiaTheme="majorEastAsia"/>
                <w:noProof/>
              </w:rPr>
              <w:t>MPI.NET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C25" w:rsidRDefault="00301C25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16861236" w:history="1">
            <w:r w:rsidRPr="00955543">
              <w:rPr>
                <w:rStyle w:val="Hipercze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955543">
              <w:rPr>
                <w:rStyle w:val="Hipercze"/>
                <w:rFonts w:eastAsiaTheme="majorEastAsia"/>
                <w:noProof/>
              </w:rPr>
              <w:t>Ten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C25" w:rsidRDefault="00301C25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6861237" w:history="1">
            <w:r w:rsidRPr="00955543">
              <w:rPr>
                <w:rStyle w:val="Hipercze"/>
                <w:rFonts w:eastAsiaTheme="majorEastAsia" w:cstheme="minorHAnsi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955543">
              <w:rPr>
                <w:rStyle w:val="Hipercze"/>
                <w:rFonts w:eastAsiaTheme="majorEastAsia" w:cstheme="minorHAnsi"/>
                <w:noProof/>
              </w:rPr>
              <w:t>Interfejs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C25" w:rsidRDefault="00301C25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6861238" w:history="1">
            <w:r w:rsidRPr="00955543">
              <w:rPr>
                <w:rStyle w:val="Hipercze"/>
                <w:rFonts w:eastAsiaTheme="majorEastAsi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955543">
              <w:rPr>
                <w:rStyle w:val="Hipercze"/>
                <w:rFonts w:eastAsiaTheme="majorEastAsia"/>
                <w:noProof/>
              </w:rPr>
              <w:t>Wyniki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C25" w:rsidRDefault="00301C25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6861239" w:history="1">
            <w:r w:rsidRPr="00955543">
              <w:rPr>
                <w:rStyle w:val="Hipercze"/>
                <w:rFonts w:eastAsiaTheme="majorEastAsi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955543">
              <w:rPr>
                <w:rStyle w:val="Hipercze"/>
                <w:rFonts w:eastAsiaTheme="majorEastAsia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AE" w:rsidRPr="008A6C84" w:rsidRDefault="002028C3" w:rsidP="009E3581">
          <w:pPr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8A6C84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9E3581" w:rsidRPr="008A6C84" w:rsidRDefault="009E3581" w:rsidP="009E3581">
      <w:pPr>
        <w:rPr>
          <w:rFonts w:ascii="Times New Roman" w:hAnsi="Times New Roman"/>
          <w:b/>
          <w:sz w:val="28"/>
          <w:szCs w:val="28"/>
        </w:rPr>
      </w:pPr>
    </w:p>
    <w:p w:rsidR="009E3581" w:rsidRPr="008A6C84" w:rsidRDefault="009E3581" w:rsidP="009E3581">
      <w:pPr>
        <w:rPr>
          <w:rFonts w:ascii="Times New Roman" w:hAnsi="Times New Roman"/>
          <w:b/>
          <w:sz w:val="28"/>
          <w:szCs w:val="28"/>
        </w:rPr>
      </w:pPr>
    </w:p>
    <w:p w:rsidR="009E3581" w:rsidRPr="008A6C84" w:rsidRDefault="009E3581" w:rsidP="009E3581">
      <w:pPr>
        <w:rPr>
          <w:rFonts w:ascii="Times New Roman" w:hAnsi="Times New Roman"/>
          <w:b/>
          <w:sz w:val="28"/>
          <w:szCs w:val="28"/>
        </w:rPr>
      </w:pPr>
    </w:p>
    <w:p w:rsidR="009E3581" w:rsidRPr="008A6C84" w:rsidRDefault="009E3581" w:rsidP="009E3581">
      <w:pPr>
        <w:rPr>
          <w:rFonts w:ascii="Times New Roman" w:hAnsi="Times New Roman"/>
          <w:b/>
          <w:sz w:val="28"/>
          <w:szCs w:val="28"/>
        </w:rPr>
      </w:pPr>
    </w:p>
    <w:p w:rsidR="009E3581" w:rsidRPr="008A6C84" w:rsidRDefault="009E3581" w:rsidP="009E3581">
      <w:pPr>
        <w:rPr>
          <w:rFonts w:ascii="Times New Roman" w:hAnsi="Times New Roman"/>
          <w:b/>
          <w:sz w:val="28"/>
          <w:szCs w:val="28"/>
        </w:rPr>
      </w:pPr>
    </w:p>
    <w:p w:rsidR="009E3581" w:rsidRPr="008A6C84" w:rsidRDefault="009E3581" w:rsidP="009E3581">
      <w:pPr>
        <w:rPr>
          <w:rFonts w:ascii="Times New Roman" w:hAnsi="Times New Roman"/>
          <w:b/>
          <w:sz w:val="28"/>
          <w:szCs w:val="28"/>
        </w:rPr>
      </w:pPr>
    </w:p>
    <w:p w:rsidR="00E37F3B" w:rsidRPr="008A6C84" w:rsidRDefault="00E37F3B" w:rsidP="009E3581">
      <w:pPr>
        <w:rPr>
          <w:rFonts w:ascii="Times New Roman" w:hAnsi="Times New Roman"/>
          <w:b/>
          <w:sz w:val="28"/>
          <w:szCs w:val="28"/>
        </w:rPr>
      </w:pPr>
    </w:p>
    <w:p w:rsidR="00E37F3B" w:rsidRPr="008A6C84" w:rsidRDefault="00E37F3B" w:rsidP="009E3581">
      <w:pPr>
        <w:rPr>
          <w:rFonts w:ascii="Times New Roman" w:hAnsi="Times New Roman"/>
          <w:b/>
          <w:sz w:val="28"/>
          <w:szCs w:val="28"/>
        </w:rPr>
      </w:pPr>
    </w:p>
    <w:p w:rsidR="00E37F3B" w:rsidRPr="008A6C84" w:rsidRDefault="00E37F3B" w:rsidP="009E3581">
      <w:pPr>
        <w:rPr>
          <w:rFonts w:ascii="Times New Roman" w:hAnsi="Times New Roman"/>
          <w:b/>
          <w:sz w:val="28"/>
          <w:szCs w:val="28"/>
        </w:rPr>
      </w:pPr>
    </w:p>
    <w:p w:rsidR="00E37F3B" w:rsidRPr="008A6C84" w:rsidRDefault="00E37F3B" w:rsidP="009E3581">
      <w:pPr>
        <w:rPr>
          <w:rFonts w:ascii="Times New Roman" w:hAnsi="Times New Roman"/>
          <w:b/>
          <w:sz w:val="28"/>
          <w:szCs w:val="28"/>
        </w:rPr>
      </w:pPr>
    </w:p>
    <w:p w:rsidR="00E37F3B" w:rsidRPr="008A6C84" w:rsidRDefault="00E37F3B" w:rsidP="009E3581">
      <w:pPr>
        <w:rPr>
          <w:rFonts w:ascii="Times New Roman" w:hAnsi="Times New Roman"/>
          <w:b/>
          <w:sz w:val="28"/>
          <w:szCs w:val="28"/>
        </w:rPr>
      </w:pPr>
    </w:p>
    <w:p w:rsidR="00E37F3B" w:rsidRDefault="00E37F3B" w:rsidP="009E3581">
      <w:pPr>
        <w:rPr>
          <w:rFonts w:ascii="Times New Roman" w:hAnsi="Times New Roman"/>
          <w:b/>
          <w:sz w:val="28"/>
          <w:szCs w:val="28"/>
        </w:rPr>
      </w:pPr>
    </w:p>
    <w:p w:rsidR="002D480A" w:rsidRDefault="002D480A" w:rsidP="009E3581">
      <w:pPr>
        <w:rPr>
          <w:rFonts w:ascii="Times New Roman" w:hAnsi="Times New Roman"/>
          <w:b/>
          <w:sz w:val="28"/>
          <w:szCs w:val="28"/>
        </w:rPr>
      </w:pPr>
    </w:p>
    <w:p w:rsidR="002D480A" w:rsidRDefault="002D480A" w:rsidP="009E3581">
      <w:pPr>
        <w:rPr>
          <w:rFonts w:ascii="Times New Roman" w:hAnsi="Times New Roman"/>
          <w:b/>
          <w:sz w:val="28"/>
          <w:szCs w:val="28"/>
        </w:rPr>
      </w:pPr>
    </w:p>
    <w:p w:rsidR="002D480A" w:rsidRPr="008A6C84" w:rsidRDefault="002D480A" w:rsidP="009E3581">
      <w:pPr>
        <w:rPr>
          <w:rFonts w:ascii="Times New Roman" w:hAnsi="Times New Roman"/>
          <w:b/>
          <w:sz w:val="28"/>
          <w:szCs w:val="28"/>
        </w:rPr>
      </w:pPr>
    </w:p>
    <w:p w:rsidR="003E2A5A" w:rsidRPr="008A6C84" w:rsidRDefault="003E2A5A" w:rsidP="003E2A5A"/>
    <w:p w:rsidR="00B802CB" w:rsidRPr="008A6C84" w:rsidRDefault="002B4CB4" w:rsidP="009E3581">
      <w:pPr>
        <w:pStyle w:val="Nagwek1"/>
        <w:rPr>
          <w:rFonts w:cstheme="minorHAnsi"/>
        </w:rPr>
      </w:pPr>
      <w:bookmarkStart w:id="1" w:name="_Toc516861233"/>
      <w:r w:rsidRPr="008A6C84">
        <w:rPr>
          <w:rFonts w:cstheme="minorHAnsi"/>
        </w:rPr>
        <w:lastRenderedPageBreak/>
        <w:t>Cel i opis projektu</w:t>
      </w:r>
      <w:bookmarkEnd w:id="1"/>
    </w:p>
    <w:p w:rsidR="009E3581" w:rsidRPr="008A6C84" w:rsidRDefault="009E3581" w:rsidP="009E3581"/>
    <w:p w:rsidR="00825659" w:rsidRPr="008A6C84" w:rsidRDefault="002B4CB4" w:rsidP="00FA6507">
      <w:pPr>
        <w:spacing w:after="6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8A6C84">
        <w:rPr>
          <w:rFonts w:asciiTheme="minorHAnsi" w:hAnsiTheme="minorHAnsi" w:cstheme="minorHAnsi"/>
          <w:sz w:val="24"/>
          <w:szCs w:val="24"/>
        </w:rPr>
        <w:t xml:space="preserve">Celem </w:t>
      </w:r>
      <w:r w:rsidR="00B802CB" w:rsidRPr="008A6C84">
        <w:rPr>
          <w:rFonts w:asciiTheme="minorHAnsi" w:hAnsiTheme="minorHAnsi" w:cstheme="minorHAnsi"/>
          <w:sz w:val="24"/>
          <w:szCs w:val="24"/>
        </w:rPr>
        <w:t xml:space="preserve">projektu jest </w:t>
      </w:r>
      <w:r w:rsidR="009A2DFA">
        <w:rPr>
          <w:rFonts w:asciiTheme="minorHAnsi" w:hAnsiTheme="minorHAnsi" w:cstheme="minorHAnsi"/>
          <w:sz w:val="24"/>
          <w:szCs w:val="24"/>
        </w:rPr>
        <w:t>zrównoleglenie silnika do gry w szachy za pomocą</w:t>
      </w:r>
      <w:r w:rsidR="005D01EB">
        <w:rPr>
          <w:rFonts w:asciiTheme="minorHAnsi" w:hAnsiTheme="minorHAnsi" w:cstheme="minorHAnsi"/>
          <w:sz w:val="24"/>
          <w:szCs w:val="24"/>
        </w:rPr>
        <w:t xml:space="preserve"> standardu</w:t>
      </w:r>
      <w:r w:rsidR="006709F8">
        <w:rPr>
          <w:rFonts w:asciiTheme="minorHAnsi" w:hAnsiTheme="minorHAnsi" w:cstheme="minorHAnsi"/>
          <w:sz w:val="24"/>
          <w:szCs w:val="24"/>
        </w:rPr>
        <w:t xml:space="preserve"> MPI w </w:t>
      </w:r>
      <w:r w:rsidR="002D480A">
        <w:rPr>
          <w:rFonts w:asciiTheme="minorHAnsi" w:hAnsiTheme="minorHAnsi" w:cstheme="minorHAnsi"/>
          <w:sz w:val="24"/>
          <w:szCs w:val="24"/>
        </w:rPr>
        <w:t>języku</w:t>
      </w:r>
      <w:r w:rsidR="006709F8">
        <w:rPr>
          <w:rFonts w:asciiTheme="minorHAnsi" w:hAnsiTheme="minorHAnsi" w:cstheme="minorHAnsi"/>
          <w:sz w:val="24"/>
          <w:szCs w:val="24"/>
        </w:rPr>
        <w:t xml:space="preserve"> C#</w:t>
      </w:r>
      <w:r w:rsidR="009A2DFA">
        <w:rPr>
          <w:rFonts w:asciiTheme="minorHAnsi" w:hAnsiTheme="minorHAnsi" w:cstheme="minorHAnsi"/>
          <w:sz w:val="24"/>
          <w:szCs w:val="24"/>
        </w:rPr>
        <w:t>.</w:t>
      </w:r>
      <w:r w:rsidR="006709F8">
        <w:rPr>
          <w:rFonts w:asciiTheme="minorHAnsi" w:hAnsiTheme="minorHAnsi" w:cstheme="minorHAnsi"/>
          <w:sz w:val="24"/>
          <w:szCs w:val="24"/>
        </w:rPr>
        <w:t xml:space="preserve"> Użyty w projekcie silnik do gry w szachy to </w:t>
      </w:r>
      <w:proofErr w:type="spellStart"/>
      <w:r w:rsidR="006709F8">
        <w:rPr>
          <w:rFonts w:asciiTheme="minorHAnsi" w:hAnsiTheme="minorHAnsi" w:cstheme="minorHAnsi"/>
          <w:sz w:val="24"/>
          <w:szCs w:val="24"/>
        </w:rPr>
        <w:t>Chess</w:t>
      </w:r>
      <w:proofErr w:type="spellEnd"/>
      <w:r w:rsidR="00432C7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709F8">
        <w:rPr>
          <w:rFonts w:asciiTheme="minorHAnsi" w:hAnsiTheme="minorHAnsi" w:cstheme="minorHAnsi"/>
          <w:sz w:val="24"/>
          <w:szCs w:val="24"/>
        </w:rPr>
        <w:t>Core</w:t>
      </w:r>
      <w:proofErr w:type="spellEnd"/>
      <w:r w:rsidR="00432C7D">
        <w:rPr>
          <w:rFonts w:asciiTheme="minorHAnsi" w:hAnsiTheme="minorHAnsi" w:cstheme="minorHAnsi"/>
          <w:sz w:val="24"/>
          <w:szCs w:val="24"/>
        </w:rPr>
        <w:t xml:space="preserve"> autorstwa </w:t>
      </w:r>
      <w:proofErr w:type="spellStart"/>
      <w:r w:rsidR="00432C7D">
        <w:rPr>
          <w:rFonts w:asciiTheme="minorHAnsi" w:hAnsiTheme="minorHAnsi" w:cstheme="minorHAnsi"/>
          <w:sz w:val="24"/>
          <w:szCs w:val="24"/>
        </w:rPr>
        <w:t>Adam’a</w:t>
      </w:r>
      <w:proofErr w:type="spellEnd"/>
      <w:r w:rsidR="00432C7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32C7D">
        <w:rPr>
          <w:rFonts w:asciiTheme="minorHAnsi" w:hAnsiTheme="minorHAnsi" w:cstheme="minorHAnsi"/>
          <w:sz w:val="24"/>
          <w:szCs w:val="24"/>
        </w:rPr>
        <w:t>Berent’a</w:t>
      </w:r>
      <w:proofErr w:type="spellEnd"/>
      <w:r w:rsidR="006709F8">
        <w:rPr>
          <w:rFonts w:asciiTheme="minorHAnsi" w:hAnsiTheme="minorHAnsi" w:cstheme="minorHAnsi"/>
          <w:sz w:val="24"/>
          <w:szCs w:val="24"/>
        </w:rPr>
        <w:t xml:space="preserve"> zaimplementowany</w:t>
      </w:r>
      <w:r w:rsidR="002D480A">
        <w:rPr>
          <w:rFonts w:asciiTheme="minorHAnsi" w:hAnsiTheme="minorHAnsi" w:cstheme="minorHAnsi"/>
          <w:sz w:val="24"/>
          <w:szCs w:val="24"/>
        </w:rPr>
        <w:t xml:space="preserve"> oryginalnie</w:t>
      </w:r>
      <w:r w:rsidR="006709F8">
        <w:rPr>
          <w:rFonts w:asciiTheme="minorHAnsi" w:hAnsiTheme="minorHAnsi" w:cstheme="minorHAnsi"/>
          <w:sz w:val="24"/>
          <w:szCs w:val="24"/>
        </w:rPr>
        <w:t xml:space="preserve"> w technologii .NET </w:t>
      </w:r>
      <w:proofErr w:type="spellStart"/>
      <w:r w:rsidR="006709F8">
        <w:rPr>
          <w:rFonts w:asciiTheme="minorHAnsi" w:hAnsiTheme="minorHAnsi" w:cstheme="minorHAnsi"/>
          <w:sz w:val="24"/>
          <w:szCs w:val="24"/>
        </w:rPr>
        <w:t>Core</w:t>
      </w:r>
      <w:proofErr w:type="spellEnd"/>
      <w:r w:rsidR="006709F8">
        <w:rPr>
          <w:rFonts w:asciiTheme="minorHAnsi" w:hAnsiTheme="minorHAnsi" w:cstheme="minorHAnsi"/>
          <w:sz w:val="24"/>
          <w:szCs w:val="24"/>
        </w:rPr>
        <w:t xml:space="preserve">. W projekcie użyta została implementacja </w:t>
      </w:r>
      <w:r w:rsidR="005D01EB">
        <w:rPr>
          <w:rFonts w:asciiTheme="minorHAnsi" w:hAnsiTheme="minorHAnsi" w:cstheme="minorHAnsi"/>
          <w:sz w:val="24"/>
          <w:szCs w:val="24"/>
        </w:rPr>
        <w:t>standardu MPI o nazwie MPI.NET.</w:t>
      </w:r>
    </w:p>
    <w:p w:rsidR="003212A0" w:rsidRPr="008A6C84" w:rsidRDefault="003212A0" w:rsidP="009E3581">
      <w:pPr>
        <w:pStyle w:val="Nagwek1"/>
        <w:rPr>
          <w:rFonts w:cstheme="minorHAnsi"/>
        </w:rPr>
      </w:pPr>
      <w:bookmarkStart w:id="2" w:name="_Toc516861234"/>
      <w:r w:rsidRPr="008A6C84">
        <w:rPr>
          <w:rFonts w:cstheme="minorHAnsi"/>
        </w:rPr>
        <w:t>Zastosowane technologie</w:t>
      </w:r>
      <w:bookmarkEnd w:id="2"/>
    </w:p>
    <w:p w:rsidR="009E3581" w:rsidRPr="008A6C84" w:rsidRDefault="009E3581" w:rsidP="009E3581"/>
    <w:p w:rsidR="00347DE0" w:rsidRPr="008A6C84" w:rsidRDefault="003212A0" w:rsidP="00347DE0">
      <w:pPr>
        <w:spacing w:after="6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A6C84">
        <w:rPr>
          <w:rFonts w:asciiTheme="minorHAnsi" w:hAnsiTheme="minorHAnsi" w:cstheme="minorHAnsi"/>
          <w:sz w:val="24"/>
          <w:szCs w:val="24"/>
        </w:rPr>
        <w:t xml:space="preserve">Projekt </w:t>
      </w:r>
      <w:r w:rsidR="008078DC">
        <w:rPr>
          <w:rFonts w:asciiTheme="minorHAnsi" w:hAnsiTheme="minorHAnsi" w:cstheme="minorHAnsi"/>
          <w:sz w:val="24"/>
          <w:szCs w:val="24"/>
        </w:rPr>
        <w:t>został</w:t>
      </w:r>
      <w:r w:rsidR="009A2DFA">
        <w:rPr>
          <w:rFonts w:asciiTheme="minorHAnsi" w:hAnsiTheme="minorHAnsi" w:cstheme="minorHAnsi"/>
          <w:sz w:val="24"/>
          <w:szCs w:val="24"/>
        </w:rPr>
        <w:t xml:space="preserve"> wykonany w środowisku Microsoft Vis</w:t>
      </w:r>
      <w:r w:rsidR="00D63ADE">
        <w:rPr>
          <w:rFonts w:asciiTheme="minorHAnsi" w:hAnsiTheme="minorHAnsi" w:cstheme="minorHAnsi"/>
          <w:sz w:val="24"/>
          <w:szCs w:val="24"/>
        </w:rPr>
        <w:t>ual Studio 2017 w języku C#. Użyte technologie w projekcie to .NET Framework w wersji 4.6.2, MPI.NET w wersji 1.3.0</w:t>
      </w:r>
      <w:r w:rsidR="007B78EE">
        <w:rPr>
          <w:rFonts w:asciiTheme="minorHAnsi" w:hAnsiTheme="minorHAnsi" w:cstheme="minorHAnsi"/>
          <w:sz w:val="24"/>
          <w:szCs w:val="24"/>
        </w:rPr>
        <w:t xml:space="preserve">, </w:t>
      </w:r>
      <w:r w:rsidR="00D63ADE">
        <w:rPr>
          <w:rFonts w:asciiTheme="minorHAnsi" w:hAnsiTheme="minorHAnsi" w:cstheme="minorHAnsi"/>
          <w:sz w:val="24"/>
          <w:szCs w:val="24"/>
        </w:rPr>
        <w:t xml:space="preserve">oraz  </w:t>
      </w:r>
      <w:r w:rsidR="00C31616">
        <w:rPr>
          <w:rFonts w:asciiTheme="minorHAnsi" w:hAnsiTheme="minorHAnsi" w:cstheme="minorHAnsi"/>
          <w:sz w:val="24"/>
          <w:szCs w:val="24"/>
        </w:rPr>
        <w:t>???</w:t>
      </w:r>
      <w:r w:rsidR="00D63ADE">
        <w:rPr>
          <w:rFonts w:asciiTheme="minorHAnsi" w:hAnsiTheme="minorHAnsi" w:cstheme="minorHAnsi"/>
          <w:sz w:val="24"/>
          <w:szCs w:val="24"/>
        </w:rPr>
        <w:t>.</w:t>
      </w:r>
    </w:p>
    <w:p w:rsidR="00063F72" w:rsidRPr="008A6C84" w:rsidRDefault="00A767BD" w:rsidP="00E5360A">
      <w:pPr>
        <w:pStyle w:val="Nagwek2"/>
      </w:pPr>
      <w:bookmarkStart w:id="3" w:name="_Toc516861235"/>
      <w:r>
        <w:t>MPI.NET</w:t>
      </w:r>
      <w:bookmarkEnd w:id="3"/>
    </w:p>
    <w:p w:rsidR="00063F72" w:rsidRPr="008A6C84" w:rsidRDefault="00063F72" w:rsidP="00063F72"/>
    <w:p w:rsidR="00063F72" w:rsidRPr="008A6C84" w:rsidRDefault="00A767BD" w:rsidP="00063F72">
      <w:pPr>
        <w:spacing w:after="6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MPI.NET to </w:t>
      </w:r>
      <w:r w:rsidR="006709F8">
        <w:rPr>
          <w:rFonts w:asciiTheme="minorHAnsi" w:hAnsiTheme="minorHAnsi" w:cstheme="minorHAnsi"/>
          <w:sz w:val="24"/>
          <w:szCs w:val="24"/>
        </w:rPr>
        <w:t xml:space="preserve">implementacja standardu MPI w technologii .NET. Wywodzi się z Indiana </w:t>
      </w:r>
      <w:proofErr w:type="spellStart"/>
      <w:r w:rsidR="006709F8">
        <w:rPr>
          <w:rFonts w:asciiTheme="minorHAnsi" w:hAnsiTheme="minorHAnsi" w:cstheme="minorHAnsi"/>
          <w:sz w:val="24"/>
          <w:szCs w:val="24"/>
        </w:rPr>
        <w:t>University</w:t>
      </w:r>
      <w:proofErr w:type="spellEnd"/>
      <w:r w:rsidR="006709F8">
        <w:rPr>
          <w:rFonts w:asciiTheme="minorHAnsi" w:hAnsiTheme="minorHAnsi" w:cstheme="minorHAnsi"/>
          <w:sz w:val="24"/>
          <w:szCs w:val="24"/>
        </w:rPr>
        <w:t xml:space="preserve"> w USA. Implementacja ta pozwala za opracowywanie i uruchamianie programów ze standardem MPI w technologii .NET w C#.</w:t>
      </w:r>
      <w:r w:rsidR="0088162A">
        <w:rPr>
          <w:rFonts w:asciiTheme="minorHAnsi" w:hAnsiTheme="minorHAnsi" w:cstheme="minorHAnsi"/>
          <w:sz w:val="24"/>
          <w:szCs w:val="24"/>
        </w:rPr>
        <w:t xml:space="preserve"> Obecnie projekt nie jest już utrzymywany.</w:t>
      </w:r>
      <w:r w:rsidR="00574E20">
        <w:rPr>
          <w:rFonts w:asciiTheme="minorHAnsi" w:hAnsiTheme="minorHAnsi" w:cstheme="minorHAnsi"/>
          <w:sz w:val="24"/>
          <w:szCs w:val="24"/>
        </w:rPr>
        <w:t xml:space="preserve"> MPI.NET można zainstalować poprzez np. menadżer pakietów </w:t>
      </w:r>
      <w:proofErr w:type="spellStart"/>
      <w:r w:rsidR="00574E20">
        <w:rPr>
          <w:rFonts w:asciiTheme="minorHAnsi" w:hAnsiTheme="minorHAnsi" w:cstheme="minorHAnsi"/>
          <w:sz w:val="24"/>
          <w:szCs w:val="24"/>
        </w:rPr>
        <w:t>NuGet</w:t>
      </w:r>
      <w:proofErr w:type="spellEnd"/>
      <w:r w:rsidR="00574E20">
        <w:rPr>
          <w:rFonts w:asciiTheme="minorHAnsi" w:hAnsiTheme="minorHAnsi" w:cstheme="minorHAnsi"/>
          <w:sz w:val="24"/>
          <w:szCs w:val="24"/>
        </w:rPr>
        <w:t>.</w:t>
      </w:r>
    </w:p>
    <w:p w:rsidR="00063F72" w:rsidRPr="008A6C84" w:rsidRDefault="00B95639" w:rsidP="00E5360A">
      <w:pPr>
        <w:pStyle w:val="Nagwek2"/>
      </w:pPr>
      <w:bookmarkStart w:id="4" w:name="_Toc516861236"/>
      <w:r>
        <w:t>Ten JSON</w:t>
      </w:r>
      <w:bookmarkEnd w:id="4"/>
    </w:p>
    <w:p w:rsidR="00063F72" w:rsidRPr="008A6C84" w:rsidRDefault="00063F72" w:rsidP="003212A0">
      <w:pPr>
        <w:spacing w:after="6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p w:rsidR="00D33E37" w:rsidRDefault="00662797" w:rsidP="00D33E37">
      <w:pPr>
        <w:spacing w:after="6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YY</w:t>
      </w:r>
    </w:p>
    <w:p w:rsidR="009E325C" w:rsidRDefault="009E325C" w:rsidP="009E325C">
      <w:pPr>
        <w:pStyle w:val="Nagwek1"/>
        <w:numPr>
          <w:ilvl w:val="0"/>
          <w:numId w:val="0"/>
        </w:numPr>
        <w:rPr>
          <w:rFonts w:cstheme="minorHAnsi"/>
        </w:rPr>
      </w:pPr>
      <w:r>
        <w:rPr>
          <w:rFonts w:cstheme="minorHAnsi"/>
        </w:rPr>
        <w:t>2. Opis algorytmu</w:t>
      </w:r>
    </w:p>
    <w:p w:rsidR="009E325C" w:rsidRDefault="009E325C" w:rsidP="009E325C">
      <w:r>
        <w:t xml:space="preserve"> </w:t>
      </w:r>
    </w:p>
    <w:p w:rsidR="009E325C" w:rsidRPr="008A6C84" w:rsidRDefault="009E325C" w:rsidP="009E325C">
      <w:pPr>
        <w:spacing w:after="6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Algorytm w programie …</w:t>
      </w:r>
    </w:p>
    <w:p w:rsidR="009E325C" w:rsidRPr="008A6C84" w:rsidRDefault="009E325C" w:rsidP="009E325C">
      <w:pPr>
        <w:spacing w:after="60"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432C7D" w:rsidRPr="008A6C84" w:rsidRDefault="00432C7D" w:rsidP="00432C7D">
      <w:pPr>
        <w:pStyle w:val="Nagwek1"/>
        <w:rPr>
          <w:rFonts w:cstheme="minorHAnsi"/>
        </w:rPr>
      </w:pPr>
      <w:bookmarkStart w:id="5" w:name="_Toc516861237"/>
      <w:r>
        <w:rPr>
          <w:rFonts w:cstheme="minorHAnsi"/>
        </w:rPr>
        <w:t>Interfejs użytkownika</w:t>
      </w:r>
      <w:bookmarkEnd w:id="5"/>
    </w:p>
    <w:p w:rsidR="00432C7D" w:rsidRPr="008A6C84" w:rsidRDefault="00432C7D" w:rsidP="00432C7D"/>
    <w:p w:rsidR="00432C7D" w:rsidRDefault="00432C7D" w:rsidP="00432C7D">
      <w:pPr>
        <w:spacing w:after="6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Interfejs dostępny użytkownikowi jest w pełni tekstowy. </w:t>
      </w:r>
      <w:r w:rsidR="006863C1">
        <w:rPr>
          <w:rFonts w:asciiTheme="minorHAnsi" w:hAnsiTheme="minorHAnsi" w:cstheme="minorHAnsi"/>
          <w:sz w:val="24"/>
          <w:szCs w:val="24"/>
        </w:rPr>
        <w:t xml:space="preserve">Poniżej zaprezentowane jest menu startowe </w:t>
      </w:r>
      <w:r w:rsidR="009D2D79">
        <w:rPr>
          <w:rFonts w:asciiTheme="minorHAnsi" w:hAnsiTheme="minorHAnsi" w:cstheme="minorHAnsi"/>
          <w:sz w:val="24"/>
          <w:szCs w:val="24"/>
        </w:rPr>
        <w:t>silnika do gry</w:t>
      </w:r>
      <w:r w:rsidR="006863C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863C1">
        <w:rPr>
          <w:rFonts w:asciiTheme="minorHAnsi" w:hAnsiTheme="minorHAnsi" w:cstheme="minorHAnsi"/>
          <w:sz w:val="24"/>
          <w:szCs w:val="24"/>
        </w:rPr>
        <w:t>Chess</w:t>
      </w:r>
      <w:proofErr w:type="spellEnd"/>
      <w:r w:rsidR="006863C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863C1">
        <w:rPr>
          <w:rFonts w:asciiTheme="minorHAnsi" w:hAnsiTheme="minorHAnsi" w:cstheme="minorHAnsi"/>
          <w:sz w:val="24"/>
          <w:szCs w:val="24"/>
        </w:rPr>
        <w:t>Core</w:t>
      </w:r>
      <w:proofErr w:type="spellEnd"/>
      <w:r w:rsidR="006863C1">
        <w:rPr>
          <w:rFonts w:asciiTheme="minorHAnsi" w:hAnsiTheme="minorHAnsi" w:cstheme="minorHAnsi"/>
          <w:sz w:val="24"/>
          <w:szCs w:val="24"/>
        </w:rPr>
        <w:t>.</w:t>
      </w:r>
    </w:p>
    <w:p w:rsidR="00C93251" w:rsidRDefault="00EA6A98" w:rsidP="00C93251">
      <w:pPr>
        <w:spacing w:after="6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4312920" cy="2238375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251" w:rsidRDefault="00C93251" w:rsidP="00C93251">
      <w:pPr>
        <w:spacing w:after="6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8A6C84">
        <w:rPr>
          <w:rFonts w:asciiTheme="minorHAnsi" w:hAnsiTheme="minorHAnsi" w:cstheme="minorHAnsi"/>
          <w:sz w:val="24"/>
          <w:szCs w:val="24"/>
        </w:rPr>
        <w:t>Rys 1</w:t>
      </w:r>
      <w:r>
        <w:rPr>
          <w:rFonts w:asciiTheme="minorHAnsi" w:hAnsiTheme="minorHAnsi" w:cstheme="minorHAnsi"/>
          <w:sz w:val="24"/>
          <w:szCs w:val="24"/>
        </w:rPr>
        <w:t>. Menu startowe gry w szachy</w:t>
      </w:r>
      <w:r w:rsidR="00E6420E">
        <w:rPr>
          <w:rFonts w:asciiTheme="minorHAnsi" w:hAnsiTheme="minorHAnsi" w:cstheme="minorHAnsi"/>
          <w:sz w:val="24"/>
          <w:szCs w:val="24"/>
        </w:rPr>
        <w:t>.</w:t>
      </w:r>
    </w:p>
    <w:p w:rsidR="00C93251" w:rsidRDefault="00C93251" w:rsidP="00432C7D">
      <w:pPr>
        <w:spacing w:after="6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654F0D" w:rsidRPr="00654F0D" w:rsidRDefault="00654F0D" w:rsidP="00654F0D">
      <w:pPr>
        <w:spacing w:after="6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Użytkownik po starcie programu ma do dyspozycji 2 komendy</w:t>
      </w:r>
      <w:r w:rsidR="00EA6A98">
        <w:rPr>
          <w:rFonts w:asciiTheme="minorHAnsi" w:hAnsiTheme="minorHAnsi" w:cstheme="minorHAnsi"/>
          <w:sz w:val="24"/>
          <w:szCs w:val="24"/>
        </w:rPr>
        <w:t xml:space="preserve"> – </w:t>
      </w:r>
      <w:r w:rsidR="00EA6A98" w:rsidRPr="00EA6A98">
        <w:rPr>
          <w:rFonts w:asciiTheme="minorHAnsi" w:hAnsiTheme="minorHAnsi" w:cstheme="minorHAnsi"/>
          <w:i/>
          <w:sz w:val="24"/>
          <w:szCs w:val="24"/>
        </w:rPr>
        <w:t>show</w:t>
      </w:r>
      <w:r w:rsidR="00EA6A98">
        <w:rPr>
          <w:rFonts w:asciiTheme="minorHAnsi" w:hAnsiTheme="minorHAnsi" w:cstheme="minorHAnsi"/>
          <w:sz w:val="24"/>
          <w:szCs w:val="24"/>
        </w:rPr>
        <w:t xml:space="preserve"> oraz </w:t>
      </w:r>
      <w:proofErr w:type="spellStart"/>
      <w:r w:rsidR="00EA6A98" w:rsidRPr="00EA6A98">
        <w:rPr>
          <w:rFonts w:asciiTheme="minorHAnsi" w:hAnsiTheme="minorHAnsi" w:cstheme="minorHAnsi"/>
          <w:i/>
          <w:sz w:val="24"/>
          <w:szCs w:val="24"/>
        </w:rPr>
        <w:t>quit</w:t>
      </w:r>
      <w:proofErr w:type="spellEnd"/>
      <w:r w:rsidR="00EA6A98">
        <w:rPr>
          <w:rFonts w:asciiTheme="minorHAnsi" w:hAnsiTheme="minorHAnsi" w:cstheme="minorHAnsi"/>
          <w:sz w:val="24"/>
          <w:szCs w:val="24"/>
        </w:rPr>
        <w:t xml:space="preserve">. Komenda </w:t>
      </w:r>
      <w:proofErr w:type="spellStart"/>
      <w:r w:rsidR="00EA6A98" w:rsidRPr="00EA6A98">
        <w:rPr>
          <w:rFonts w:asciiTheme="minorHAnsi" w:hAnsiTheme="minorHAnsi" w:cstheme="minorHAnsi"/>
          <w:i/>
          <w:sz w:val="24"/>
          <w:szCs w:val="24"/>
        </w:rPr>
        <w:t>quit</w:t>
      </w:r>
      <w:proofErr w:type="spellEnd"/>
      <w:r w:rsidR="00EA6A98">
        <w:rPr>
          <w:rFonts w:asciiTheme="minorHAnsi" w:hAnsiTheme="minorHAnsi" w:cstheme="minorHAnsi"/>
          <w:sz w:val="24"/>
          <w:szCs w:val="24"/>
        </w:rPr>
        <w:t xml:space="preserve"> pozwala na wyjście z programu. Użycie komendy </w:t>
      </w:r>
      <w:r w:rsidR="00EA6A98" w:rsidRPr="00EA6A98">
        <w:rPr>
          <w:rFonts w:asciiTheme="minorHAnsi" w:hAnsiTheme="minorHAnsi" w:cstheme="minorHAnsi"/>
          <w:i/>
          <w:sz w:val="24"/>
          <w:szCs w:val="24"/>
        </w:rPr>
        <w:t>show</w:t>
      </w:r>
      <w:r w:rsidR="00EA6A98">
        <w:rPr>
          <w:rFonts w:asciiTheme="minorHAnsi" w:hAnsiTheme="minorHAnsi" w:cstheme="minorHAnsi"/>
          <w:sz w:val="24"/>
          <w:szCs w:val="24"/>
        </w:rPr>
        <w:t xml:space="preserve"> powoduje wyświetlenie planszy. Poniżej znajduje się zrzut ekranu prezentujący ekran startowy programu.</w:t>
      </w:r>
    </w:p>
    <w:p w:rsidR="00654F0D" w:rsidRDefault="00654F0D" w:rsidP="00432C7D">
      <w:pPr>
        <w:spacing w:after="6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432C7D" w:rsidRDefault="00EA6A98" w:rsidP="00432C7D">
      <w:pPr>
        <w:spacing w:after="6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eastAsia="pl-PL"/>
        </w:rPr>
        <w:drawing>
          <wp:inline distT="0" distB="0" distL="0" distR="0">
            <wp:extent cx="4312920" cy="2238375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C7D" w:rsidRDefault="00C93251" w:rsidP="00432C7D">
      <w:pPr>
        <w:spacing w:after="6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Rys 2</w:t>
      </w:r>
      <w:r w:rsidR="00432C7D">
        <w:rPr>
          <w:rFonts w:asciiTheme="minorHAnsi" w:hAnsiTheme="minorHAnsi" w:cstheme="minorHAnsi"/>
          <w:sz w:val="24"/>
          <w:szCs w:val="24"/>
        </w:rPr>
        <w:t xml:space="preserve">. Plansza startowa </w:t>
      </w:r>
      <w:r>
        <w:rPr>
          <w:rFonts w:asciiTheme="minorHAnsi" w:hAnsiTheme="minorHAnsi" w:cstheme="minorHAnsi"/>
          <w:sz w:val="24"/>
          <w:szCs w:val="24"/>
        </w:rPr>
        <w:t>do gry w szachy</w:t>
      </w:r>
      <w:r w:rsidR="00E6420E">
        <w:rPr>
          <w:rFonts w:asciiTheme="minorHAnsi" w:hAnsiTheme="minorHAnsi" w:cstheme="minorHAnsi"/>
          <w:sz w:val="24"/>
          <w:szCs w:val="24"/>
        </w:rPr>
        <w:t>.</w:t>
      </w:r>
    </w:p>
    <w:p w:rsidR="00432C7D" w:rsidRDefault="00432C7D" w:rsidP="00432C7D">
      <w:pPr>
        <w:spacing w:after="60" w:line="36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432C7D" w:rsidRPr="003C4453" w:rsidRDefault="00EA6A98" w:rsidP="00EA6A98">
      <w:pPr>
        <w:spacing w:after="6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przedstawionej na Rys 2 planszy Wielkimi literami oznaczone są pionki gracza, a małymi literami oznaczone są pionki przeciwnika (algorytmu).</w:t>
      </w:r>
      <w:r w:rsidR="007A6C4B">
        <w:rPr>
          <w:rFonts w:asciiTheme="minorHAnsi" w:hAnsiTheme="minorHAnsi" w:cstheme="minorHAnsi"/>
          <w:sz w:val="24"/>
          <w:szCs w:val="24"/>
        </w:rPr>
        <w:t xml:space="preserve"> </w:t>
      </w:r>
      <w:r w:rsidR="00C93251">
        <w:rPr>
          <w:rFonts w:asciiTheme="minorHAnsi" w:hAnsiTheme="minorHAnsi" w:cstheme="minorHAnsi"/>
          <w:sz w:val="24"/>
          <w:szCs w:val="24"/>
        </w:rPr>
        <w:t>W celu wykonania ruchu użytkownik musi</w:t>
      </w:r>
      <w:r>
        <w:rPr>
          <w:rFonts w:asciiTheme="minorHAnsi" w:hAnsiTheme="minorHAnsi" w:cstheme="minorHAnsi"/>
          <w:sz w:val="24"/>
          <w:szCs w:val="24"/>
        </w:rPr>
        <w:t xml:space="preserve"> podać w konsoli ruch w</w:t>
      </w:r>
      <w:r w:rsidR="00F00E33">
        <w:rPr>
          <w:rFonts w:asciiTheme="minorHAnsi" w:hAnsiTheme="minorHAnsi" w:cstheme="minorHAnsi"/>
          <w:sz w:val="24"/>
          <w:szCs w:val="24"/>
        </w:rPr>
        <w:t xml:space="preserve"> formacie </w:t>
      </w:r>
      <w:r>
        <w:rPr>
          <w:rFonts w:asciiTheme="minorHAnsi" w:hAnsiTheme="minorHAnsi" w:cstheme="minorHAnsi"/>
          <w:sz w:val="24"/>
          <w:szCs w:val="24"/>
        </w:rPr>
        <w:t>[</w:t>
      </w:r>
      <w:proofErr w:type="spellStart"/>
      <w:r>
        <w:rPr>
          <w:rFonts w:asciiTheme="minorHAnsi" w:hAnsiTheme="minorHAnsi" w:cstheme="minorHAnsi"/>
          <w:sz w:val="24"/>
          <w:szCs w:val="24"/>
        </w:rPr>
        <w:t>a-h</w:t>
      </w:r>
      <w:r w:rsidR="00CC4B05">
        <w:rPr>
          <w:rFonts w:asciiTheme="minorHAnsi" w:hAnsiTheme="minorHAnsi" w:cstheme="minorHAnsi"/>
          <w:sz w:val="24"/>
          <w:szCs w:val="24"/>
        </w:rPr>
        <w:t>A-H</w:t>
      </w:r>
      <w:proofErr w:type="spellEnd"/>
      <w:r>
        <w:rPr>
          <w:rFonts w:asciiTheme="minorHAnsi" w:hAnsiTheme="minorHAnsi" w:cstheme="minorHAnsi"/>
          <w:sz w:val="24"/>
          <w:szCs w:val="24"/>
        </w:rPr>
        <w:t>][1-8][</w:t>
      </w:r>
      <w:proofErr w:type="spellStart"/>
      <w:r>
        <w:rPr>
          <w:rFonts w:asciiTheme="minorHAnsi" w:hAnsiTheme="minorHAnsi" w:cstheme="minorHAnsi"/>
          <w:sz w:val="24"/>
          <w:szCs w:val="24"/>
        </w:rPr>
        <w:t>a-h</w:t>
      </w:r>
      <w:r w:rsidR="00CC4B05">
        <w:rPr>
          <w:rFonts w:asciiTheme="minorHAnsi" w:hAnsiTheme="minorHAnsi" w:cstheme="minorHAnsi"/>
          <w:sz w:val="24"/>
          <w:szCs w:val="24"/>
        </w:rPr>
        <w:t>A-H</w:t>
      </w:r>
      <w:proofErr w:type="spellEnd"/>
      <w:r>
        <w:rPr>
          <w:rFonts w:asciiTheme="minorHAnsi" w:hAnsiTheme="minorHAnsi" w:cstheme="minorHAnsi"/>
          <w:sz w:val="24"/>
          <w:szCs w:val="24"/>
        </w:rPr>
        <w:t>][1-8]</w:t>
      </w:r>
      <w:r w:rsidR="00F00E33">
        <w:rPr>
          <w:rFonts w:asciiTheme="minorHAnsi" w:hAnsiTheme="minorHAnsi" w:cstheme="minorHAnsi"/>
          <w:sz w:val="24"/>
          <w:szCs w:val="24"/>
        </w:rPr>
        <w:t>, gdzie pierwsza litera oraz cyfra odpowiada współrzędnej figury, którą wykonuje się ruch, a druga cyfra oraz litera odpowiada polu, na które ma się przesunąć wybrana figura.</w:t>
      </w:r>
      <w:r w:rsidR="003C4453">
        <w:rPr>
          <w:rFonts w:asciiTheme="minorHAnsi" w:hAnsiTheme="minorHAnsi" w:cstheme="minorHAnsi"/>
          <w:sz w:val="24"/>
          <w:szCs w:val="24"/>
        </w:rPr>
        <w:t xml:space="preserve"> Jeśli przy określaniu ruchu został użyty zrównoleglony algorytm dodatkowo wyświetli się komunikat w postaci </w:t>
      </w:r>
      <w:proofErr w:type="spellStart"/>
      <w:r w:rsidR="003C4453" w:rsidRPr="003C4453">
        <w:rPr>
          <w:rFonts w:asciiTheme="minorHAnsi" w:hAnsiTheme="minorHAnsi" w:cstheme="minorHAnsi"/>
          <w:i/>
          <w:sz w:val="24"/>
          <w:szCs w:val="24"/>
        </w:rPr>
        <w:t>Elapsed</w:t>
      </w:r>
      <w:proofErr w:type="spellEnd"/>
      <w:r w:rsidR="003C4453" w:rsidRPr="003C4453">
        <w:rPr>
          <w:rFonts w:asciiTheme="minorHAnsi" w:hAnsiTheme="minorHAnsi" w:cstheme="minorHAnsi"/>
          <w:i/>
          <w:sz w:val="24"/>
          <w:szCs w:val="24"/>
        </w:rPr>
        <w:t xml:space="preserve"> AI </w:t>
      </w:r>
      <w:r w:rsidR="003C4453" w:rsidRPr="003C4453">
        <w:rPr>
          <w:rFonts w:asciiTheme="minorHAnsi" w:hAnsiTheme="minorHAnsi" w:cstheme="minorHAnsi"/>
          <w:i/>
          <w:sz w:val="24"/>
          <w:szCs w:val="24"/>
        </w:rPr>
        <w:lastRenderedPageBreak/>
        <w:t xml:space="preserve">serach time: &lt;czas szukania ruchu&gt; </w:t>
      </w:r>
      <w:r w:rsidR="003C4453">
        <w:rPr>
          <w:rFonts w:asciiTheme="minorHAnsi" w:hAnsiTheme="minorHAnsi" w:cstheme="minorHAnsi"/>
          <w:i/>
          <w:sz w:val="24"/>
          <w:szCs w:val="24"/>
        </w:rPr>
        <w:t>MS</w:t>
      </w:r>
      <w:r w:rsidR="003C4453">
        <w:rPr>
          <w:rFonts w:asciiTheme="minorHAnsi" w:hAnsiTheme="minorHAnsi" w:cstheme="minorHAnsi"/>
          <w:sz w:val="24"/>
          <w:szCs w:val="24"/>
        </w:rPr>
        <w:t>, który informuje jak długo zajęło algorytmowi wyszukanie rozwiązania. Poniżej została przedstawiona plansza gry po wykonaniu ruchu przez użytkownika oraz algorytm.</w:t>
      </w:r>
    </w:p>
    <w:p w:rsidR="00A96D23" w:rsidRDefault="00A96D23" w:rsidP="00EA6A98">
      <w:pPr>
        <w:spacing w:after="60" w:line="360" w:lineRule="auto"/>
        <w:rPr>
          <w:rFonts w:asciiTheme="minorHAnsi" w:hAnsiTheme="minorHAnsi" w:cstheme="minorHAnsi"/>
          <w:sz w:val="24"/>
          <w:szCs w:val="24"/>
        </w:rPr>
      </w:pPr>
    </w:p>
    <w:p w:rsidR="00A96D23" w:rsidRDefault="00A96D23" w:rsidP="00A96D23">
      <w:pPr>
        <w:spacing w:after="6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eastAsia="pl-PL"/>
        </w:rPr>
        <w:drawing>
          <wp:inline distT="0" distB="0" distL="0" distR="0">
            <wp:extent cx="4312920" cy="2538730"/>
            <wp:effectExtent l="19050" t="0" r="0" b="0"/>
            <wp:docPr id="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53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D23" w:rsidRPr="00EA6A98" w:rsidRDefault="00CC4B05" w:rsidP="00F02F57">
      <w:pPr>
        <w:spacing w:after="6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Rys 3</w:t>
      </w:r>
      <w:r w:rsidR="00A96D23">
        <w:rPr>
          <w:rFonts w:asciiTheme="minorHAnsi" w:hAnsiTheme="minorHAnsi" w:cstheme="minorHAnsi"/>
          <w:sz w:val="24"/>
          <w:szCs w:val="24"/>
        </w:rPr>
        <w:t xml:space="preserve">. Plansza gry </w:t>
      </w:r>
      <w:r w:rsidR="00F02F57">
        <w:rPr>
          <w:rFonts w:asciiTheme="minorHAnsi" w:hAnsiTheme="minorHAnsi" w:cstheme="minorHAnsi"/>
          <w:sz w:val="24"/>
          <w:szCs w:val="24"/>
        </w:rPr>
        <w:t xml:space="preserve">po </w:t>
      </w:r>
      <w:r w:rsidR="00A96D23">
        <w:rPr>
          <w:rFonts w:asciiTheme="minorHAnsi" w:hAnsiTheme="minorHAnsi" w:cstheme="minorHAnsi"/>
          <w:sz w:val="24"/>
          <w:szCs w:val="24"/>
        </w:rPr>
        <w:t xml:space="preserve">wykonaniu ruchu przez użytkownika </w:t>
      </w:r>
      <w:r w:rsidR="00F02F57">
        <w:rPr>
          <w:rFonts w:asciiTheme="minorHAnsi" w:hAnsiTheme="minorHAnsi" w:cstheme="minorHAnsi"/>
          <w:sz w:val="24"/>
          <w:szCs w:val="24"/>
        </w:rPr>
        <w:t>oraz algorytm.</w:t>
      </w:r>
    </w:p>
    <w:p w:rsidR="004F7E9E" w:rsidRDefault="004F7E9E" w:rsidP="009E3581">
      <w:pPr>
        <w:pStyle w:val="Nagwek1"/>
      </w:pPr>
      <w:bookmarkStart w:id="6" w:name="_Toc516861238"/>
      <w:r>
        <w:t>Wyniki</w:t>
      </w:r>
      <w:bookmarkEnd w:id="6"/>
    </w:p>
    <w:p w:rsidR="007A6C4B" w:rsidRPr="007A6C4B" w:rsidRDefault="007A6C4B" w:rsidP="007A6C4B"/>
    <w:p w:rsidR="007A6C4B" w:rsidRDefault="00F97FC5" w:rsidP="00F97FC5">
      <w:pPr>
        <w:spacing w:after="60" w:line="360" w:lineRule="auto"/>
        <w:ind w:firstLine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Wyniki ilustrujące przyspieszenie działania zrównoleglonego algorytmu zostały zebrane uruchamiając program na komputerze z 4 rdzeniami fizycznymi. </w:t>
      </w:r>
      <w:r w:rsidR="007A6C4B">
        <w:rPr>
          <w:rFonts w:asciiTheme="minorHAnsi" w:hAnsiTheme="minorHAnsi" w:cstheme="minorHAnsi"/>
          <w:sz w:val="24"/>
          <w:szCs w:val="24"/>
        </w:rPr>
        <w:t>Poniżej zostały przedstawione wyniki dotyczące czasu oraz przyspieszenia działania algorytmu wyszukującego optymalny ruch przeciwnika w zależności od ilości procesów.</w:t>
      </w:r>
    </w:p>
    <w:p w:rsidR="004F7E9E" w:rsidRPr="004F7E9E" w:rsidRDefault="004F7E9E" w:rsidP="004F7E9E"/>
    <w:tbl>
      <w:tblPr>
        <w:tblW w:w="8376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1868"/>
        <w:gridCol w:w="1317"/>
        <w:gridCol w:w="1414"/>
        <w:gridCol w:w="1333"/>
        <w:gridCol w:w="1382"/>
        <w:gridCol w:w="1062"/>
      </w:tblGrid>
      <w:tr w:rsidR="00F02F57" w:rsidRPr="00F02F57" w:rsidTr="00F02F57">
        <w:trPr>
          <w:trHeight w:val="315"/>
        </w:trPr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508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czas [</w:t>
            </w:r>
            <w:proofErr w:type="spellStart"/>
            <w:r w:rsidRPr="00F02F57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ms</w:t>
            </w:r>
            <w:proofErr w:type="spellEnd"/>
            <w:r w:rsidRPr="00F02F57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]</w:t>
            </w:r>
          </w:p>
        </w:tc>
      </w:tr>
      <w:tr w:rsidR="00F02F57" w:rsidRPr="00F02F57" w:rsidTr="00F02F57">
        <w:trPr>
          <w:trHeight w:val="300"/>
        </w:trPr>
        <w:tc>
          <w:tcPr>
            <w:tcW w:w="18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liczba procesów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ruch f1c4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ruch d2d3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ruch g1f3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ruch c1e3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średnia</w:t>
            </w:r>
          </w:p>
        </w:tc>
      </w:tr>
      <w:tr w:rsidR="00F02F57" w:rsidRPr="00F02F57" w:rsidTr="00F02F57">
        <w:trPr>
          <w:trHeight w:val="285"/>
        </w:trPr>
        <w:tc>
          <w:tcPr>
            <w:tcW w:w="18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1041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1322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1374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1245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1245.5</w:t>
            </w:r>
          </w:p>
        </w:tc>
      </w:tr>
      <w:tr w:rsidR="00F02F57" w:rsidRPr="00F02F57" w:rsidTr="00F02F57">
        <w:trPr>
          <w:trHeight w:val="285"/>
        </w:trPr>
        <w:tc>
          <w:tcPr>
            <w:tcW w:w="18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677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840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783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868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792</w:t>
            </w:r>
          </w:p>
        </w:tc>
      </w:tr>
      <w:tr w:rsidR="00F02F57" w:rsidRPr="00F02F57" w:rsidTr="00F02F57">
        <w:trPr>
          <w:trHeight w:val="285"/>
        </w:trPr>
        <w:tc>
          <w:tcPr>
            <w:tcW w:w="18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463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731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601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660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613.75</w:t>
            </w:r>
          </w:p>
        </w:tc>
      </w:tr>
      <w:tr w:rsidR="00F02F57" w:rsidRPr="00F02F57" w:rsidTr="00F02F57">
        <w:trPr>
          <w:trHeight w:val="285"/>
        </w:trPr>
        <w:tc>
          <w:tcPr>
            <w:tcW w:w="18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420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516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539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580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513.75</w:t>
            </w:r>
          </w:p>
        </w:tc>
      </w:tr>
      <w:tr w:rsidR="00F02F57" w:rsidRPr="00F02F57" w:rsidTr="00F02F57">
        <w:trPr>
          <w:trHeight w:val="285"/>
        </w:trPr>
        <w:tc>
          <w:tcPr>
            <w:tcW w:w="18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439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540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582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645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551.5</w:t>
            </w:r>
          </w:p>
        </w:tc>
      </w:tr>
      <w:tr w:rsidR="00F02F57" w:rsidRPr="00F02F57" w:rsidTr="00F02F57">
        <w:trPr>
          <w:trHeight w:val="300"/>
        </w:trPr>
        <w:tc>
          <w:tcPr>
            <w:tcW w:w="186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6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464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612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612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648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584</w:t>
            </w:r>
          </w:p>
        </w:tc>
      </w:tr>
    </w:tbl>
    <w:p w:rsidR="004F7E9E" w:rsidRDefault="004F7E9E" w:rsidP="004F7E9E"/>
    <w:p w:rsidR="007A6C4B" w:rsidRDefault="007A6C4B" w:rsidP="007A6C4B">
      <w:pPr>
        <w:spacing w:after="6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Rys 4. Tabela przedstawiająca czas </w:t>
      </w:r>
      <w:r w:rsidR="00686DDB">
        <w:rPr>
          <w:rFonts w:asciiTheme="minorHAnsi" w:hAnsiTheme="minorHAnsi" w:cstheme="minorHAnsi"/>
          <w:sz w:val="24"/>
          <w:szCs w:val="24"/>
        </w:rPr>
        <w:t xml:space="preserve">szukania </w:t>
      </w:r>
      <w:r w:rsidR="00ED29D5">
        <w:rPr>
          <w:rFonts w:asciiTheme="minorHAnsi" w:hAnsiTheme="minorHAnsi" w:cstheme="minorHAnsi"/>
          <w:sz w:val="24"/>
          <w:szCs w:val="24"/>
        </w:rPr>
        <w:t>ruchu przeciwnika w za</w:t>
      </w:r>
      <w:r w:rsidR="00F02F57">
        <w:rPr>
          <w:rFonts w:asciiTheme="minorHAnsi" w:hAnsiTheme="minorHAnsi" w:cstheme="minorHAnsi"/>
          <w:sz w:val="24"/>
          <w:szCs w:val="24"/>
        </w:rPr>
        <w:t>leżności od ilości procesów dla kolejnych ruchów gracza</w:t>
      </w:r>
      <w:r w:rsidR="00E6420E">
        <w:rPr>
          <w:rFonts w:asciiTheme="minorHAnsi" w:hAnsiTheme="minorHAnsi" w:cstheme="minorHAnsi"/>
          <w:sz w:val="24"/>
          <w:szCs w:val="24"/>
        </w:rPr>
        <w:t>.</w:t>
      </w:r>
    </w:p>
    <w:p w:rsidR="007A6C4B" w:rsidRDefault="007A6C4B" w:rsidP="004F7E9E"/>
    <w:p w:rsidR="004F7E9E" w:rsidRDefault="00F02F57" w:rsidP="004F7E9E">
      <w:pPr>
        <w:jc w:val="center"/>
      </w:pPr>
      <w:r w:rsidRPr="00F02F57">
        <w:drawing>
          <wp:inline distT="0" distB="0" distL="0" distR="0">
            <wp:extent cx="5760720" cy="3304177"/>
            <wp:effectExtent l="0" t="0" r="0" b="0"/>
            <wp:docPr id="7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6420E" w:rsidRDefault="00E6420E" w:rsidP="001C4138">
      <w:pPr>
        <w:spacing w:after="6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Rys 5. Wykres</w:t>
      </w:r>
      <w:r w:rsidR="001C4138">
        <w:rPr>
          <w:rFonts w:asciiTheme="minorHAnsi" w:hAnsiTheme="minorHAnsi" w:cstheme="minorHAnsi"/>
          <w:sz w:val="24"/>
          <w:szCs w:val="24"/>
        </w:rPr>
        <w:t xml:space="preserve"> przedstawiający</w:t>
      </w:r>
      <w:r>
        <w:rPr>
          <w:rFonts w:asciiTheme="minorHAnsi" w:hAnsiTheme="minorHAnsi" w:cstheme="minorHAnsi"/>
          <w:sz w:val="24"/>
          <w:szCs w:val="24"/>
        </w:rPr>
        <w:t xml:space="preserve"> czas </w:t>
      </w:r>
      <w:r w:rsidR="00686DDB">
        <w:rPr>
          <w:rFonts w:asciiTheme="minorHAnsi" w:hAnsiTheme="minorHAnsi" w:cstheme="minorHAnsi"/>
          <w:sz w:val="24"/>
          <w:szCs w:val="24"/>
        </w:rPr>
        <w:t xml:space="preserve">szukania </w:t>
      </w:r>
      <w:r>
        <w:rPr>
          <w:rFonts w:asciiTheme="minorHAnsi" w:hAnsiTheme="minorHAnsi" w:cstheme="minorHAnsi"/>
          <w:sz w:val="24"/>
          <w:szCs w:val="24"/>
        </w:rPr>
        <w:t>ruchu przeciwnika w zależności od ilości procesów dla kolejnych ruchów gracza.</w:t>
      </w:r>
    </w:p>
    <w:p w:rsidR="00686DDB" w:rsidRPr="001C4138" w:rsidRDefault="00686DDB" w:rsidP="001C4138">
      <w:pPr>
        <w:spacing w:after="60" w:line="36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F02F57" w:rsidRPr="00F02F57" w:rsidRDefault="00F02F57" w:rsidP="004F7E9E">
      <w:pPr>
        <w:jc w:val="center"/>
        <w:rPr>
          <w:b/>
        </w:rPr>
      </w:pPr>
      <w:r w:rsidRPr="00F02F57">
        <w:rPr>
          <w:b/>
        </w:rPr>
        <w:drawing>
          <wp:inline distT="0" distB="0" distL="0" distR="0">
            <wp:extent cx="5527344" cy="3125337"/>
            <wp:effectExtent l="0" t="0" r="0" b="0"/>
            <wp:docPr id="8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F7E9E" w:rsidRDefault="001C4138" w:rsidP="001C4138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Rys 6. Wykres przedstawiający średni czas </w:t>
      </w:r>
      <w:r w:rsidR="009D33FD">
        <w:rPr>
          <w:rFonts w:asciiTheme="minorHAnsi" w:hAnsiTheme="minorHAnsi" w:cstheme="minorHAnsi"/>
          <w:sz w:val="24"/>
          <w:szCs w:val="24"/>
        </w:rPr>
        <w:t>szukania</w:t>
      </w:r>
      <w:r>
        <w:rPr>
          <w:rFonts w:asciiTheme="minorHAnsi" w:hAnsiTheme="minorHAnsi" w:cstheme="minorHAnsi"/>
          <w:sz w:val="24"/>
          <w:szCs w:val="24"/>
        </w:rPr>
        <w:t xml:space="preserve"> ruchu przeciwnika w zależności od ilości procesów.</w:t>
      </w:r>
    </w:p>
    <w:p w:rsidR="001C4138" w:rsidRDefault="001C4138" w:rsidP="004F7E9E">
      <w:pPr>
        <w:jc w:val="center"/>
      </w:pPr>
    </w:p>
    <w:tbl>
      <w:tblPr>
        <w:tblW w:w="7796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1908"/>
        <w:gridCol w:w="1192"/>
        <w:gridCol w:w="1279"/>
        <w:gridCol w:w="1206"/>
        <w:gridCol w:w="1250"/>
        <w:gridCol w:w="961"/>
      </w:tblGrid>
      <w:tr w:rsidR="00F02F57" w:rsidRPr="00F02F57" w:rsidTr="00F02F57">
        <w:trPr>
          <w:trHeight w:val="315"/>
        </w:trPr>
        <w:tc>
          <w:tcPr>
            <w:tcW w:w="1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5888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przyspieszenie [</w:t>
            </w:r>
            <w:proofErr w:type="spellStart"/>
            <w:r w:rsidRPr="00F02F57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ms</w:t>
            </w:r>
            <w:proofErr w:type="spellEnd"/>
            <w:r w:rsidRPr="00F02F57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]</w:t>
            </w:r>
          </w:p>
        </w:tc>
      </w:tr>
      <w:tr w:rsidR="00F02F57" w:rsidRPr="00F02F57" w:rsidTr="00F02F57">
        <w:trPr>
          <w:trHeight w:val="300"/>
        </w:trPr>
        <w:tc>
          <w:tcPr>
            <w:tcW w:w="19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lastRenderedPageBreak/>
              <w:t>liczba procesów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F57" w:rsidRPr="00F02F57" w:rsidRDefault="00F02F57" w:rsidP="00F02F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ruch f1c4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F57" w:rsidRPr="00F02F57" w:rsidRDefault="00F02F57" w:rsidP="00F02F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ruch d2d3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F57" w:rsidRPr="00F02F57" w:rsidRDefault="00F02F57" w:rsidP="00F02F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ruch g1f3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F57" w:rsidRPr="00F02F57" w:rsidRDefault="00F02F57" w:rsidP="00F02F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ruch c1e3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2F57" w:rsidRPr="00F02F57" w:rsidRDefault="00F02F57" w:rsidP="00F02F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średnia</w:t>
            </w:r>
          </w:p>
        </w:tc>
      </w:tr>
      <w:tr w:rsidR="00F02F57" w:rsidRPr="00F02F57" w:rsidTr="00F02F57">
        <w:trPr>
          <w:trHeight w:val="285"/>
        </w:trPr>
        <w:tc>
          <w:tcPr>
            <w:tcW w:w="19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1.00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1.00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1.00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1.00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1.00</w:t>
            </w:r>
          </w:p>
        </w:tc>
      </w:tr>
      <w:tr w:rsidR="00F02F57" w:rsidRPr="00F02F57" w:rsidTr="00F02F57">
        <w:trPr>
          <w:trHeight w:val="285"/>
        </w:trPr>
        <w:tc>
          <w:tcPr>
            <w:tcW w:w="19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1.54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1.57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1.75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1.43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1.58</w:t>
            </w:r>
          </w:p>
        </w:tc>
      </w:tr>
      <w:tr w:rsidR="00F02F57" w:rsidRPr="00F02F57" w:rsidTr="00F02F57">
        <w:trPr>
          <w:trHeight w:val="285"/>
        </w:trPr>
        <w:tc>
          <w:tcPr>
            <w:tcW w:w="19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2.25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1.81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2.29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1.89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2.06</w:t>
            </w:r>
          </w:p>
        </w:tc>
      </w:tr>
      <w:tr w:rsidR="00F02F57" w:rsidRPr="00F02F57" w:rsidTr="00F02F57">
        <w:trPr>
          <w:trHeight w:val="285"/>
        </w:trPr>
        <w:tc>
          <w:tcPr>
            <w:tcW w:w="19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2.48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2.56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2.55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2.15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2.43</w:t>
            </w:r>
          </w:p>
        </w:tc>
      </w:tr>
      <w:tr w:rsidR="00F02F57" w:rsidRPr="00F02F57" w:rsidTr="00F02F57">
        <w:trPr>
          <w:trHeight w:val="285"/>
        </w:trPr>
        <w:tc>
          <w:tcPr>
            <w:tcW w:w="19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2.37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2.45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2.36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1.93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2.28</w:t>
            </w:r>
          </w:p>
        </w:tc>
      </w:tr>
      <w:tr w:rsidR="00F02F57" w:rsidRPr="00F02F57" w:rsidTr="00F02F57">
        <w:trPr>
          <w:trHeight w:val="300"/>
        </w:trPr>
        <w:tc>
          <w:tcPr>
            <w:tcW w:w="190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6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2.24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2.16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2.25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1.92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F57" w:rsidRPr="00F02F57" w:rsidRDefault="00F02F57" w:rsidP="00F02F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02F57">
              <w:rPr>
                <w:rFonts w:ascii="Arial" w:eastAsia="Times New Roman" w:hAnsi="Arial" w:cs="Arial"/>
                <w:color w:val="000000"/>
                <w:lang w:eastAsia="pl-PL"/>
              </w:rPr>
              <w:t>2.14</w:t>
            </w:r>
          </w:p>
        </w:tc>
      </w:tr>
    </w:tbl>
    <w:p w:rsidR="004F7E9E" w:rsidRDefault="004F7E9E" w:rsidP="004F7E9E">
      <w:pPr>
        <w:jc w:val="center"/>
      </w:pPr>
    </w:p>
    <w:p w:rsidR="001C4138" w:rsidRDefault="001C4138" w:rsidP="001C4138">
      <w:pPr>
        <w:spacing w:after="6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Rys 7. Tabela przedstawiająca </w:t>
      </w:r>
      <w:r w:rsidR="00352F19">
        <w:rPr>
          <w:rFonts w:asciiTheme="minorHAnsi" w:hAnsiTheme="minorHAnsi" w:cstheme="minorHAnsi"/>
          <w:sz w:val="24"/>
          <w:szCs w:val="24"/>
        </w:rPr>
        <w:t>przyspieszenie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352F19">
        <w:rPr>
          <w:rFonts w:asciiTheme="minorHAnsi" w:hAnsiTheme="minorHAnsi" w:cstheme="minorHAnsi"/>
          <w:sz w:val="24"/>
          <w:szCs w:val="24"/>
        </w:rPr>
        <w:t>szukania</w:t>
      </w:r>
      <w:r>
        <w:rPr>
          <w:rFonts w:asciiTheme="minorHAnsi" w:hAnsiTheme="minorHAnsi" w:cstheme="minorHAnsi"/>
          <w:sz w:val="24"/>
          <w:szCs w:val="24"/>
        </w:rPr>
        <w:t xml:space="preserve"> ruchu przeciwnika w zależności od ilości procesów dla kolejnych ruchów gracza.</w:t>
      </w:r>
    </w:p>
    <w:p w:rsidR="001C4138" w:rsidRPr="001C4138" w:rsidRDefault="001C4138" w:rsidP="001C4138">
      <w:pPr>
        <w:spacing w:after="60" w:line="36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4F7E9E" w:rsidRDefault="00E6420E" w:rsidP="004F7E9E">
      <w:pPr>
        <w:jc w:val="center"/>
      </w:pPr>
      <w:r w:rsidRPr="00E6420E">
        <w:drawing>
          <wp:inline distT="0" distB="0" distL="0" distR="0">
            <wp:extent cx="5760720" cy="3304177"/>
            <wp:effectExtent l="0" t="0" r="0" b="0"/>
            <wp:docPr id="9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C4138" w:rsidRPr="001C4138" w:rsidRDefault="00352F19" w:rsidP="001C4138">
      <w:pPr>
        <w:spacing w:after="6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Rys 8</w:t>
      </w:r>
      <w:r w:rsidR="001C4138">
        <w:rPr>
          <w:rFonts w:asciiTheme="minorHAnsi" w:hAnsiTheme="minorHAnsi" w:cstheme="minorHAnsi"/>
          <w:sz w:val="24"/>
          <w:szCs w:val="24"/>
        </w:rPr>
        <w:t xml:space="preserve">. Wykres przedstawiający </w:t>
      </w:r>
      <w:r>
        <w:rPr>
          <w:rFonts w:asciiTheme="minorHAnsi" w:hAnsiTheme="minorHAnsi" w:cstheme="minorHAnsi"/>
          <w:sz w:val="24"/>
          <w:szCs w:val="24"/>
        </w:rPr>
        <w:t>przyspieszenie</w:t>
      </w:r>
      <w:r w:rsidR="001C4138">
        <w:rPr>
          <w:rFonts w:asciiTheme="minorHAnsi" w:hAnsiTheme="minorHAnsi" w:cstheme="minorHAnsi"/>
          <w:sz w:val="24"/>
          <w:szCs w:val="24"/>
        </w:rPr>
        <w:t xml:space="preserve"> obliczeń ruchu przeciwnika w zależności od ilości procesów dla kolejnych ruchów gracza.</w:t>
      </w:r>
    </w:p>
    <w:p w:rsidR="001C4138" w:rsidRDefault="001C4138" w:rsidP="004F7E9E">
      <w:pPr>
        <w:jc w:val="center"/>
      </w:pPr>
    </w:p>
    <w:p w:rsidR="00E6420E" w:rsidRDefault="00E6420E" w:rsidP="004F7E9E">
      <w:pPr>
        <w:jc w:val="center"/>
      </w:pPr>
      <w:r w:rsidRPr="00E6420E">
        <w:lastRenderedPageBreak/>
        <w:drawing>
          <wp:inline distT="0" distB="0" distL="0" distR="0">
            <wp:extent cx="5760719" cy="3235320"/>
            <wp:effectExtent l="0" t="0" r="0" b="0"/>
            <wp:docPr id="11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C4138" w:rsidRPr="001C4138" w:rsidRDefault="00352F19" w:rsidP="001C4138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Rys 9</w:t>
      </w:r>
      <w:r w:rsidR="001C4138">
        <w:rPr>
          <w:rFonts w:asciiTheme="minorHAnsi" w:hAnsiTheme="minorHAnsi" w:cstheme="minorHAnsi"/>
          <w:sz w:val="24"/>
          <w:szCs w:val="24"/>
        </w:rPr>
        <w:t xml:space="preserve">. Wykres przedstawiający średnie przyspieszenie </w:t>
      </w:r>
      <w:r>
        <w:rPr>
          <w:rFonts w:asciiTheme="minorHAnsi" w:hAnsiTheme="minorHAnsi" w:cstheme="minorHAnsi"/>
          <w:sz w:val="24"/>
          <w:szCs w:val="24"/>
        </w:rPr>
        <w:t>szukania</w:t>
      </w:r>
      <w:r w:rsidR="001C4138">
        <w:rPr>
          <w:rFonts w:asciiTheme="minorHAnsi" w:hAnsiTheme="minorHAnsi" w:cstheme="minorHAnsi"/>
          <w:sz w:val="24"/>
          <w:szCs w:val="24"/>
        </w:rPr>
        <w:t xml:space="preserve"> ruchu przeciwnika w zależności od ilości procesów.</w:t>
      </w:r>
    </w:p>
    <w:p w:rsidR="009E3581" w:rsidRPr="008A6C84" w:rsidRDefault="00481822" w:rsidP="009E3581">
      <w:pPr>
        <w:pStyle w:val="Nagwek1"/>
      </w:pPr>
      <w:bookmarkStart w:id="7" w:name="_Toc516861239"/>
      <w:r w:rsidRPr="008A6C84">
        <w:t>Podsumowanie</w:t>
      </w:r>
      <w:bookmarkEnd w:id="7"/>
    </w:p>
    <w:p w:rsidR="00662797" w:rsidRDefault="00662797" w:rsidP="00662797"/>
    <w:p w:rsidR="00E642D1" w:rsidRPr="008A6C84" w:rsidRDefault="00E642D1" w:rsidP="00E642D1">
      <w:pPr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Udało się w projekcie zrealizować zrównoleglenie algorytmu wyszukującego optymalny ruch przeciwnika w grze w szachy. Jednym z największych problemów pojawiających się w projekcie była sama komunikacja międzyprocesowa.</w:t>
      </w:r>
      <w:r w:rsidR="00374A9D">
        <w:rPr>
          <w:rFonts w:asciiTheme="minorHAnsi" w:hAnsiTheme="minorHAnsi" w:cstheme="minorHAnsi"/>
          <w:sz w:val="24"/>
          <w:szCs w:val="24"/>
        </w:rPr>
        <w:t xml:space="preserve"> Używane algorytmy w silnikach do gry w szachy okazałe się trudniejsze do zrównoleglenia niż algorytmu zrównoleglone w ramach zajęć.</w:t>
      </w:r>
    </w:p>
    <w:p w:rsidR="00AA7763" w:rsidRPr="008A6C84" w:rsidRDefault="00AA7763" w:rsidP="00D97BFA">
      <w:pPr>
        <w:ind w:firstLine="708"/>
        <w:rPr>
          <w:rFonts w:asciiTheme="minorHAnsi" w:hAnsiTheme="minorHAnsi" w:cstheme="minorHAnsi"/>
          <w:sz w:val="24"/>
          <w:szCs w:val="24"/>
        </w:rPr>
      </w:pPr>
    </w:p>
    <w:sectPr w:rsidR="00AA7763" w:rsidRPr="008A6C84" w:rsidSect="000365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F06EF"/>
    <w:multiLevelType w:val="hybridMultilevel"/>
    <w:tmpl w:val="6194C3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E21BF"/>
    <w:multiLevelType w:val="multilevel"/>
    <w:tmpl w:val="F98C3364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436" w:hanging="720"/>
      </w:pPr>
    </w:lvl>
    <w:lvl w:ilvl="3">
      <w:start w:val="1"/>
      <w:numFmt w:val="decimal"/>
      <w:pStyle w:val="Nagwek4"/>
      <w:lvlText w:val="%1.%2.%3.%4"/>
      <w:lvlJc w:val="left"/>
      <w:pPr>
        <w:ind w:left="580" w:hanging="864"/>
      </w:pPr>
    </w:lvl>
    <w:lvl w:ilvl="4">
      <w:start w:val="1"/>
      <w:numFmt w:val="decimal"/>
      <w:pStyle w:val="Nagwek5"/>
      <w:lvlText w:val="%1.%2.%3.%4.%5"/>
      <w:lvlJc w:val="left"/>
      <w:pPr>
        <w:ind w:left="724" w:hanging="1008"/>
      </w:pPr>
    </w:lvl>
    <w:lvl w:ilvl="5">
      <w:start w:val="1"/>
      <w:numFmt w:val="decimal"/>
      <w:pStyle w:val="Nagwek6"/>
      <w:lvlText w:val="%1.%2.%3.%4.%5.%6"/>
      <w:lvlJc w:val="left"/>
      <w:pPr>
        <w:ind w:left="868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012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156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300" w:hanging="1584"/>
      </w:pPr>
    </w:lvl>
  </w:abstractNum>
  <w:abstractNum w:abstractNumId="2">
    <w:nsid w:val="1B2630E8"/>
    <w:multiLevelType w:val="hybridMultilevel"/>
    <w:tmpl w:val="F5A418B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1974BE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D5F43A6"/>
    <w:multiLevelType w:val="hybridMultilevel"/>
    <w:tmpl w:val="F5708C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1E4C94"/>
    <w:multiLevelType w:val="hybridMultilevel"/>
    <w:tmpl w:val="275E8D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176ED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160A02"/>
    <w:rsid w:val="00026A8A"/>
    <w:rsid w:val="000345D3"/>
    <w:rsid w:val="00036528"/>
    <w:rsid w:val="0005739F"/>
    <w:rsid w:val="00063F72"/>
    <w:rsid w:val="00066CB2"/>
    <w:rsid w:val="0007552E"/>
    <w:rsid w:val="00080F1C"/>
    <w:rsid w:val="00082257"/>
    <w:rsid w:val="00084931"/>
    <w:rsid w:val="0009029B"/>
    <w:rsid w:val="00095855"/>
    <w:rsid w:val="000A43E1"/>
    <w:rsid w:val="000B1C43"/>
    <w:rsid w:val="000C4B87"/>
    <w:rsid w:val="0011294E"/>
    <w:rsid w:val="00136A9F"/>
    <w:rsid w:val="00141C9F"/>
    <w:rsid w:val="00144211"/>
    <w:rsid w:val="00160A02"/>
    <w:rsid w:val="00175D98"/>
    <w:rsid w:val="001909D5"/>
    <w:rsid w:val="001A6F8F"/>
    <w:rsid w:val="001B267C"/>
    <w:rsid w:val="001B4639"/>
    <w:rsid w:val="001C4138"/>
    <w:rsid w:val="001D513F"/>
    <w:rsid w:val="001D6B42"/>
    <w:rsid w:val="001E2581"/>
    <w:rsid w:val="001F5B2C"/>
    <w:rsid w:val="002028C3"/>
    <w:rsid w:val="002115F6"/>
    <w:rsid w:val="002235B9"/>
    <w:rsid w:val="00231677"/>
    <w:rsid w:val="002415C8"/>
    <w:rsid w:val="00252871"/>
    <w:rsid w:val="002566B8"/>
    <w:rsid w:val="00263050"/>
    <w:rsid w:val="00272DF6"/>
    <w:rsid w:val="0027362A"/>
    <w:rsid w:val="002B4CB4"/>
    <w:rsid w:val="002D1E3D"/>
    <w:rsid w:val="002D480A"/>
    <w:rsid w:val="002D4C96"/>
    <w:rsid w:val="00301C25"/>
    <w:rsid w:val="003212A0"/>
    <w:rsid w:val="003244B7"/>
    <w:rsid w:val="003258A1"/>
    <w:rsid w:val="00347DE0"/>
    <w:rsid w:val="00352F19"/>
    <w:rsid w:val="0036008E"/>
    <w:rsid w:val="00365C82"/>
    <w:rsid w:val="00374A9D"/>
    <w:rsid w:val="003876B5"/>
    <w:rsid w:val="003A64FC"/>
    <w:rsid w:val="003B29C3"/>
    <w:rsid w:val="003B5511"/>
    <w:rsid w:val="003C4453"/>
    <w:rsid w:val="003E2A5A"/>
    <w:rsid w:val="003E66D3"/>
    <w:rsid w:val="004011E4"/>
    <w:rsid w:val="004056A6"/>
    <w:rsid w:val="00411AA3"/>
    <w:rsid w:val="00432C7D"/>
    <w:rsid w:val="00434639"/>
    <w:rsid w:val="00450E13"/>
    <w:rsid w:val="004611BD"/>
    <w:rsid w:val="004643A9"/>
    <w:rsid w:val="00477C95"/>
    <w:rsid w:val="00481822"/>
    <w:rsid w:val="004848FD"/>
    <w:rsid w:val="004A23A2"/>
    <w:rsid w:val="004A5945"/>
    <w:rsid w:val="004B4677"/>
    <w:rsid w:val="004C715A"/>
    <w:rsid w:val="004D1B97"/>
    <w:rsid w:val="004E21B7"/>
    <w:rsid w:val="004F4259"/>
    <w:rsid w:val="004F7E9E"/>
    <w:rsid w:val="00503478"/>
    <w:rsid w:val="0050411D"/>
    <w:rsid w:val="00510BD6"/>
    <w:rsid w:val="00540D35"/>
    <w:rsid w:val="0055313A"/>
    <w:rsid w:val="005565BC"/>
    <w:rsid w:val="00571B06"/>
    <w:rsid w:val="00574E20"/>
    <w:rsid w:val="005854C1"/>
    <w:rsid w:val="005B2F95"/>
    <w:rsid w:val="005D01EB"/>
    <w:rsid w:val="005E596D"/>
    <w:rsid w:val="005E7374"/>
    <w:rsid w:val="006037BD"/>
    <w:rsid w:val="00625A61"/>
    <w:rsid w:val="00633F97"/>
    <w:rsid w:val="00637FF4"/>
    <w:rsid w:val="00641C27"/>
    <w:rsid w:val="0064689B"/>
    <w:rsid w:val="00654F0D"/>
    <w:rsid w:val="006573F4"/>
    <w:rsid w:val="00661BCF"/>
    <w:rsid w:val="00662797"/>
    <w:rsid w:val="006709F8"/>
    <w:rsid w:val="006863C1"/>
    <w:rsid w:val="00686DDB"/>
    <w:rsid w:val="00693DFA"/>
    <w:rsid w:val="006A1BE7"/>
    <w:rsid w:val="006A4AF6"/>
    <w:rsid w:val="006A63D7"/>
    <w:rsid w:val="006C2026"/>
    <w:rsid w:val="006E08D9"/>
    <w:rsid w:val="006E396C"/>
    <w:rsid w:val="006F16C5"/>
    <w:rsid w:val="00700C3D"/>
    <w:rsid w:val="0070665C"/>
    <w:rsid w:val="007235B1"/>
    <w:rsid w:val="0073111D"/>
    <w:rsid w:val="00736BBD"/>
    <w:rsid w:val="00771BCB"/>
    <w:rsid w:val="00781092"/>
    <w:rsid w:val="00787F16"/>
    <w:rsid w:val="0079033D"/>
    <w:rsid w:val="007A2B1A"/>
    <w:rsid w:val="007A432F"/>
    <w:rsid w:val="007A6C4B"/>
    <w:rsid w:val="007B78EE"/>
    <w:rsid w:val="007D5EA6"/>
    <w:rsid w:val="007F1252"/>
    <w:rsid w:val="00804E51"/>
    <w:rsid w:val="008078DC"/>
    <w:rsid w:val="008119F7"/>
    <w:rsid w:val="00816F93"/>
    <w:rsid w:val="00825659"/>
    <w:rsid w:val="008302B3"/>
    <w:rsid w:val="0083468F"/>
    <w:rsid w:val="00846823"/>
    <w:rsid w:val="00857DEF"/>
    <w:rsid w:val="008663B5"/>
    <w:rsid w:val="00871026"/>
    <w:rsid w:val="008753DA"/>
    <w:rsid w:val="0088162A"/>
    <w:rsid w:val="008847C8"/>
    <w:rsid w:val="008A68A8"/>
    <w:rsid w:val="008A6C84"/>
    <w:rsid w:val="008C2038"/>
    <w:rsid w:val="008D207A"/>
    <w:rsid w:val="008D6F99"/>
    <w:rsid w:val="008F3DC2"/>
    <w:rsid w:val="008F4720"/>
    <w:rsid w:val="0091169C"/>
    <w:rsid w:val="00914A57"/>
    <w:rsid w:val="00940DBC"/>
    <w:rsid w:val="00941C3E"/>
    <w:rsid w:val="00984AD8"/>
    <w:rsid w:val="00985643"/>
    <w:rsid w:val="00991B3E"/>
    <w:rsid w:val="009A2DFA"/>
    <w:rsid w:val="009A4230"/>
    <w:rsid w:val="009B2A10"/>
    <w:rsid w:val="009D0EF3"/>
    <w:rsid w:val="009D2D79"/>
    <w:rsid w:val="009D33FD"/>
    <w:rsid w:val="009E325C"/>
    <w:rsid w:val="009E3581"/>
    <w:rsid w:val="009F5B5B"/>
    <w:rsid w:val="00A026B1"/>
    <w:rsid w:val="00A04E6A"/>
    <w:rsid w:val="00A15364"/>
    <w:rsid w:val="00A23F90"/>
    <w:rsid w:val="00A26BE6"/>
    <w:rsid w:val="00A27A92"/>
    <w:rsid w:val="00A33B63"/>
    <w:rsid w:val="00A40C2D"/>
    <w:rsid w:val="00A53ABB"/>
    <w:rsid w:val="00A5448B"/>
    <w:rsid w:val="00A73293"/>
    <w:rsid w:val="00A767BD"/>
    <w:rsid w:val="00A96D23"/>
    <w:rsid w:val="00AA7763"/>
    <w:rsid w:val="00AA7BA7"/>
    <w:rsid w:val="00AB0A3E"/>
    <w:rsid w:val="00AB1F4E"/>
    <w:rsid w:val="00AC084C"/>
    <w:rsid w:val="00AC36A8"/>
    <w:rsid w:val="00AD7277"/>
    <w:rsid w:val="00AE2EF0"/>
    <w:rsid w:val="00AE3ECB"/>
    <w:rsid w:val="00AE6DC0"/>
    <w:rsid w:val="00B30CBB"/>
    <w:rsid w:val="00B31EBF"/>
    <w:rsid w:val="00B41B38"/>
    <w:rsid w:val="00B47F56"/>
    <w:rsid w:val="00B54BCC"/>
    <w:rsid w:val="00B54E95"/>
    <w:rsid w:val="00B5533B"/>
    <w:rsid w:val="00B62C9C"/>
    <w:rsid w:val="00B63C75"/>
    <w:rsid w:val="00B64C9B"/>
    <w:rsid w:val="00B7252D"/>
    <w:rsid w:val="00B802CB"/>
    <w:rsid w:val="00B950ED"/>
    <w:rsid w:val="00B95639"/>
    <w:rsid w:val="00BA24AE"/>
    <w:rsid w:val="00BA2BF1"/>
    <w:rsid w:val="00BE7D48"/>
    <w:rsid w:val="00BF1305"/>
    <w:rsid w:val="00BF282A"/>
    <w:rsid w:val="00C0714B"/>
    <w:rsid w:val="00C12E3A"/>
    <w:rsid w:val="00C22897"/>
    <w:rsid w:val="00C27EA4"/>
    <w:rsid w:val="00C311EA"/>
    <w:rsid w:val="00C31616"/>
    <w:rsid w:val="00C46CC6"/>
    <w:rsid w:val="00C93251"/>
    <w:rsid w:val="00CA731E"/>
    <w:rsid w:val="00CB3CFC"/>
    <w:rsid w:val="00CC4B05"/>
    <w:rsid w:val="00CE4F1E"/>
    <w:rsid w:val="00CE535B"/>
    <w:rsid w:val="00CE6142"/>
    <w:rsid w:val="00CF33D5"/>
    <w:rsid w:val="00D054ED"/>
    <w:rsid w:val="00D247D7"/>
    <w:rsid w:val="00D33E37"/>
    <w:rsid w:val="00D3461C"/>
    <w:rsid w:val="00D47ABA"/>
    <w:rsid w:val="00D54953"/>
    <w:rsid w:val="00D63ADE"/>
    <w:rsid w:val="00D80AD9"/>
    <w:rsid w:val="00D86EF3"/>
    <w:rsid w:val="00D97BFA"/>
    <w:rsid w:val="00DA38C1"/>
    <w:rsid w:val="00DB0FF4"/>
    <w:rsid w:val="00DD0011"/>
    <w:rsid w:val="00DD4B57"/>
    <w:rsid w:val="00DE327E"/>
    <w:rsid w:val="00DF3CE8"/>
    <w:rsid w:val="00E01F89"/>
    <w:rsid w:val="00E13E80"/>
    <w:rsid w:val="00E20C8B"/>
    <w:rsid w:val="00E37F3B"/>
    <w:rsid w:val="00E40933"/>
    <w:rsid w:val="00E40C00"/>
    <w:rsid w:val="00E5360A"/>
    <w:rsid w:val="00E63071"/>
    <w:rsid w:val="00E6420E"/>
    <w:rsid w:val="00E642D1"/>
    <w:rsid w:val="00E96178"/>
    <w:rsid w:val="00EA6A98"/>
    <w:rsid w:val="00EB4B5E"/>
    <w:rsid w:val="00EC7A90"/>
    <w:rsid w:val="00ED004D"/>
    <w:rsid w:val="00ED29D5"/>
    <w:rsid w:val="00EF2D75"/>
    <w:rsid w:val="00F00E33"/>
    <w:rsid w:val="00F00FC8"/>
    <w:rsid w:val="00F02F57"/>
    <w:rsid w:val="00F15551"/>
    <w:rsid w:val="00F43BC3"/>
    <w:rsid w:val="00F6549C"/>
    <w:rsid w:val="00F754BF"/>
    <w:rsid w:val="00F84EBF"/>
    <w:rsid w:val="00F91E7A"/>
    <w:rsid w:val="00F97FC5"/>
    <w:rsid w:val="00FA6507"/>
    <w:rsid w:val="00FB0BAC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41C9F"/>
    <w:pPr>
      <w:spacing w:after="160" w:line="259" w:lineRule="auto"/>
    </w:pPr>
    <w:rPr>
      <w:rFonts w:ascii="Calibri" w:eastAsia="Calibri" w:hAnsi="Calibri" w:cs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E3581"/>
    <w:pPr>
      <w:keepNext/>
      <w:keepLines/>
      <w:numPr>
        <w:numId w:val="2"/>
      </w:numPr>
      <w:spacing w:before="480" w:after="0"/>
      <w:outlineLvl w:val="0"/>
    </w:pPr>
    <w:rPr>
      <w:rFonts w:asciiTheme="minorHAnsi" w:eastAsiaTheme="majorEastAsia" w:hAnsiTheme="minorHAnsi" w:cstheme="majorBidi"/>
      <w:b/>
      <w:bCs/>
      <w:sz w:val="28"/>
      <w:szCs w:val="28"/>
    </w:rPr>
  </w:style>
  <w:style w:type="paragraph" w:styleId="Nagwek2">
    <w:name w:val="heading 2"/>
    <w:basedOn w:val="Nagwek1"/>
    <w:next w:val="Nagwek1"/>
    <w:link w:val="Nagwek2Znak"/>
    <w:uiPriority w:val="9"/>
    <w:unhideWhenUsed/>
    <w:qFormat/>
    <w:rsid w:val="00E5360A"/>
    <w:pPr>
      <w:numPr>
        <w:ilvl w:val="1"/>
      </w:numPr>
      <w:spacing w:before="200"/>
      <w:outlineLvl w:val="1"/>
    </w:pPr>
    <w:rPr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A7BA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A7BA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A7BA7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A7BA7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A7BA7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A7BA7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A7BA7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41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1C9F"/>
    <w:rPr>
      <w:rFonts w:ascii="Tahoma" w:eastAsia="Calibri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E6DC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9E3581"/>
    <w:rPr>
      <w:rFonts w:eastAsiaTheme="majorEastAsia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5360A"/>
    <w:rPr>
      <w:rFonts w:eastAsiaTheme="majorEastAsia" w:cstheme="majorBidi"/>
      <w:b/>
      <w:bC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A7B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A7B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A7B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A7B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A7B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A7B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A7B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rsid w:val="009E3581"/>
    <w:pPr>
      <w:spacing w:before="120" w:after="120" w:line="360" w:lineRule="auto"/>
    </w:pPr>
    <w:rPr>
      <w:rFonts w:ascii="Times New Roman" w:eastAsia="Times New Roman" w:hAnsi="Times New Roman"/>
      <w:b/>
      <w:bCs/>
      <w:caps/>
      <w:sz w:val="20"/>
      <w:szCs w:val="20"/>
      <w:lang w:eastAsia="pl-PL"/>
    </w:rPr>
  </w:style>
  <w:style w:type="paragraph" w:styleId="Spistreci2">
    <w:name w:val="toc 2"/>
    <w:basedOn w:val="Normalny"/>
    <w:next w:val="Normalny"/>
    <w:autoRedefine/>
    <w:uiPriority w:val="39"/>
    <w:rsid w:val="009E3581"/>
    <w:pPr>
      <w:spacing w:after="0" w:line="360" w:lineRule="auto"/>
      <w:ind w:left="240"/>
    </w:pPr>
    <w:rPr>
      <w:rFonts w:ascii="Times New Roman" w:eastAsia="Times New Roman" w:hAnsi="Times New Roman"/>
      <w:smallCaps/>
      <w:sz w:val="20"/>
      <w:szCs w:val="20"/>
      <w:lang w:eastAsia="pl-PL"/>
    </w:rPr>
  </w:style>
  <w:style w:type="paragraph" w:styleId="Spistreci3">
    <w:name w:val="toc 3"/>
    <w:basedOn w:val="Normalny"/>
    <w:next w:val="Normalny"/>
    <w:autoRedefine/>
    <w:uiPriority w:val="39"/>
    <w:rsid w:val="009E3581"/>
    <w:pPr>
      <w:spacing w:after="0" w:line="360" w:lineRule="auto"/>
      <w:ind w:left="480"/>
    </w:pPr>
    <w:rPr>
      <w:rFonts w:ascii="Times New Roman" w:eastAsia="Times New Roman" w:hAnsi="Times New Roman"/>
      <w:i/>
      <w:iCs/>
      <w:sz w:val="20"/>
      <w:szCs w:val="20"/>
      <w:lang w:eastAsia="pl-PL"/>
    </w:rPr>
  </w:style>
  <w:style w:type="character" w:styleId="Hipercze">
    <w:name w:val="Hyperlink"/>
    <w:uiPriority w:val="99"/>
    <w:rsid w:val="009E3581"/>
    <w:rPr>
      <w:color w:val="0000FF"/>
      <w:u w:val="single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E3581"/>
    <w:pPr>
      <w:numPr>
        <w:numId w:val="0"/>
      </w:numPr>
      <w:outlineLvl w:val="9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D6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D6F9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A2DF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A2DF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A2DFA"/>
    <w:rPr>
      <w:rFonts w:ascii="Calibri" w:eastAsia="Calibri" w:hAnsi="Calibri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A2DF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A2DF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dobyslaw\Desktop\STUDIA\PK\Semestr_2\PRIR\Projekt\prirChess\Documentation\wyniki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dobyslaw\Desktop\STUDIA\PK\Semestr_2\PRIR\Projekt\prirChess\Documentation\wyniki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dobyslaw\Desktop\STUDIA\PK\Semestr_2\PRIR\Projekt\prirChess\Documentation\wyniki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dobyslaw\Desktop\STUDIA\PK\Semestr_2\PRIR\Projekt\prirChess\Documentation\wynik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autoTitleDeleted val="1"/>
    <c:plotArea>
      <c:layout>
        <c:manualLayout>
          <c:layoutTarget val="inner"/>
          <c:xMode val="edge"/>
          <c:yMode val="edge"/>
          <c:x val="0.13127860521038695"/>
          <c:y val="8.7503107133979643E-2"/>
          <c:w val="0.6463934449849057"/>
          <c:h val="0.73598001110494171"/>
        </c:manualLayout>
      </c:layout>
      <c:scatterChart>
        <c:scatterStyle val="lineMarker"/>
        <c:ser>
          <c:idx val="0"/>
          <c:order val="0"/>
          <c:tx>
            <c:strRef>
              <c:f>Arkusz1!$D$12</c:f>
              <c:strCache>
                <c:ptCount val="1"/>
                <c:pt idx="0">
                  <c:v>ruch f1c4</c:v>
                </c:pt>
              </c:strCache>
            </c:strRef>
          </c:tx>
          <c:spPr>
            <a:ln w="25400">
              <a:solidFill>
                <a:srgbClr val="004586">
                  <a:alpha val="51000"/>
                </a:srgbClr>
              </a:solidFill>
              <a:prstDash val="dash"/>
            </a:ln>
          </c:spPr>
          <c:marker>
            <c:symbol val="square"/>
            <c:size val="5"/>
          </c:marker>
          <c:xVal>
            <c:numRef>
              <c:f>Arkusz1!$C$13:$C$18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Arkusz1!$D$13:$D$18</c:f>
              <c:numCache>
                <c:formatCode>General</c:formatCode>
                <c:ptCount val="6"/>
                <c:pt idx="0">
                  <c:v>1041</c:v>
                </c:pt>
                <c:pt idx="1">
                  <c:v>677</c:v>
                </c:pt>
                <c:pt idx="2">
                  <c:v>463</c:v>
                </c:pt>
                <c:pt idx="3">
                  <c:v>420</c:v>
                </c:pt>
                <c:pt idx="4">
                  <c:v>439</c:v>
                </c:pt>
                <c:pt idx="5">
                  <c:v>464</c:v>
                </c:pt>
              </c:numCache>
            </c:numRef>
          </c:yVal>
        </c:ser>
        <c:ser>
          <c:idx val="1"/>
          <c:order val="1"/>
          <c:tx>
            <c:strRef>
              <c:f>Arkusz1!$E$12</c:f>
              <c:strCache>
                <c:ptCount val="1"/>
                <c:pt idx="0">
                  <c:v>ruch d2d3</c:v>
                </c:pt>
              </c:strCache>
            </c:strRef>
          </c:tx>
          <c:spPr>
            <a:ln w="25400">
              <a:solidFill>
                <a:srgbClr val="FF420E">
                  <a:alpha val="50000"/>
                </a:srgbClr>
              </a:solidFill>
              <a:prstDash val="dash"/>
            </a:ln>
          </c:spPr>
          <c:marker>
            <c:symbol val="diamond"/>
            <c:size val="6"/>
          </c:marker>
          <c:xVal>
            <c:numRef>
              <c:f>Arkusz1!$C$13:$C$18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Arkusz1!$E$13:$E$18</c:f>
              <c:numCache>
                <c:formatCode>General</c:formatCode>
                <c:ptCount val="6"/>
                <c:pt idx="0">
                  <c:v>1322</c:v>
                </c:pt>
                <c:pt idx="1">
                  <c:v>840</c:v>
                </c:pt>
                <c:pt idx="2">
                  <c:v>731</c:v>
                </c:pt>
                <c:pt idx="3">
                  <c:v>516</c:v>
                </c:pt>
                <c:pt idx="4">
                  <c:v>540</c:v>
                </c:pt>
                <c:pt idx="5">
                  <c:v>612</c:v>
                </c:pt>
              </c:numCache>
            </c:numRef>
          </c:yVal>
        </c:ser>
        <c:ser>
          <c:idx val="2"/>
          <c:order val="2"/>
          <c:tx>
            <c:strRef>
              <c:f>Arkusz1!$F$12</c:f>
              <c:strCache>
                <c:ptCount val="1"/>
                <c:pt idx="0">
                  <c:v>ruch g1f3</c:v>
                </c:pt>
              </c:strCache>
            </c:strRef>
          </c:tx>
          <c:spPr>
            <a:ln w="25400">
              <a:solidFill>
                <a:srgbClr val="9BBB59">
                  <a:lumMod val="75000"/>
                  <a:alpha val="50000"/>
                </a:srgbClr>
              </a:solidFill>
              <a:prstDash val="dash"/>
            </a:ln>
          </c:spPr>
          <c:marker>
            <c:symbol val="triangle"/>
            <c:size val="6"/>
          </c:marker>
          <c:xVal>
            <c:numRef>
              <c:f>Arkusz1!$C$13:$C$18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Arkusz1!$F$13:$F$18</c:f>
              <c:numCache>
                <c:formatCode>General</c:formatCode>
                <c:ptCount val="6"/>
                <c:pt idx="0">
                  <c:v>1374</c:v>
                </c:pt>
                <c:pt idx="1">
                  <c:v>783</c:v>
                </c:pt>
                <c:pt idx="2">
                  <c:v>601</c:v>
                </c:pt>
                <c:pt idx="3">
                  <c:v>539</c:v>
                </c:pt>
                <c:pt idx="4">
                  <c:v>582</c:v>
                </c:pt>
                <c:pt idx="5">
                  <c:v>612</c:v>
                </c:pt>
              </c:numCache>
            </c:numRef>
          </c:yVal>
        </c:ser>
        <c:ser>
          <c:idx val="3"/>
          <c:order val="3"/>
          <c:tx>
            <c:strRef>
              <c:f>Arkusz1!$G$12</c:f>
              <c:strCache>
                <c:ptCount val="1"/>
                <c:pt idx="0">
                  <c:v>ruch c1e3</c:v>
                </c:pt>
              </c:strCache>
            </c:strRef>
          </c:tx>
          <c:spPr>
            <a:ln w="25400">
              <a:solidFill>
                <a:srgbClr val="8064A2">
                  <a:alpha val="50000"/>
                </a:srgbClr>
              </a:solidFill>
              <a:prstDash val="dash"/>
            </a:ln>
          </c:spPr>
          <c:marker>
            <c:symbol val="circle"/>
            <c:size val="5"/>
          </c:marker>
          <c:xVal>
            <c:numRef>
              <c:f>Arkusz1!$C$13:$C$18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Arkusz1!$G$13:$G$18</c:f>
              <c:numCache>
                <c:formatCode>General</c:formatCode>
                <c:ptCount val="6"/>
                <c:pt idx="0">
                  <c:v>1245</c:v>
                </c:pt>
                <c:pt idx="1">
                  <c:v>868</c:v>
                </c:pt>
                <c:pt idx="2">
                  <c:v>660</c:v>
                </c:pt>
                <c:pt idx="3">
                  <c:v>580</c:v>
                </c:pt>
                <c:pt idx="4">
                  <c:v>645</c:v>
                </c:pt>
                <c:pt idx="5">
                  <c:v>648</c:v>
                </c:pt>
              </c:numCache>
            </c:numRef>
          </c:yVal>
        </c:ser>
        <c:axId val="101115776"/>
        <c:axId val="101085184"/>
      </c:scatterChart>
      <c:valAx>
        <c:axId val="101085184"/>
        <c:scaling>
          <c:orientation val="minMax"/>
        </c:scaling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 sz="1200"/>
                  <a:t>czas</a:t>
                </a:r>
                <a:r>
                  <a:rPr lang="pl-PL" sz="1200" baseline="0"/>
                  <a:t> wyboru ruchu [ms]</a:t>
                </a:r>
                <a:endParaRPr lang="pl-PL" sz="1200"/>
              </a:p>
            </c:rich>
          </c:tx>
          <c:layout>
            <c:manualLayout>
              <c:xMode val="edge"/>
              <c:yMode val="edge"/>
              <c:x val="1.8364850876620247E-2"/>
              <c:y val="0.25622584909497681"/>
            </c:manualLayout>
          </c:layout>
        </c:title>
        <c:numFmt formatCode="General" sourceLinked="1"/>
        <c:maj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pl-PL"/>
          </a:p>
        </c:txPr>
        <c:crossAx val="101115776"/>
        <c:crosses val="autoZero"/>
        <c:crossBetween val="midCat"/>
      </c:valAx>
      <c:valAx>
        <c:axId val="101115776"/>
        <c:scaling>
          <c:orientation val="minMax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 sz="1200"/>
                  <a:t>liczba</a:t>
                </a:r>
                <a:r>
                  <a:rPr lang="pl-PL" sz="1200" baseline="0"/>
                  <a:t> procesów</a:t>
                </a:r>
                <a:endParaRPr lang="pl-PL" sz="1200"/>
              </a:p>
            </c:rich>
          </c:tx>
          <c:layout>
            <c:manualLayout>
              <c:xMode val="edge"/>
              <c:yMode val="edge"/>
              <c:x val="0.35675874825891896"/>
              <c:y val="0.90258965493864818"/>
            </c:manualLayout>
          </c:layout>
        </c:title>
        <c:numFmt formatCode="General" sourceLinked="1"/>
        <c:maj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pl-PL"/>
          </a:p>
        </c:txPr>
        <c:crossAx val="101085184"/>
        <c:crosses val="autoZero"/>
        <c:crossBetween val="midCat"/>
      </c:valAx>
      <c:spPr>
        <a:noFill/>
        <a:ln>
          <a:solidFill>
            <a:srgbClr val="B3B3B3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0018726829064168"/>
          <c:y val="0.30738910481831111"/>
          <c:w val="0.17335770066201805"/>
          <c:h val="0.28336479733481484"/>
        </c:manualLayout>
      </c:layout>
      <c:spPr>
        <a:noFill/>
        <a:ln>
          <a:noFill/>
        </a:ln>
      </c:spPr>
      <c:txPr>
        <a:bodyPr/>
        <a:lstStyle/>
        <a:p>
          <a:pPr>
            <a:defRPr sz="1000" b="0"/>
          </a:pPr>
          <a:endParaRPr lang="pl-PL"/>
        </a:p>
      </c:txPr>
    </c:legend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autoTitleDeleted val="1"/>
    <c:plotArea>
      <c:layout>
        <c:manualLayout>
          <c:layoutTarget val="inner"/>
          <c:xMode val="edge"/>
          <c:yMode val="edge"/>
          <c:x val="0.1386271401191414"/>
          <c:y val="8.7503245428582024E-2"/>
          <c:w val="0.80732821718955616"/>
          <c:h val="0.73598001110494171"/>
        </c:manualLayout>
      </c:layout>
      <c:scatterChart>
        <c:scatterStyle val="smoothMarker"/>
        <c:ser>
          <c:idx val="0"/>
          <c:order val="0"/>
          <c:spPr>
            <a:ln w="25400">
              <a:solidFill>
                <a:srgbClr val="4F81BD">
                  <a:shade val="95000"/>
                  <a:satMod val="105000"/>
                  <a:alpha val="51000"/>
                </a:srgbClr>
              </a:solidFill>
              <a:prstDash val="sysDash"/>
            </a:ln>
          </c:spPr>
          <c:marker>
            <c:symbol val="circle"/>
            <c:size val="5"/>
          </c:marker>
          <c:dLbls>
            <c:dLbl>
              <c:idx val="0"/>
              <c:layout>
                <c:manualLayout>
                  <c:x val="-6.613757761834942E-3"/>
                  <c:y val="-1.1776269426208213E-2"/>
                </c:manualLayout>
              </c:layout>
              <c:showVal val="1"/>
            </c:dLbl>
            <c:dLbl>
              <c:idx val="1"/>
              <c:layout>
                <c:manualLayout>
                  <c:x val="-6.613757761834942E-3"/>
                  <c:y val="-3.5328808278624682E-2"/>
                </c:manualLayout>
              </c:layout>
              <c:showVal val="1"/>
            </c:dLbl>
            <c:dLbl>
              <c:idx val="2"/>
              <c:layout>
                <c:manualLayout>
                  <c:x val="-1.1022929603058246E-2"/>
                  <c:y val="-3.5328808278624682E-2"/>
                </c:manualLayout>
              </c:layout>
              <c:showVal val="1"/>
            </c:dLbl>
            <c:dLbl>
              <c:idx val="3"/>
              <c:layout>
                <c:manualLayout>
                  <c:x val="-1.1022929603058246E-2"/>
                  <c:y val="-2.7477961994485885E-2"/>
                </c:manualLayout>
              </c:layout>
              <c:showVal val="1"/>
            </c:dLbl>
            <c:dLbl>
              <c:idx val="4"/>
              <c:layout>
                <c:manualLayout>
                  <c:x val="-1.322751552366988E-2"/>
                  <c:y val="-5.103050084690236E-2"/>
                </c:manualLayout>
              </c:layout>
              <c:showVal val="1"/>
            </c:dLbl>
            <c:dLbl>
              <c:idx val="5"/>
              <c:layout>
                <c:manualLayout>
                  <c:x val="-6.613757761834942E-3"/>
                  <c:y val="-3.5328808278624682E-2"/>
                </c:manualLayout>
              </c:layout>
              <c:showVal val="1"/>
            </c:dLbl>
            <c:showVal val="1"/>
          </c:dLbls>
          <c:xVal>
            <c:numRef>
              <c:f>Arkusz1!$C$13:$C$18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Arkusz1!$H$13:$H$18</c:f>
              <c:numCache>
                <c:formatCode>General</c:formatCode>
                <c:ptCount val="6"/>
                <c:pt idx="0">
                  <c:v>1245.5</c:v>
                </c:pt>
                <c:pt idx="1">
                  <c:v>792</c:v>
                </c:pt>
                <c:pt idx="2">
                  <c:v>613.75</c:v>
                </c:pt>
                <c:pt idx="3">
                  <c:v>513.75</c:v>
                </c:pt>
                <c:pt idx="4">
                  <c:v>551.5</c:v>
                </c:pt>
                <c:pt idx="5">
                  <c:v>584</c:v>
                </c:pt>
              </c:numCache>
            </c:numRef>
          </c:yVal>
          <c:smooth val="1"/>
        </c:ser>
        <c:axId val="101421056"/>
        <c:axId val="101405824"/>
      </c:scatterChart>
      <c:valAx>
        <c:axId val="101405824"/>
        <c:scaling>
          <c:orientation val="minMax"/>
        </c:scaling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 sz="1200"/>
                  <a:t>czas</a:t>
                </a:r>
                <a:r>
                  <a:rPr lang="pl-PL" sz="1200" baseline="0"/>
                  <a:t> wyboru ruchu [ms]</a:t>
                </a:r>
                <a:endParaRPr lang="pl-PL" sz="1200"/>
              </a:p>
            </c:rich>
          </c:tx>
          <c:layout>
            <c:manualLayout>
              <c:xMode val="edge"/>
              <c:yMode val="edge"/>
              <c:x val="1.6160309155853651E-2"/>
              <c:y val="0.25622596837407147"/>
            </c:manualLayout>
          </c:layout>
        </c:title>
        <c:numFmt formatCode="General" sourceLinked="1"/>
        <c:maj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pl-PL"/>
          </a:p>
        </c:txPr>
        <c:crossAx val="101421056"/>
        <c:crosses val="autoZero"/>
        <c:crossBetween val="midCat"/>
      </c:valAx>
      <c:valAx>
        <c:axId val="101421056"/>
        <c:scaling>
          <c:orientation val="minMax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 sz="1200"/>
                  <a:t>liczba</a:t>
                </a:r>
                <a:r>
                  <a:rPr lang="pl-PL" sz="1200" baseline="0"/>
                  <a:t> procesów</a:t>
                </a:r>
                <a:endParaRPr lang="pl-PL" sz="1200"/>
              </a:p>
            </c:rich>
          </c:tx>
        </c:title>
        <c:numFmt formatCode="General" sourceLinked="1"/>
        <c:maj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pl-PL"/>
          </a:p>
        </c:txPr>
        <c:crossAx val="101405824"/>
        <c:crosses val="autoZero"/>
        <c:crossBetween val="midCat"/>
      </c:valAx>
      <c:spPr>
        <a:noFill/>
        <a:ln>
          <a:solidFill>
            <a:srgbClr val="B3B3B3"/>
          </a:solidFill>
          <a:prstDash val="solid"/>
        </a:ln>
      </c:spPr>
    </c:plotArea>
    <c:plotVisOnly val="1"/>
  </c:chart>
  <c:spPr>
    <a:ln>
      <a:noFill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autoTitleDeleted val="1"/>
    <c:plotArea>
      <c:layout>
        <c:manualLayout>
          <c:layoutTarget val="inner"/>
          <c:xMode val="edge"/>
          <c:yMode val="edge"/>
          <c:x val="0.13127860521038695"/>
          <c:y val="8.7503107133979643E-2"/>
          <c:w val="0.6463934449849057"/>
          <c:h val="0.73598001110494171"/>
        </c:manualLayout>
      </c:layout>
      <c:scatterChart>
        <c:scatterStyle val="lineMarker"/>
        <c:ser>
          <c:idx val="0"/>
          <c:order val="0"/>
          <c:tx>
            <c:strRef>
              <c:f>Arkusz1!$D$12</c:f>
              <c:strCache>
                <c:ptCount val="1"/>
                <c:pt idx="0">
                  <c:v>ruch f1c4</c:v>
                </c:pt>
              </c:strCache>
            </c:strRef>
          </c:tx>
          <c:spPr>
            <a:ln w="25400">
              <a:solidFill>
                <a:srgbClr val="004586">
                  <a:alpha val="51000"/>
                </a:srgbClr>
              </a:solidFill>
              <a:prstDash val="dash"/>
            </a:ln>
          </c:spPr>
          <c:marker>
            <c:symbol val="square"/>
            <c:size val="5"/>
          </c:marker>
          <c:xVal>
            <c:numRef>
              <c:f>Arkusz1!$C$13:$C$18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Arkusz1!$D$13:$D$18</c:f>
              <c:numCache>
                <c:formatCode>General</c:formatCode>
                <c:ptCount val="6"/>
                <c:pt idx="0">
                  <c:v>1041</c:v>
                </c:pt>
                <c:pt idx="1">
                  <c:v>677</c:v>
                </c:pt>
                <c:pt idx="2">
                  <c:v>463</c:v>
                </c:pt>
                <c:pt idx="3">
                  <c:v>420</c:v>
                </c:pt>
                <c:pt idx="4">
                  <c:v>439</c:v>
                </c:pt>
                <c:pt idx="5">
                  <c:v>464</c:v>
                </c:pt>
              </c:numCache>
            </c:numRef>
          </c:yVal>
        </c:ser>
        <c:ser>
          <c:idx val="1"/>
          <c:order val="1"/>
          <c:tx>
            <c:strRef>
              <c:f>Arkusz1!$E$12</c:f>
              <c:strCache>
                <c:ptCount val="1"/>
                <c:pt idx="0">
                  <c:v>ruch d2d3</c:v>
                </c:pt>
              </c:strCache>
            </c:strRef>
          </c:tx>
          <c:spPr>
            <a:ln w="25400">
              <a:solidFill>
                <a:srgbClr val="FF420E">
                  <a:alpha val="50000"/>
                </a:srgbClr>
              </a:solidFill>
              <a:prstDash val="dash"/>
            </a:ln>
          </c:spPr>
          <c:marker>
            <c:symbol val="diamond"/>
            <c:size val="6"/>
          </c:marker>
          <c:xVal>
            <c:numRef>
              <c:f>Arkusz1!$C$13:$C$18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Arkusz1!$E$13:$E$18</c:f>
              <c:numCache>
                <c:formatCode>General</c:formatCode>
                <c:ptCount val="6"/>
                <c:pt idx="0">
                  <c:v>1322</c:v>
                </c:pt>
                <c:pt idx="1">
                  <c:v>840</c:v>
                </c:pt>
                <c:pt idx="2">
                  <c:v>731</c:v>
                </c:pt>
                <c:pt idx="3">
                  <c:v>516</c:v>
                </c:pt>
                <c:pt idx="4">
                  <c:v>540</c:v>
                </c:pt>
                <c:pt idx="5">
                  <c:v>612</c:v>
                </c:pt>
              </c:numCache>
            </c:numRef>
          </c:yVal>
        </c:ser>
        <c:ser>
          <c:idx val="2"/>
          <c:order val="2"/>
          <c:tx>
            <c:strRef>
              <c:f>Arkusz1!$F$12</c:f>
              <c:strCache>
                <c:ptCount val="1"/>
                <c:pt idx="0">
                  <c:v>ruch g1f3</c:v>
                </c:pt>
              </c:strCache>
            </c:strRef>
          </c:tx>
          <c:spPr>
            <a:ln w="25400">
              <a:solidFill>
                <a:srgbClr val="9BBB59">
                  <a:lumMod val="75000"/>
                  <a:alpha val="50000"/>
                </a:srgbClr>
              </a:solidFill>
              <a:prstDash val="dash"/>
            </a:ln>
          </c:spPr>
          <c:marker>
            <c:symbol val="triangle"/>
            <c:size val="6"/>
          </c:marker>
          <c:xVal>
            <c:numRef>
              <c:f>Arkusz1!$C$13:$C$18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Arkusz1!$F$13:$F$18</c:f>
              <c:numCache>
                <c:formatCode>General</c:formatCode>
                <c:ptCount val="6"/>
                <c:pt idx="0">
                  <c:v>1374</c:v>
                </c:pt>
                <c:pt idx="1">
                  <c:v>783</c:v>
                </c:pt>
                <c:pt idx="2">
                  <c:v>601</c:v>
                </c:pt>
                <c:pt idx="3">
                  <c:v>539</c:v>
                </c:pt>
                <c:pt idx="4">
                  <c:v>582</c:v>
                </c:pt>
                <c:pt idx="5">
                  <c:v>612</c:v>
                </c:pt>
              </c:numCache>
            </c:numRef>
          </c:yVal>
        </c:ser>
        <c:ser>
          <c:idx val="3"/>
          <c:order val="3"/>
          <c:tx>
            <c:strRef>
              <c:f>Arkusz1!$G$12</c:f>
              <c:strCache>
                <c:ptCount val="1"/>
                <c:pt idx="0">
                  <c:v>ruch c1e3</c:v>
                </c:pt>
              </c:strCache>
            </c:strRef>
          </c:tx>
          <c:spPr>
            <a:ln w="25400">
              <a:solidFill>
                <a:srgbClr val="8064A2">
                  <a:alpha val="50000"/>
                </a:srgbClr>
              </a:solidFill>
              <a:prstDash val="dash"/>
            </a:ln>
          </c:spPr>
          <c:marker>
            <c:symbol val="circle"/>
            <c:size val="5"/>
          </c:marker>
          <c:xVal>
            <c:numRef>
              <c:f>Arkusz1!$C$13:$C$18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Arkusz1!$G$13:$G$18</c:f>
              <c:numCache>
                <c:formatCode>General</c:formatCode>
                <c:ptCount val="6"/>
                <c:pt idx="0">
                  <c:v>1245</c:v>
                </c:pt>
                <c:pt idx="1">
                  <c:v>868</c:v>
                </c:pt>
                <c:pt idx="2">
                  <c:v>660</c:v>
                </c:pt>
                <c:pt idx="3">
                  <c:v>580</c:v>
                </c:pt>
                <c:pt idx="4">
                  <c:v>645</c:v>
                </c:pt>
                <c:pt idx="5">
                  <c:v>648</c:v>
                </c:pt>
              </c:numCache>
            </c:numRef>
          </c:yVal>
        </c:ser>
        <c:axId val="102680832"/>
        <c:axId val="102678912"/>
      </c:scatterChart>
      <c:valAx>
        <c:axId val="102678912"/>
        <c:scaling>
          <c:orientation val="minMax"/>
        </c:scaling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 sz="1200"/>
                  <a:t>czas</a:t>
                </a:r>
                <a:r>
                  <a:rPr lang="pl-PL" sz="1200" baseline="0"/>
                  <a:t> wyboru ruchu [ms]</a:t>
                </a:r>
                <a:endParaRPr lang="pl-PL" sz="1200"/>
              </a:p>
            </c:rich>
          </c:tx>
          <c:layout>
            <c:manualLayout>
              <c:xMode val="edge"/>
              <c:yMode val="edge"/>
              <c:x val="1.8364850876620247E-2"/>
              <c:y val="0.25622584909497681"/>
            </c:manualLayout>
          </c:layout>
        </c:title>
        <c:numFmt formatCode="General" sourceLinked="1"/>
        <c:maj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pl-PL"/>
          </a:p>
        </c:txPr>
        <c:crossAx val="102680832"/>
        <c:crosses val="autoZero"/>
        <c:crossBetween val="midCat"/>
      </c:valAx>
      <c:valAx>
        <c:axId val="102680832"/>
        <c:scaling>
          <c:orientation val="minMax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 sz="1200"/>
                  <a:t>liczba</a:t>
                </a:r>
                <a:r>
                  <a:rPr lang="pl-PL" sz="1200" baseline="0"/>
                  <a:t> procesów</a:t>
                </a:r>
                <a:endParaRPr lang="pl-PL" sz="1200"/>
              </a:p>
            </c:rich>
          </c:tx>
          <c:layout>
            <c:manualLayout>
              <c:xMode val="edge"/>
              <c:yMode val="edge"/>
              <c:x val="0.35675874825891896"/>
              <c:y val="0.90258965493864818"/>
            </c:manualLayout>
          </c:layout>
        </c:title>
        <c:numFmt formatCode="General" sourceLinked="1"/>
        <c:maj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pl-PL"/>
          </a:p>
        </c:txPr>
        <c:crossAx val="102678912"/>
        <c:crosses val="autoZero"/>
        <c:crossBetween val="midCat"/>
      </c:valAx>
      <c:spPr>
        <a:noFill/>
        <a:ln>
          <a:solidFill>
            <a:srgbClr val="B3B3B3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0018726829064168"/>
          <c:y val="0.30738910481831111"/>
          <c:w val="0.17335770066201805"/>
          <c:h val="0.28336479733481484"/>
        </c:manualLayout>
      </c:layout>
      <c:spPr>
        <a:noFill/>
        <a:ln>
          <a:noFill/>
        </a:ln>
      </c:spPr>
      <c:txPr>
        <a:bodyPr/>
        <a:lstStyle/>
        <a:p>
          <a:pPr>
            <a:defRPr sz="1000" b="0"/>
          </a:pPr>
          <a:endParaRPr lang="pl-PL"/>
        </a:p>
      </c:txPr>
    </c:legend>
    <c:plotVisOnly val="1"/>
  </c:chart>
  <c:spPr>
    <a:ln>
      <a:noFill/>
    </a:ln>
  </c:sp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autoTitleDeleted val="1"/>
    <c:plotArea>
      <c:layout>
        <c:manualLayout>
          <c:layoutTarget val="inner"/>
          <c:xMode val="edge"/>
          <c:yMode val="edge"/>
          <c:x val="0.13421796827791821"/>
          <c:y val="8.7503245428582024E-2"/>
          <c:w val="0.80732821718955661"/>
          <c:h val="0.73598001110494171"/>
        </c:manualLayout>
      </c:layout>
      <c:scatterChart>
        <c:scatterStyle val="smoothMarker"/>
        <c:ser>
          <c:idx val="0"/>
          <c:order val="0"/>
          <c:spPr>
            <a:ln w="25400">
              <a:solidFill>
                <a:srgbClr val="4F81BD">
                  <a:shade val="95000"/>
                  <a:satMod val="105000"/>
                  <a:alpha val="51000"/>
                </a:srgbClr>
              </a:solidFill>
              <a:prstDash val="sysDash"/>
            </a:ln>
          </c:spPr>
          <c:marker>
            <c:symbol val="circle"/>
            <c:size val="5"/>
          </c:marker>
          <c:dLbls>
            <c:dLbl>
              <c:idx val="0"/>
              <c:layout>
                <c:manualLayout>
                  <c:x val="-7.0546749459572664E-2"/>
                  <c:y val="-3.5328808278624682E-2"/>
                </c:manualLayout>
              </c:layout>
              <c:showVal val="1"/>
            </c:dLbl>
            <c:dLbl>
              <c:idx val="1"/>
              <c:layout>
                <c:manualLayout>
                  <c:x val="-6.6137577618349389E-2"/>
                  <c:y val="-3.5328808278624682E-2"/>
                </c:manualLayout>
              </c:layout>
              <c:showVal val="1"/>
            </c:dLbl>
            <c:dLbl>
              <c:idx val="2"/>
              <c:layout>
                <c:manualLayout>
                  <c:x val="-7.0546749459572664E-2"/>
                  <c:y val="-3.1403385136555252E-2"/>
                </c:manualLayout>
              </c:layout>
              <c:showVal val="1"/>
            </c:dLbl>
            <c:dLbl>
              <c:idx val="3"/>
              <c:layout>
                <c:manualLayout>
                  <c:x val="-6.3932991697737807E-2"/>
                  <c:y val="-4.3179654562763459E-2"/>
                </c:manualLayout>
              </c:layout>
              <c:showVal val="1"/>
            </c:dLbl>
            <c:dLbl>
              <c:idx val="4"/>
              <c:layout>
                <c:manualLayout>
                  <c:x val="-1.1022929603058246E-2"/>
                  <c:y val="-3.9254231420694091E-2"/>
                </c:manualLayout>
              </c:layout>
              <c:showVal val="1"/>
            </c:dLbl>
            <c:dLbl>
              <c:idx val="5"/>
              <c:layout>
                <c:manualLayout>
                  <c:x val="-6.6137577618349437E-3"/>
                  <c:y val="-3.5328808278624682E-2"/>
                </c:manualLayout>
              </c:layout>
              <c:showVal val="1"/>
            </c:dLbl>
            <c:showVal val="1"/>
          </c:dLbls>
          <c:xVal>
            <c:numRef>
              <c:f>Arkusz1!$M$27:$M$32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Arkusz1!$R$27:$R$32</c:f>
              <c:numCache>
                <c:formatCode>0.00</c:formatCode>
                <c:ptCount val="6"/>
                <c:pt idx="0">
                  <c:v>1</c:v>
                </c:pt>
                <c:pt idx="1">
                  <c:v>1.5751491918433933</c:v>
                </c:pt>
                <c:pt idx="2">
                  <c:v>2.0573537454903117</c:v>
                </c:pt>
                <c:pt idx="3">
                  <c:v>2.4340759442947548</c:v>
                </c:pt>
                <c:pt idx="4">
                  <c:v>2.2776259635056739</c:v>
                </c:pt>
                <c:pt idx="5">
                  <c:v>2.1425148843062134</c:v>
                </c:pt>
              </c:numCache>
            </c:numRef>
          </c:yVal>
          <c:smooth val="1"/>
        </c:ser>
        <c:axId val="104433152"/>
        <c:axId val="104397824"/>
      </c:scatterChart>
      <c:valAx>
        <c:axId val="104397824"/>
        <c:scaling>
          <c:orientation val="minMax"/>
        </c:scaling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 vert="horz"/>
              <a:lstStyle/>
              <a:p>
                <a:pPr>
                  <a:defRPr sz="1200"/>
                </a:pPr>
                <a:r>
                  <a:rPr lang="pl-PL" sz="1200" baseline="0"/>
                  <a:t>przyspieszenie  wyboru ruchu</a:t>
                </a:r>
              </a:p>
            </c:rich>
          </c:tx>
          <c:layout>
            <c:manualLayout>
              <c:xMode val="edge"/>
              <c:yMode val="edge"/>
              <c:x val="7.3419654734070564E-3"/>
              <c:y val="0.18164292867475237"/>
            </c:manualLayout>
          </c:layout>
        </c:title>
        <c:numFmt formatCode="0.00" sourceLinked="1"/>
        <c:maj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pl-PL"/>
          </a:p>
        </c:txPr>
        <c:crossAx val="104433152"/>
        <c:crosses val="autoZero"/>
        <c:crossBetween val="midCat"/>
      </c:valAx>
      <c:valAx>
        <c:axId val="104433152"/>
        <c:scaling>
          <c:orientation val="minMax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 sz="1200"/>
                  <a:t>liczba</a:t>
                </a:r>
                <a:r>
                  <a:rPr lang="pl-PL" sz="1200" baseline="0"/>
                  <a:t> procesów</a:t>
                </a:r>
                <a:endParaRPr lang="pl-PL" sz="1200"/>
              </a:p>
            </c:rich>
          </c:tx>
        </c:title>
        <c:numFmt formatCode="General" sourceLinked="1"/>
        <c:maj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pl-PL"/>
          </a:p>
        </c:txPr>
        <c:crossAx val="104397824"/>
        <c:crosses val="autoZero"/>
        <c:crossBetween val="midCat"/>
      </c:valAx>
      <c:spPr>
        <a:noFill/>
        <a:ln>
          <a:solidFill>
            <a:srgbClr val="B3B3B3"/>
          </a:solidFill>
          <a:prstDash val="solid"/>
        </a:ln>
      </c:spPr>
    </c:plotArea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80B604-02A4-4CA0-8993-9ED14788E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8</Pages>
  <Words>734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Zdobyslaw</dc:creator>
  <cp:lastModifiedBy>Zdobyslaw</cp:lastModifiedBy>
  <cp:revision>201</cp:revision>
  <cp:lastPrinted>2018-05-28T21:23:00Z</cp:lastPrinted>
  <dcterms:created xsi:type="dcterms:W3CDTF">2018-05-12T10:22:00Z</dcterms:created>
  <dcterms:modified xsi:type="dcterms:W3CDTF">2018-06-15T19:36:00Z</dcterms:modified>
</cp:coreProperties>
</file>