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版本管理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1.1何为版本管理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能够很智能的处理各种特殊版本,解析各个模块最新的快照。使用该版本应该永远只能定位到唯一的构建。不通的版本能够促进团队开发与交流。对外发布时，显然是一个稳定的版本了。稳定版本发布完之后就进入到下一个阶段，又进入快照版本的开发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maven版本号定义约定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版本例子1.3.4-beta-2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 表示该版本的第一个重大版本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表示基于第一个重大版本的第三个次要版本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表示该次要版本的第四个增量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beta-2 表示该增量的某一个里程碑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&lt;主版本&gt;.&lt;次版本&gt;.&lt;增量版本&gt;.&lt;里程碑版本&gt;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主版本：表示系统的重大架构变更 如struts1到struts2的变更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次版本: 表示较大范围功能增加与变化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增量版本: 表示一个重大bug问题的修复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里程碑版本: 就是某一个非常不稳定的版本，需要很多的测试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maven主干，标签与分支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主干: 项目开发代码的主题,是从项目开始到现在都处于活动的状态。从这里可以获得到代码，以及几乎所有的变更历史。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标签:从主干的某个点分离出来的代码拷贝,通常在不影响主干的前提下，进行重大bug的修复，或者做一些实验性的开发。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分支:用来标识主干与分支的某个点的状态，代表某个代码的稳定状态。</w:t>
      </w:r>
    </w:p>
    <w:p>
      <w:r>
        <w:drawing>
          <wp:inline distT="0" distB="0" distL="114300" distR="114300">
            <wp:extent cx="2776855" cy="10445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如上图所示，展现了一个典型的项目版本管理的过程，展示了一个快照版本与稳定版本的切换，maven版本号约定的应用，以及版本控制系统主干，标签与分支的使用。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灵活构建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2.1常用内置属性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${baseDir} 根目录，pom.xml的文件目录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${version} 项目版本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2.2常用pom属性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${project.build.sourceDirectory} 项目主源码目录 src/main/java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${project.build.testSourceDirectory} 项目的测试源码目录/src/test/java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${project.build.resources}  项目主资源目录 src/main/resources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${project.build.testResources} 项目测试资源目录 src/main/testResources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${project.build.directory} 项目的构建输出目录 target/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${project.outputDirectory} 项目的主代码编译输出目录 target/classes/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${project.testOutputDirectory} 项目测试代码编译输出目录 /target/test/classes/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${project.groupId}项目groupId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${project.artifactId}项目artifactId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${project.version}项目version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${project.build.finalName}项目，项目打包输出文件的文件名默认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${project.artifactId}-${project.version}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2.3构建环境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profile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80"/>
          <w:sz w:val="24"/>
        </w:rPr>
        <w:t>jdbc.driverClassName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Consolas"/>
          <w:color w:val="800000"/>
          <w:sz w:val="24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80"/>
          <w:sz w:val="24"/>
        </w:rPr>
        <w:t>jdbc.url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Consolas"/>
          <w:color w:val="800000"/>
          <w:sz w:val="24"/>
        </w:rPr>
        <w:t>jdbc:mysql://192.168.1.253:3306/ssh_annotaction?useUnicode=true&amp;characterEncoding=utf-8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80"/>
          <w:sz w:val="24"/>
        </w:rPr>
        <w:t>jdbc.username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Consolas"/>
          <w:color w:val="800000"/>
          <w:sz w:val="24"/>
        </w:rPr>
        <w:t>root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ascii="Consolas" w:hAnsi="Consolas" w:eastAsia="Consolas"/>
          <w:color w:val="800000"/>
          <w:sz w:val="24"/>
        </w:rPr>
      </w:pPr>
      <w:r>
        <w:rPr>
          <w:rFonts w:hint="eastAsia" w:ascii="Consolas" w:hAnsi="Consolas" w:eastAsia="Consolas"/>
          <w:color w:val="000080"/>
          <w:sz w:val="24"/>
        </w:rPr>
        <w:t>jdbc.password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Consolas"/>
          <w:color w:val="800000"/>
          <w:sz w:val="24"/>
        </w:rPr>
        <w:t>123456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ascii="Consolas" w:hAnsi="Consolas" w:eastAsia="Consolas"/>
          <w:color w:val="800000"/>
          <w:sz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是数据库的链接配置，通常我们的做法是，要连接开发环境的时候，用开发环境的配置。要链接测试环境的时候用测试环境的配置。然后手动修改打包并发布。这是可行的，也是最常见的，然而这肯定不是最好的。手动意味着什么大家都知道。为了应对环境的变化，可以利用资源的过滤技术来处理。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4"/>
        </w:rPr>
        <w:t>jdbc.driverClassName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${db.</w:t>
      </w:r>
      <w:r>
        <w:rPr>
          <w:rFonts w:hint="eastAsia" w:ascii="Consolas" w:hAnsi="Consolas" w:eastAsia="Consolas"/>
          <w:color w:val="000080"/>
          <w:sz w:val="24"/>
        </w:rPr>
        <w:t>driver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80"/>
          <w:sz w:val="24"/>
        </w:rPr>
        <w:t>jdbc.url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${db.</w:t>
      </w:r>
      <w:r>
        <w:rPr>
          <w:rFonts w:hint="eastAsia" w:ascii="Consolas" w:hAnsi="Consolas" w:eastAsia="Consolas"/>
          <w:color w:val="000080"/>
          <w:sz w:val="24"/>
        </w:rPr>
        <w:t>url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4"/>
        </w:rPr>
        <w:t>jdbc.username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${db.</w:t>
      </w:r>
      <w:r>
        <w:rPr>
          <w:rFonts w:hint="eastAsia" w:ascii="Consolas" w:hAnsi="Consolas" w:eastAsia="Consolas"/>
          <w:color w:val="000080"/>
          <w:sz w:val="24"/>
        </w:rPr>
        <w:t>username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ascii="Consolas" w:hAnsi="Consolas" w:eastAsia="Consolas"/>
          <w:color w:val="800000"/>
          <w:sz w:val="24"/>
        </w:rPr>
      </w:pPr>
      <w:r>
        <w:rPr>
          <w:rFonts w:hint="eastAsia" w:ascii="Consolas" w:hAnsi="Consolas" w:eastAsia="Consolas"/>
          <w:color w:val="000080"/>
          <w:sz w:val="24"/>
        </w:rPr>
        <w:t>jdbc.password</w:t>
      </w:r>
      <w:r>
        <w:rPr>
          <w:rFonts w:hint="eastAsia" w:ascii="Consolas" w:hAnsi="Consolas" w:eastAsia="Consolas"/>
          <w:color w:val="008000"/>
          <w:sz w:val="24"/>
        </w:rPr>
        <w:t>=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${db.</w:t>
      </w:r>
      <w:r>
        <w:rPr>
          <w:rFonts w:hint="eastAsia" w:ascii="Consolas" w:hAnsi="Consolas" w:eastAsia="Consolas"/>
          <w:color w:val="000080"/>
          <w:sz w:val="24"/>
        </w:rPr>
        <w:t>password</w:t>
      </w:r>
      <w:r>
        <w:rPr>
          <w:rFonts w:hint="eastAsia" w:ascii="Consolas" w:hAnsi="Consolas" w:eastAsia="宋体"/>
          <w:color w:val="008000"/>
          <w:sz w:val="24"/>
          <w:lang w:val="en-US"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通过对</w:t>
      </w:r>
      <w:r>
        <w:rPr>
          <w:rFonts w:hint="eastAsia"/>
          <w:lang w:val="en-US" w:eastAsia="zh-CN"/>
        </w:rPr>
        <w:t>maven-resources-plugin进行如下配置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ascii="Consolas" w:hAnsi="Consolas" w:eastAsia="Consolas"/>
          <w:color w:val="800000"/>
          <w:sz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ascii="Consolas" w:hAnsi="Consolas" w:eastAsia="宋体"/>
          <w:color w:val="800000"/>
          <w:sz w:val="24"/>
          <w:lang w:eastAsia="zh-CN"/>
        </w:rPr>
      </w:pPr>
      <w:r>
        <w:drawing>
          <wp:inline distT="0" distB="0" distL="114300" distR="114300">
            <wp:extent cx="4578985" cy="763905"/>
            <wp:effectExtent l="0" t="0" r="1206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的-P表示在命令行激活一个profile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lightGray"/>
        </w:rPr>
        <w:t>profiles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开发环境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dev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db.driver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db.driver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db.username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3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db.username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db.password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4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db.password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测试环境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test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db.driver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db.driver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db.username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3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db.username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db.password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4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db.password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profiles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如上片段所示，是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setting.xml文件中对profile的定义，只要通过-P,命令进行激活就可以进行灵活的构建了。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profile的种类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Pom.xml中声明的profile只对当前项目有效。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Setting.xml中配置的profile对所有的maven项目都有效。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三maven插件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maven插件开发步奏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创建一个maven-plugin项目，插件本身也是一个maven项目。特殊的地方在于它的包必须是maven-plugin。可以通过eclipse快速创建一个代码生成器。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每个插件都必须包含一个或者多个目标,maven程之为Mojo(Maven old java Object)，编写插件的时候必须提供一个或者多个继承自AbstractMojo的类。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为目标提供配置点，大部分maven插件及其目标都是可配置的，因此在编写maven插件的时候注意提供可配置参数。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编写代码实现目标行为,根据实际的需要实现mojo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在代码中编写足够的错误日志，以便为用户提供足够的错误信息。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编写测试代码测试插件，然后再运行验证插件。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3.2开发maven插件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创建插件项目</w:t>
      </w:r>
    </w:p>
    <w:p>
      <w:r>
        <w:drawing>
          <wp:inline distT="0" distB="0" distL="114300" distR="114300">
            <wp:extent cx="5271135" cy="19621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查看插件项目pom.xml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project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"http://maven.apache.org/POM/4.0.0"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xmlns:xsi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7F007F"/>
          <w:sz w:val="15"/>
          <w:szCs w:val="15"/>
        </w:rPr>
        <w:t>xsi:schemaLocation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"http://maven.apache.org/POM/4.0.0 http://maven.apache.org/maven-v4_0_0.xsd"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modelVersion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4.0.0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modelVersion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cn.com.pconline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packaging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packaging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0.0.1-SNAPSHOT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plugin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Mojo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http://maven.apache.org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org.apache.maven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plugin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api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2.0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junit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junit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3.8.1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scope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test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scope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build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pluginManagement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&lt;!--This plugin's configuration is used to store Eclipse m2e settings only. It has no influence on the 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build itself.--&gt;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org.eclipse.m2e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lifecycle</w:t>
      </w:r>
      <w:r>
        <w:rPr>
          <w:rFonts w:hint="eastAsia" w:ascii="Consolas" w:hAnsi="Consolas" w:eastAsia="Consolas"/>
          <w:color w:val="000000"/>
          <w:sz w:val="15"/>
          <w:szCs w:val="15"/>
        </w:rPr>
        <w:t>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1.0.0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configuration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lifecycleMappingMetadata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pluginExecutions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pluginExecution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pluginExecutionFilter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    org.apache.maven.plugins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    maven-plugin-plugin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versionRange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    [3.2,)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versionRange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goals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goal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descriptor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goal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goals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pluginExecutionFilter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action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ignore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ignore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action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pluginExecution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pluginExecutions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lifecycleMappingMetadata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configuration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pluginManagement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build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project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注意这里引入</w:t>
      </w:r>
      <w:r>
        <w:rPr>
          <w:rFonts w:hint="eastAsia"/>
          <w:lang w:val="en-US" w:eastAsia="zh-CN"/>
        </w:rPr>
        <w:t>maven-model的包,有些IDE是不会自动带入这个jar的，如果你需要</w:t>
      </w:r>
      <w:r>
        <w:rPr>
          <w:rFonts w:hint="eastAsia"/>
        </w:rPr>
        <w:t>${project.resources}</w:t>
      </w:r>
      <w:r>
        <w:rPr>
          <w:rFonts w:hint="eastAsia"/>
          <w:lang w:eastAsia="zh-CN"/>
        </w:rPr>
        <w:t>这样的目录映入</w:t>
      </w:r>
      <w:r>
        <w:rPr>
          <w:rFonts w:hint="eastAsia"/>
          <w:lang w:val="en-US" w:eastAsia="zh-CN"/>
        </w:rPr>
        <w:t>maven的资源文件路径的话,如果不需要的话就没必要引入。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org.apache.maven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>-model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3.2.2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编写maven插件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Goal which touches a 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timestamp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file.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7F9F"/>
          <w:sz w:val="15"/>
          <w:szCs w:val="15"/>
        </w:rPr>
        <w:t>&lt;Resource&gt;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@goal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@phase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compile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CountLineMojo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AbstractMojo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/**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@parameter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   */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String[] </w:t>
      </w:r>
      <w:r>
        <w:rPr>
          <w:rFonts w:hint="eastAsia" w:ascii="Consolas" w:hAnsi="Consolas" w:eastAsia="Consolas"/>
          <w:color w:val="0000C0"/>
          <w:sz w:val="15"/>
          <w:szCs w:val="15"/>
        </w:rPr>
        <w:t>includes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/**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@parameter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   */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String[] </w:t>
      </w:r>
      <w:r>
        <w:rPr>
          <w:rFonts w:hint="eastAsia" w:ascii="Consolas" w:hAnsi="Consolas" w:eastAsia="Consolas"/>
          <w:color w:val="0000C0"/>
          <w:sz w:val="15"/>
          <w:szCs w:val="15"/>
        </w:rPr>
        <w:t>ratios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定义为double[],从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xml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读取时提示java.lang.ClassCastException: [D cannot be cast to [Ljava.lang.Object;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Map&lt;String, Double&gt; </w:t>
      </w:r>
      <w:r>
        <w:rPr>
          <w:rFonts w:hint="eastAsia" w:ascii="Consolas" w:hAnsi="Consolas" w:eastAsia="Consolas"/>
          <w:color w:val="0000C0"/>
          <w:sz w:val="15"/>
          <w:szCs w:val="15"/>
        </w:rPr>
        <w:t>ratioMap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HashMap&lt;String, Double&gt;();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  <w:u w:val="single"/>
        </w:rPr>
        <w:t>realTotal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  <w:u w:val="single"/>
        </w:rPr>
        <w:t>fakeTotal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execute()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MojoExecutionException, 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>MojoFailureException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getLog().info(</w:t>
      </w:r>
      <w:r>
        <w:rPr>
          <w:rFonts w:hint="eastAsia" w:ascii="Consolas" w:hAnsi="Consolas" w:eastAsia="Consolas"/>
          <w:color w:val="2A00FF"/>
          <w:sz w:val="15"/>
          <w:szCs w:val="15"/>
        </w:rPr>
        <w:t>"hello world plugin"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300" w:firstLineChars="20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50" w:firstLineChars="100"/>
        <w:textAlignment w:val="auto"/>
        <w:outlineLvl w:val="9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50" w:firstLineChars="100"/>
        <w:textAlignment w:val="auto"/>
        <w:outlineLvl w:val="9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50" w:firstLineChars="100"/>
        <w:textAlignment w:val="auto"/>
        <w:outlineLvl w:val="9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如上所示 注意点设置 @goal 继承</w:t>
      </w:r>
      <w:r>
        <w:rPr>
          <w:rFonts w:hint="eastAsia" w:ascii="Consolas" w:hAnsi="Consolas" w:eastAsia="Consolas"/>
          <w:color w:val="000000"/>
          <w:sz w:val="15"/>
          <w:szCs w:val="15"/>
        </w:rPr>
        <w:t>AbstractMojo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其次是重写</w:t>
      </w:r>
      <w:r>
        <w:rPr>
          <w:rFonts w:hint="eastAsia" w:ascii="Consolas" w:hAnsi="Consolas" w:eastAsia="Consolas"/>
          <w:color w:val="000000"/>
          <w:sz w:val="15"/>
          <w:szCs w:val="15"/>
        </w:rPr>
        <w:t>execute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()方法，这三点是编写插件必须的，其他的字段自己可以看着加，需要什么字段自己加就好了。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50" w:firstLineChars="100"/>
        <w:textAlignment w:val="auto"/>
        <w:outlineLvl w:val="9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项目中引入插件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build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plugins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plugin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cn.com.pconline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maven</w:t>
      </w:r>
      <w:r>
        <w:rPr>
          <w:rFonts w:hint="eastAsia" w:ascii="Consolas" w:hAnsi="Consolas" w:eastAsia="Consolas"/>
          <w:color w:val="000000"/>
          <w:sz w:val="18"/>
          <w:szCs w:val="18"/>
        </w:rPr>
        <w:t>-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plugin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0.0.1-SNAPSHOT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configuration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includes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includes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xxxxx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includes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includes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xxxxx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includes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includes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configuration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executions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execution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count line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id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phase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install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phase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goals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goal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goal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goals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execution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executions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plugin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plugins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build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如上代码片段展示了项目中如何引入插件。指定goal,执行阶段，执行参数。</w:t>
      </w:r>
    </w:p>
    <w:p>
      <w:r>
        <w:drawing>
          <wp:inline distT="0" distB="0" distL="114300" distR="114300">
            <wp:extent cx="5271770" cy="1833245"/>
            <wp:effectExtent l="0" t="0" r="508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如上是插件运行结果截图。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源代码参考 </w:t>
      </w:r>
      <w:r>
        <w:fldChar w:fldCharType="begin"/>
      </w:r>
      <w:r>
        <w:instrText xml:space="preserve"> HYPERLINK "mailto:git@github.com:wornxiao/framwork_bymyself.git" </w:instrText>
      </w:r>
      <w:r>
        <w:fldChar w:fldCharType="separate"/>
      </w:r>
      <w:r>
        <w:rPr>
          <w:rStyle w:val="9"/>
        </w:rPr>
        <w:t>git@github.com:wornxiao/framwork_bymyself.git</w:t>
      </w:r>
      <w:r>
        <w:fldChar w:fldCharType="end"/>
      </w:r>
      <w:r>
        <w:rPr>
          <w:rFonts w:hint="eastAsia"/>
          <w:lang w:val="en-US" w:eastAsia="zh-CN"/>
        </w:rPr>
        <w:t xml:space="preserve"> 已经上传到github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常用Mojo标注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@goal 插件目标名，识别并执行插件的插件标识。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@phase 插件生命周期阶段，就是指定插件执行时间。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@requiresProjefct true/false 指定这个插件是单独执行还是依赖项目执行，true标识依赖项目执行，false表示独立运行。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@aggregator 当Mojo在多模块项目上运行时，使用该标注，表示该目标只能在顶层模块上运行。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常用Mojo参数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@paramter注解的方式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3.4.1 Int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int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&lt;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&gt;xxxx&lt;/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Float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/>
          <w:lang w:val="en-US" w:eastAsia="zh-CN"/>
        </w:rPr>
        <w:t xml:space="preserve">Float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&lt;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&gt;xxxx&lt;/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&lt;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&gt;xxxx&lt;/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</w:t>
      </w:r>
      <w:r>
        <w:rPr>
          <w:rFonts w:hint="eastAsia"/>
          <w:b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&lt;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&gt;xxxx&lt;/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3.4.6 File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&lt;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&gt;c/fds/xxxx&lt;/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3.4.7 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&lt;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&gt;xxxx&lt;/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3.4.8 数组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String[]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includes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includes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includes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</w:t>
      </w:r>
      <w:r>
        <w:rPr>
          <w:rFonts w:hint="eastAsia"/>
          <w:b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List&lt;String&gt;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includes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includes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include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includes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</w:t>
      </w:r>
      <w:r>
        <w:rPr>
          <w:rFonts w:hint="eastAsia"/>
          <w:b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 xml:space="preserve">Map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Map&lt;String&gt;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maps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maps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  <w:t>key1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  <w:t>key1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  <w:t>key2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  <w:t>key2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maps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3.4.11 </w:t>
      </w:r>
      <w:r>
        <w:rPr>
          <w:rFonts w:hint="eastAsia"/>
          <w:b/>
          <w:lang w:val="en-US" w:eastAsia="zh-CN"/>
        </w:rPr>
        <w:t>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@Column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Map&lt;String&gt;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maps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maps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0"/>
        <w:jc w:val="left"/>
        <w:textAlignment w:val="auto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&lt;property&gt;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&lt;name&gt;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&lt;/name&gt;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&lt;value&gt;</w:t>
      </w:r>
      <w:r>
        <w:rPr>
          <w:rFonts w:hint="eastAsia" w:ascii="Consolas" w:hAnsi="Consolas" w:eastAsia="Consolas"/>
          <w:color w:val="000000"/>
          <w:sz w:val="15"/>
          <w:szCs w:val="15"/>
        </w:rPr>
        <w:t>2</w:t>
      </w: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&lt;/value&gt;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0"/>
        <w:jc w:val="left"/>
        <w:textAlignment w:val="auto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&lt;/property&gt;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maps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@readonly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只读的属相，用户不需要在项目中对它进行配置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3.4.3 @require </w:t>
      </w:r>
    </w:p>
    <w:p>
      <w:pPr>
        <w:rPr>
          <w:rFonts w:hint="eastAsia" w:ascii="Consolas" w:hAnsi="Consolas" w:eastAsia="Consolas"/>
          <w:color w:val="008080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必须的，也就是要求的，如果在项目中依赖了该插件，那么就必须配置这个参数，不然maven默认会报错。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 Mojo 错误日志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getLog().info("TOTAL LINES:"+fakeTotal+ " ("+realTotal+")"); 可以通过getLog打日志的。</w:t>
      </w:r>
    </w:p>
    <w:p>
      <w:pPr>
        <w:rPr>
          <w:rFonts w:hint="eastAsia" w:eastAsiaTheme="minor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1802"/>
    <w:rsid w:val="02345074"/>
    <w:rsid w:val="02DE1A5E"/>
    <w:rsid w:val="0354309E"/>
    <w:rsid w:val="0436298C"/>
    <w:rsid w:val="04B85F0F"/>
    <w:rsid w:val="05070C8B"/>
    <w:rsid w:val="056A1B7F"/>
    <w:rsid w:val="05CD51FF"/>
    <w:rsid w:val="064A744A"/>
    <w:rsid w:val="07E21FFF"/>
    <w:rsid w:val="096A5BFA"/>
    <w:rsid w:val="09842DB5"/>
    <w:rsid w:val="0B9659C3"/>
    <w:rsid w:val="0BDB408D"/>
    <w:rsid w:val="0C1A77D4"/>
    <w:rsid w:val="0C637B61"/>
    <w:rsid w:val="0D2C2E5B"/>
    <w:rsid w:val="0D2E5D77"/>
    <w:rsid w:val="0D4E5D62"/>
    <w:rsid w:val="1201480F"/>
    <w:rsid w:val="1236404C"/>
    <w:rsid w:val="13D038CC"/>
    <w:rsid w:val="13F66E8E"/>
    <w:rsid w:val="14D15E3F"/>
    <w:rsid w:val="156D456B"/>
    <w:rsid w:val="16007AD6"/>
    <w:rsid w:val="16CD5001"/>
    <w:rsid w:val="17214CE0"/>
    <w:rsid w:val="17971A3C"/>
    <w:rsid w:val="17C415E1"/>
    <w:rsid w:val="18BB06D8"/>
    <w:rsid w:val="18ED2A1B"/>
    <w:rsid w:val="194473F0"/>
    <w:rsid w:val="196B2987"/>
    <w:rsid w:val="1A2D7F8B"/>
    <w:rsid w:val="1A3710AB"/>
    <w:rsid w:val="1AB32598"/>
    <w:rsid w:val="1B962ED9"/>
    <w:rsid w:val="1CA45A3F"/>
    <w:rsid w:val="1D522D8B"/>
    <w:rsid w:val="1D8B3368"/>
    <w:rsid w:val="1DF45340"/>
    <w:rsid w:val="1E810CDF"/>
    <w:rsid w:val="1EA34E8D"/>
    <w:rsid w:val="1F112DD4"/>
    <w:rsid w:val="204F577E"/>
    <w:rsid w:val="206F5EF9"/>
    <w:rsid w:val="20941B49"/>
    <w:rsid w:val="21660B67"/>
    <w:rsid w:val="21A74C30"/>
    <w:rsid w:val="21E421F0"/>
    <w:rsid w:val="2215262E"/>
    <w:rsid w:val="25D616B8"/>
    <w:rsid w:val="26232628"/>
    <w:rsid w:val="264250A2"/>
    <w:rsid w:val="26901BB1"/>
    <w:rsid w:val="28653640"/>
    <w:rsid w:val="290E63DA"/>
    <w:rsid w:val="29725DBF"/>
    <w:rsid w:val="29BB2DA7"/>
    <w:rsid w:val="2AA134A0"/>
    <w:rsid w:val="2AEA2C5C"/>
    <w:rsid w:val="2C556DF4"/>
    <w:rsid w:val="2C567B16"/>
    <w:rsid w:val="2CFD4026"/>
    <w:rsid w:val="2DE76D88"/>
    <w:rsid w:val="2DF20DEF"/>
    <w:rsid w:val="30096581"/>
    <w:rsid w:val="31655FF5"/>
    <w:rsid w:val="31FA65B1"/>
    <w:rsid w:val="32211E2B"/>
    <w:rsid w:val="3268174F"/>
    <w:rsid w:val="33212388"/>
    <w:rsid w:val="335932CE"/>
    <w:rsid w:val="35300E6A"/>
    <w:rsid w:val="3700148C"/>
    <w:rsid w:val="374B23A2"/>
    <w:rsid w:val="3767225C"/>
    <w:rsid w:val="394E0863"/>
    <w:rsid w:val="39A4426D"/>
    <w:rsid w:val="3A2A4639"/>
    <w:rsid w:val="3A8375FC"/>
    <w:rsid w:val="3BF02D9B"/>
    <w:rsid w:val="3DA423F5"/>
    <w:rsid w:val="3DA74CFA"/>
    <w:rsid w:val="3DCD142B"/>
    <w:rsid w:val="3E2C1964"/>
    <w:rsid w:val="3EAE4293"/>
    <w:rsid w:val="3F395910"/>
    <w:rsid w:val="3F3C12F4"/>
    <w:rsid w:val="3F721D6A"/>
    <w:rsid w:val="3F730F43"/>
    <w:rsid w:val="417D6591"/>
    <w:rsid w:val="41DF3C1E"/>
    <w:rsid w:val="43692C7B"/>
    <w:rsid w:val="45333400"/>
    <w:rsid w:val="456D6FA4"/>
    <w:rsid w:val="45846BC3"/>
    <w:rsid w:val="462F0ACB"/>
    <w:rsid w:val="464546C4"/>
    <w:rsid w:val="46534DCB"/>
    <w:rsid w:val="470F7FAB"/>
    <w:rsid w:val="47116DB2"/>
    <w:rsid w:val="4738684B"/>
    <w:rsid w:val="48B55AB5"/>
    <w:rsid w:val="48FB40C9"/>
    <w:rsid w:val="4ABD4B05"/>
    <w:rsid w:val="4AEB0E92"/>
    <w:rsid w:val="4B0B231E"/>
    <w:rsid w:val="4B3A0FAB"/>
    <w:rsid w:val="4C0C75AD"/>
    <w:rsid w:val="4C9553E1"/>
    <w:rsid w:val="4DDD728A"/>
    <w:rsid w:val="4F740E6B"/>
    <w:rsid w:val="503266CC"/>
    <w:rsid w:val="50856F95"/>
    <w:rsid w:val="53A76322"/>
    <w:rsid w:val="5483534A"/>
    <w:rsid w:val="550D231E"/>
    <w:rsid w:val="55130451"/>
    <w:rsid w:val="554B5998"/>
    <w:rsid w:val="557B4EE9"/>
    <w:rsid w:val="55AD0844"/>
    <w:rsid w:val="56582EA8"/>
    <w:rsid w:val="56E645A2"/>
    <w:rsid w:val="57343725"/>
    <w:rsid w:val="58287DEA"/>
    <w:rsid w:val="587E27FF"/>
    <w:rsid w:val="59105649"/>
    <w:rsid w:val="59280F00"/>
    <w:rsid w:val="59302E21"/>
    <w:rsid w:val="596B112A"/>
    <w:rsid w:val="59EA6F24"/>
    <w:rsid w:val="59FF4678"/>
    <w:rsid w:val="5A2261A8"/>
    <w:rsid w:val="5A873928"/>
    <w:rsid w:val="5AF67A1F"/>
    <w:rsid w:val="5B3D1E1E"/>
    <w:rsid w:val="5B7D070E"/>
    <w:rsid w:val="5BC070BF"/>
    <w:rsid w:val="5C062A25"/>
    <w:rsid w:val="5D44406F"/>
    <w:rsid w:val="5D725642"/>
    <w:rsid w:val="5EEE6AC9"/>
    <w:rsid w:val="5F1B4771"/>
    <w:rsid w:val="5F950CFE"/>
    <w:rsid w:val="5FB935C7"/>
    <w:rsid w:val="618E4A25"/>
    <w:rsid w:val="61F93ED9"/>
    <w:rsid w:val="62963BC7"/>
    <w:rsid w:val="633444ED"/>
    <w:rsid w:val="637359CB"/>
    <w:rsid w:val="64AB20DF"/>
    <w:rsid w:val="65192ECF"/>
    <w:rsid w:val="65900783"/>
    <w:rsid w:val="659A49DF"/>
    <w:rsid w:val="68B838A7"/>
    <w:rsid w:val="698C7A57"/>
    <w:rsid w:val="6AB56634"/>
    <w:rsid w:val="6AD5362F"/>
    <w:rsid w:val="6BB14456"/>
    <w:rsid w:val="6BD30BF7"/>
    <w:rsid w:val="6C596B12"/>
    <w:rsid w:val="6C7567EA"/>
    <w:rsid w:val="6D974897"/>
    <w:rsid w:val="6ED318B5"/>
    <w:rsid w:val="6F4712B1"/>
    <w:rsid w:val="71400B36"/>
    <w:rsid w:val="71E50060"/>
    <w:rsid w:val="72302F6A"/>
    <w:rsid w:val="72380707"/>
    <w:rsid w:val="72B903EC"/>
    <w:rsid w:val="73AE7FE7"/>
    <w:rsid w:val="7538716B"/>
    <w:rsid w:val="75D90891"/>
    <w:rsid w:val="76992D9A"/>
    <w:rsid w:val="77A75533"/>
    <w:rsid w:val="7A2C0B4B"/>
    <w:rsid w:val="7ADF3318"/>
    <w:rsid w:val="7BC13897"/>
    <w:rsid w:val="7BC23B13"/>
    <w:rsid w:val="7C4D41B4"/>
    <w:rsid w:val="7C7F2D6D"/>
    <w:rsid w:val="7CC1392F"/>
    <w:rsid w:val="7DF70A9E"/>
    <w:rsid w:val="7E5009C1"/>
    <w:rsid w:val="7EB327BE"/>
    <w:rsid w:val="7F5C7280"/>
    <w:rsid w:val="7F624BD2"/>
    <w:rsid w:val="7F726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2018-09-06T06:44:19Z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