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绪论</w:t>
      </w:r>
    </w:p>
    <w:p>
      <w:pPr>
        <w:pStyle w:val="4"/>
        <w:numPr>
          <w:ilvl w:val="0"/>
          <w:numId w:val="1"/>
        </w:numPr>
        <w:ind w:firstLineChars="0"/>
      </w:pPr>
      <w:r>
        <w:rPr>
          <w:rFonts w:hint="eastAsia"/>
        </w:rPr>
        <w:t>时代新人要以民族复兴为己任</w:t>
      </w:r>
    </w:p>
    <w:p>
      <w:pPr>
        <w:pStyle w:val="4"/>
        <w:numPr>
          <w:ilvl w:val="0"/>
          <w:numId w:val="1"/>
        </w:numPr>
        <w:ind w:firstLineChars="0"/>
      </w:pPr>
      <w:r>
        <w:rPr>
          <w:rFonts w:hint="eastAsia"/>
          <w:lang w:eastAsia="zh-CN"/>
        </w:rPr>
        <w:t>着力提升思想道德素质和法律素养</w:t>
      </w:r>
    </w:p>
    <w:p>
      <w:pPr>
        <w:pStyle w:val="4"/>
        <w:numPr>
          <w:ilvl w:val="0"/>
          <w:numId w:val="2"/>
        </w:numPr>
        <w:ind w:firstLineChars="0"/>
      </w:pPr>
      <w:r>
        <w:rPr>
          <w:rFonts w:hint="eastAsia"/>
        </w:rPr>
        <w:t>做有理想有本领有担当的时代新人</w:t>
      </w:r>
    </w:p>
    <w:p>
      <w:pPr>
        <w:pStyle w:val="4"/>
        <w:numPr>
          <w:ilvl w:val="1"/>
          <w:numId w:val="2"/>
        </w:numPr>
        <w:ind w:firstLineChars="0"/>
      </w:pPr>
      <w:r>
        <w:rPr>
          <w:rFonts w:hint="eastAsia"/>
        </w:rPr>
        <w:t>要有崇高的理想信念，牢记使命，自信自励</w:t>
      </w:r>
    </w:p>
    <w:p>
      <w:pPr>
        <w:pStyle w:val="4"/>
        <w:numPr>
          <w:ilvl w:val="1"/>
          <w:numId w:val="2"/>
        </w:numPr>
        <w:ind w:firstLineChars="0"/>
      </w:pPr>
      <w:r>
        <w:rPr>
          <w:rFonts w:hint="eastAsia"/>
        </w:rPr>
        <w:t>要有高强的本领才干，勤奋学习，全面发展</w:t>
      </w:r>
    </w:p>
    <w:p>
      <w:pPr>
        <w:pStyle w:val="4"/>
        <w:numPr>
          <w:ilvl w:val="1"/>
          <w:numId w:val="2"/>
        </w:numPr>
        <w:ind w:firstLineChars="0"/>
      </w:pPr>
      <w:r>
        <w:rPr>
          <w:rFonts w:hint="eastAsia"/>
        </w:rPr>
        <w:t>要有天下兴亡、匹夫有责的担当精神，讲求奉献，实干进取</w:t>
      </w:r>
    </w:p>
    <w:p>
      <w:pPr>
        <w:pStyle w:val="4"/>
        <w:numPr>
          <w:ilvl w:val="0"/>
          <w:numId w:val="2"/>
        </w:numPr>
        <w:ind w:firstLineChars="0"/>
      </w:pPr>
      <w:r>
        <w:rPr>
          <w:rFonts w:hint="eastAsia"/>
        </w:rPr>
        <w:t>提升思想道德素质与法制素养</w:t>
      </w:r>
    </w:p>
    <w:p>
      <w:pPr>
        <w:ind w:left="840"/>
        <w:rPr>
          <w:rFonts w:hint="eastAsia"/>
        </w:rPr>
      </w:pPr>
      <w:r>
        <w:rPr>
          <w:rFonts w:hint="eastAsia"/>
        </w:rPr>
        <w:t>思想道德素质和法制素养是人应该具有的基本素质。思想道德素质是人们的思想观念、政治立场、价值取向、道德情操和行为习惯等方面品质和能力的综合体现，反映着一个人的思想境界和道德风貌，是促进个体健康成长、社会发展进步的重要保障。法制素养是指人们通过学习法律知识、理解法律本质、运用法治思维、依法维护权利与依法履行义务的素质、修养和能力，对于保证人们尊崇法制、遵守法律具有重要的意义。</w:t>
      </w:r>
    </w:p>
    <w:p>
      <w:pPr>
        <w:numPr>
          <w:ilvl w:val="0"/>
          <w:numId w:val="3"/>
        </w:numPr>
        <w:ind w:left="840"/>
        <w:rPr>
          <w:rFonts w:hint="eastAsia"/>
          <w:lang w:eastAsia="zh-CN"/>
        </w:rPr>
      </w:pPr>
      <w:r>
        <w:rPr>
          <w:rFonts w:hint="eastAsia"/>
        </w:rPr>
        <w:t>一方面，</w:t>
      </w:r>
      <w:r>
        <w:rPr>
          <w:rFonts w:hint="eastAsia"/>
          <w:lang w:eastAsia="zh-CN"/>
        </w:rPr>
        <w:t>思想道德</w:t>
      </w:r>
      <w:r>
        <w:rPr>
          <w:rFonts w:hint="eastAsia"/>
        </w:rPr>
        <w:t>为法律提供思想指引和价值基础</w:t>
      </w:r>
      <w:r>
        <w:rPr>
          <w:rFonts w:hint="eastAsia"/>
          <w:lang w:eastAsia="zh-CN"/>
        </w:rPr>
        <w:t>；</w:t>
      </w:r>
    </w:p>
    <w:p>
      <w:pPr>
        <w:numPr>
          <w:ilvl w:val="0"/>
          <w:numId w:val="3"/>
        </w:numPr>
        <w:ind w:left="840"/>
        <w:rPr>
          <w:rFonts w:hint="eastAsia"/>
        </w:rPr>
      </w:pPr>
      <w:r>
        <w:rPr>
          <w:rFonts w:hint="eastAsia"/>
          <w:lang w:val="en-US" w:eastAsia="zh-CN"/>
        </w:rPr>
        <w:t xml:space="preserve"> </w:t>
      </w:r>
      <w:r>
        <w:rPr>
          <w:rFonts w:hint="eastAsia"/>
        </w:rPr>
        <w:t>法律为</w:t>
      </w:r>
      <w:r>
        <w:rPr>
          <w:rFonts w:hint="eastAsia"/>
          <w:lang w:eastAsia="zh-CN"/>
        </w:rPr>
        <w:t>思想道德</w:t>
      </w:r>
      <w:r>
        <w:rPr>
          <w:rFonts w:hint="eastAsia"/>
        </w:rPr>
        <w:t>提</w:t>
      </w:r>
      <w:r>
        <w:rPr>
          <w:rFonts w:hint="eastAsia"/>
          <w:lang w:eastAsia="zh-CN"/>
        </w:rPr>
        <w:t>供制</w:t>
      </w:r>
      <w:r>
        <w:rPr>
          <w:rFonts w:hint="eastAsia"/>
        </w:rPr>
        <w:t>度保章</w:t>
      </w:r>
      <w:r>
        <w:rPr>
          <w:rFonts w:hint="eastAsia"/>
        </w:rPr>
        <w:br w:type="textWrapping"/>
      </w:r>
      <w:r>
        <w:rPr>
          <w:rFonts w:hint="eastAsia"/>
        </w:rPr>
        <w:t>个</w:t>
      </w:r>
      <w:r>
        <w:rPr>
          <w:rFonts w:hint="eastAsia"/>
          <w:lang w:eastAsia="zh-CN"/>
        </w:rPr>
        <w:t>人</w:t>
      </w:r>
      <w:r>
        <w:rPr>
          <w:rFonts w:hint="eastAsia"/>
        </w:rPr>
        <w:t>):思想道德着质是人们的</w:t>
      </w:r>
      <w:r>
        <w:rPr>
          <w:rFonts w:hint="eastAsia"/>
          <w:lang w:eastAsia="zh-CN"/>
        </w:rPr>
        <w:t>思想观念</w:t>
      </w:r>
      <w:r>
        <w:rPr>
          <w:rFonts w:hint="eastAsia"/>
        </w:rPr>
        <w:t>、政治立场、价值情</w:t>
      </w:r>
      <w:r>
        <w:rPr>
          <w:rFonts w:hint="eastAsia"/>
          <w:lang w:eastAsia="zh-CN"/>
        </w:rPr>
        <w:t>感</w:t>
      </w:r>
      <w:r>
        <w:rPr>
          <w:rFonts w:hint="eastAsia"/>
        </w:rPr>
        <w:t>和</w:t>
      </w:r>
      <w:r>
        <w:rPr>
          <w:rFonts w:hint="eastAsia"/>
          <w:lang w:eastAsia="zh-CN"/>
        </w:rPr>
        <w:t>行为习惯</w:t>
      </w:r>
      <w:r>
        <w:rPr>
          <w:rFonts w:hint="eastAsia"/>
        </w:rPr>
        <w:t>等方面品质和</w:t>
      </w:r>
      <w:r>
        <w:rPr>
          <w:rFonts w:hint="eastAsia"/>
          <w:lang w:eastAsia="zh-CN"/>
        </w:rPr>
        <w:t>能</w:t>
      </w:r>
      <w:r>
        <w:rPr>
          <w:rFonts w:hint="eastAsia"/>
        </w:rPr>
        <w:t>力的综合体说.促进个体健康成长、社会发展进步.</w:t>
      </w:r>
    </w:p>
    <w:p>
      <w:pPr>
        <w:ind w:left="840"/>
        <w:rPr>
          <w:rFonts w:hint="eastAsia"/>
        </w:rPr>
      </w:pPr>
      <w:r>
        <w:rPr>
          <w:rFonts w:hint="eastAsia"/>
        </w:rPr>
        <w:t>大学生</w:t>
      </w:r>
      <w:r>
        <w:rPr>
          <w:rFonts w:hint="eastAsia"/>
          <w:lang w:eastAsia="zh-CN"/>
        </w:rPr>
        <w:t>）：</w:t>
      </w:r>
      <w:r>
        <w:rPr>
          <w:rFonts w:hint="eastAsia"/>
        </w:rPr>
        <w:t>应当通过理</w:t>
      </w:r>
      <w:r>
        <w:rPr>
          <w:rFonts w:hint="eastAsia"/>
          <w:lang w:eastAsia="zh-CN"/>
        </w:rPr>
        <w:t>论</w:t>
      </w:r>
      <w:r>
        <w:rPr>
          <w:rFonts w:hint="eastAsia"/>
        </w:rPr>
        <w:t>学习实践体验，军固树</w:t>
      </w:r>
      <w:r>
        <w:rPr>
          <w:rFonts w:hint="eastAsia"/>
          <w:lang w:eastAsia="zh-CN"/>
        </w:rPr>
        <w:t>立</w:t>
      </w:r>
      <w:r>
        <w:rPr>
          <w:rFonts w:hint="eastAsia"/>
        </w:rPr>
        <w:t>坚定的理想信念和正确的价值欢念，陶冶高向的通德情操，增强尊法学法军法用法自宽归，不断提高自身的思想道德堆养和法治素养。</w:t>
      </w:r>
    </w:p>
    <w:p>
      <w:pPr>
        <w:numPr>
          <w:ilvl w:val="0"/>
          <w:numId w:val="0"/>
        </w:numPr>
        <w:rPr>
          <w:rFonts w:ascii="宋体" w:hAnsi="宋体" w:eastAsia="宋体" w:cs="宋体"/>
          <w:sz w:val="24"/>
          <w:szCs w:val="24"/>
        </w:rPr>
      </w:pPr>
      <w:r>
        <w:rPr>
          <w:rFonts w:hint="eastAsia" w:ascii="宋体" w:hAnsi="宋体" w:eastAsia="宋体" w:cs="宋体"/>
          <w:sz w:val="24"/>
          <w:szCs w:val="24"/>
        </w:rPr>
        <w:t>Ⅱ</w:t>
      </w:r>
      <w:r>
        <w:rPr>
          <w:rFonts w:ascii="宋体" w:hAnsi="宋体" w:eastAsia="宋体" w:cs="宋体"/>
          <w:sz w:val="24"/>
          <w:szCs w:val="24"/>
        </w:rPr>
        <w:t>人生价值:人生们值内在地包含了 人生的自我所值和社会何值两个仿面。</w:t>
      </w:r>
      <w:r>
        <w:rPr>
          <w:rFonts w:ascii="宋体" w:hAnsi="宋体" w:eastAsia="宋体" w:cs="宋体"/>
          <w:sz w:val="24"/>
          <w:szCs w:val="24"/>
        </w:rPr>
        <w:br w:type="textWrapping"/>
      </w:r>
      <w:r>
        <w:rPr>
          <w:rFonts w:hint="eastAsia" w:ascii="宋体" w:hAnsi="宋体" w:eastAsia="宋体" w:cs="宋体"/>
          <w:sz w:val="24"/>
          <w:szCs w:val="24"/>
          <w:lang w:val="en-US" w:eastAsia="zh-CN"/>
        </w:rPr>
        <w:t>1）</w:t>
      </w:r>
      <w:r>
        <w:rPr>
          <w:rFonts w:ascii="宋体" w:hAnsi="宋体" w:eastAsia="宋体" w:cs="宋体"/>
          <w:sz w:val="24"/>
          <w:szCs w:val="24"/>
        </w:rPr>
        <w:t>人生的自我价值，是个体的人生活动对自己的生存和发展所具有的价值，</w:t>
      </w:r>
      <w:r>
        <w:rPr>
          <w:rFonts w:ascii="宋体" w:hAnsi="宋体" w:eastAsia="宋体" w:cs="宋体"/>
          <w:sz w:val="24"/>
          <w:szCs w:val="24"/>
        </w:rPr>
        <w:br w:type="textWrapping"/>
      </w:r>
      <w:r>
        <w:rPr>
          <w:rFonts w:ascii="宋体" w:hAnsi="宋体" w:eastAsia="宋体" w:cs="宋体"/>
          <w:sz w:val="24"/>
          <w:szCs w:val="24"/>
        </w:rPr>
        <w:t>主要表现为对自身物质和精神需要的满定程度</w:t>
      </w:r>
      <w:r>
        <w:rPr>
          <w:rFonts w:ascii="宋体" w:hAnsi="宋体" w:eastAsia="宋体" w:cs="宋体"/>
          <w:sz w:val="24"/>
          <w:szCs w:val="24"/>
        </w:rPr>
        <w:br w:type="textWrapping"/>
      </w:r>
      <w:r>
        <w:rPr>
          <w:rFonts w:hint="eastAsia" w:ascii="宋体" w:hAnsi="宋体" w:eastAsia="宋体" w:cs="宋体"/>
          <w:sz w:val="24"/>
          <w:szCs w:val="24"/>
          <w:lang w:val="en-US" w:eastAsia="zh-CN"/>
        </w:rPr>
        <w:t>2）</w:t>
      </w:r>
      <w:r>
        <w:rPr>
          <w:rFonts w:ascii="宋体" w:hAnsi="宋体" w:eastAsia="宋体" w:cs="宋体"/>
          <w:sz w:val="24"/>
          <w:szCs w:val="24"/>
        </w:rPr>
        <w:t>人生的社会价值,是个体的实践活动对他人，社会所具有的可值。</w:t>
      </w:r>
    </w:p>
    <w:p>
      <w:pPr>
        <w:numPr>
          <w:ilvl w:val="0"/>
          <w:numId w:val="0"/>
        </w:numPr>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人生的自雅价值和社会价值,既相亚区别，又密切联系，相互很了，共同构成人生价值统</w:t>
      </w:r>
      <w:r>
        <w:rPr>
          <w:rFonts w:hint="eastAsia" w:ascii="宋体" w:hAnsi="宋体" w:eastAsia="宋体" w:cs="宋体"/>
          <w:sz w:val="24"/>
          <w:szCs w:val="24"/>
          <w:lang w:eastAsia="zh-CN"/>
        </w:rPr>
        <w:t>一</w:t>
      </w:r>
      <w:r>
        <w:rPr>
          <w:rFonts w:ascii="宋体" w:hAnsi="宋体" w:eastAsia="宋体" w:cs="宋体"/>
          <w:sz w:val="24"/>
          <w:szCs w:val="24"/>
        </w:rPr>
        <w:t>体。 </w:t>
      </w:r>
    </w:p>
    <w:p>
      <w:pPr>
        <w:ind w:left="840"/>
        <w:rPr>
          <w:rFonts w:hint="eastAsia"/>
        </w:rPr>
      </w:pPr>
    </w:p>
    <w:p>
      <w:r>
        <w:rPr>
          <w:rFonts w:hint="eastAsia"/>
        </w:rPr>
        <w:t>第一章</w:t>
      </w:r>
    </w:p>
    <w:p>
      <w:r>
        <w:tab/>
      </w:r>
      <w:r>
        <w:rPr>
          <w:rFonts w:hint="eastAsia"/>
        </w:rPr>
        <w:t>第一节．人生观是对人生的总看法</w:t>
      </w:r>
    </w:p>
    <w:p>
      <w:pPr>
        <w:ind w:firstLine="420"/>
      </w:pPr>
      <w:r>
        <w:rPr>
          <w:rFonts w:hint="eastAsia"/>
        </w:rPr>
        <w:t>一、人生观的主要内容</w:t>
      </w:r>
    </w:p>
    <w:p>
      <w:r>
        <w:tab/>
      </w:r>
      <w:r>
        <w:tab/>
      </w:r>
      <w:r>
        <w:rPr>
          <w:rFonts w:hint="eastAsia"/>
        </w:rPr>
        <w:t>人生观的主要内容包括人生目的、人生态度和人生价值。</w:t>
      </w:r>
    </w:p>
    <w:p>
      <w:pPr>
        <w:pStyle w:val="4"/>
        <w:numPr>
          <w:ilvl w:val="0"/>
          <w:numId w:val="1"/>
        </w:numPr>
        <w:ind w:firstLineChars="0"/>
      </w:pPr>
      <w:r>
        <w:rPr>
          <w:rFonts w:hint="eastAsia"/>
        </w:rPr>
        <w:t>个人与社会的辩证关系</w:t>
      </w:r>
    </w:p>
    <w:p>
      <w:pPr>
        <w:pStyle w:val="4"/>
        <w:ind w:left="852" w:firstLine="0" w:firstLineChars="0"/>
      </w:pPr>
      <w:r>
        <w:rPr>
          <w:rFonts w:hint="eastAsia"/>
        </w:rPr>
        <w:t>人是社会的人，每一个人都存在和活动于具体的、基于特定历史的现实社会当中。。个人与社会是对立统一的关系，两者相互依存、相互制约、相互促进。社会是由一个个具体的人组成的，离开了人就没有社会，社会是人的存在形式。同时，人是社会的人，离开了社会人也无法生活。</w:t>
      </w:r>
    </w:p>
    <w:p>
      <w:pPr>
        <w:pStyle w:val="4"/>
        <w:ind w:left="852" w:firstLine="0" w:firstLineChars="0"/>
      </w:pPr>
      <w:r>
        <w:rPr>
          <w:rFonts w:hint="eastAsia"/>
        </w:rPr>
        <w:t>个人与社会的关系，最根本的是个人利益与社会利益的关系。</w:t>
      </w:r>
    </w:p>
    <w:p>
      <w:pPr>
        <w:pStyle w:val="4"/>
        <w:ind w:left="852" w:firstLine="0" w:firstLineChars="0"/>
        <w:rPr>
          <w:rFonts w:hint="eastAsia"/>
        </w:rPr>
      </w:pPr>
      <w:r>
        <w:rPr>
          <w:rFonts w:hint="eastAsia"/>
        </w:rPr>
        <w:t>人的社会性决定了人只有在推动社会进步的过程中，才能实现自我的发展。</w:t>
      </w:r>
    </w:p>
    <w:p>
      <w:pPr>
        <w:numPr>
          <w:ilvl w:val="0"/>
          <w:numId w:val="0"/>
        </w:numPr>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个人会是对拉统一关系两者相互依化，相动的，相互促进。</w:t>
      </w:r>
    </w:p>
    <w:p>
      <w:pPr>
        <w:numPr>
          <w:ilvl w:val="0"/>
          <w:numId w:val="0"/>
        </w:numPr>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个人与社会的关系最根本的是个人利益韩会利造的关系。</w:t>
      </w:r>
    </w:p>
    <w:p>
      <w:pPr>
        <w:pStyle w:val="4"/>
        <w:ind w:left="852" w:firstLine="0" w:firstLineChars="0"/>
        <w:rPr>
          <w:rFonts w:hint="eastAsia"/>
        </w:rPr>
      </w:pPr>
    </w:p>
    <w:p>
      <w:pPr>
        <w:ind w:firstLine="420"/>
      </w:pPr>
      <w:r>
        <w:rPr>
          <w:rFonts w:hint="eastAsia"/>
        </w:rPr>
        <w:t>第二节．正确的人生观</w:t>
      </w:r>
    </w:p>
    <w:p>
      <w:pPr>
        <w:pStyle w:val="4"/>
        <w:numPr>
          <w:ilvl w:val="0"/>
          <w:numId w:val="4"/>
        </w:numPr>
        <w:ind w:firstLineChars="0"/>
        <w:rPr>
          <w:rFonts w:hint="eastAsia"/>
        </w:rPr>
      </w:pPr>
      <w:r>
        <w:rPr>
          <w:rFonts w:hint="eastAsia"/>
        </w:rPr>
        <w:t>人生价值的评价与实现</w:t>
      </w:r>
    </w:p>
    <w:p>
      <w:pPr>
        <w:pStyle w:val="4"/>
        <w:numPr>
          <w:ilvl w:val="0"/>
          <w:numId w:val="5"/>
        </w:numPr>
        <w:ind w:firstLineChars="0"/>
      </w:pPr>
      <w:r>
        <w:rPr>
          <w:rFonts w:hint="eastAsia"/>
        </w:rPr>
        <w:t>正确评价人生价值</w:t>
      </w:r>
    </w:p>
    <w:p>
      <w:pPr>
        <w:pStyle w:val="4"/>
        <w:numPr>
          <w:ilvl w:val="1"/>
          <w:numId w:val="5"/>
        </w:numPr>
        <w:ind w:firstLineChars="0"/>
      </w:pPr>
      <w:r>
        <w:rPr>
          <w:rFonts w:hint="eastAsia"/>
        </w:rPr>
        <w:t>坚持能力有大小与贡献须尽力相统一</w:t>
      </w:r>
    </w:p>
    <w:p>
      <w:pPr>
        <w:pStyle w:val="4"/>
        <w:numPr>
          <w:ilvl w:val="1"/>
          <w:numId w:val="5"/>
        </w:numPr>
        <w:ind w:firstLineChars="0"/>
      </w:pPr>
      <w:r>
        <w:rPr>
          <w:rFonts w:hint="eastAsia"/>
        </w:rPr>
        <w:t>坚持物质贡献与精神贡献相统一</w:t>
      </w:r>
    </w:p>
    <w:p>
      <w:pPr>
        <w:pStyle w:val="4"/>
        <w:numPr>
          <w:ilvl w:val="1"/>
          <w:numId w:val="5"/>
        </w:numPr>
        <w:ind w:firstLineChars="0"/>
      </w:pPr>
      <w:r>
        <w:rPr>
          <w:rFonts w:hint="eastAsia"/>
        </w:rPr>
        <w:t>坚持完善自身与贡献社会相统一</w:t>
      </w:r>
    </w:p>
    <w:p>
      <w:pPr>
        <w:rPr>
          <w:rFonts w:ascii="宋体" w:hAnsi="宋体" w:eastAsia="宋体" w:cs="宋体"/>
          <w:sz w:val="24"/>
          <w:szCs w:val="24"/>
        </w:rPr>
      </w:pPr>
      <w:r>
        <w:rPr>
          <w:rFonts w:ascii="宋体" w:hAnsi="宋体" w:eastAsia="宋体" w:cs="宋体"/>
          <w:sz w:val="24"/>
          <w:szCs w:val="24"/>
        </w:rPr>
        <w:t>IV.人生态度</w:t>
      </w:r>
    </w:p>
    <w:p>
      <w:pPr>
        <w:rPr>
          <w:rFonts w:ascii="宋体" w:hAnsi="宋体" w:eastAsia="宋体" w:cs="宋体"/>
          <w:sz w:val="24"/>
          <w:szCs w:val="24"/>
        </w:rPr>
      </w:pPr>
      <w:r>
        <w:rPr>
          <w:rFonts w:ascii="宋体" w:hAnsi="宋体" w:eastAsia="宋体" w:cs="宋体"/>
          <w:sz w:val="24"/>
          <w:szCs w:val="24"/>
        </w:rPr>
        <w:t>人生须</w:t>
      </w:r>
      <w:r>
        <w:rPr>
          <w:rFonts w:hint="eastAsia" w:ascii="宋体" w:hAnsi="宋体" w:eastAsia="宋体" w:cs="宋体"/>
          <w:sz w:val="24"/>
          <w:szCs w:val="24"/>
          <w:lang w:eastAsia="zh-CN"/>
        </w:rPr>
        <w:t>认</w:t>
      </w:r>
      <w:r>
        <w:rPr>
          <w:rFonts w:ascii="宋体" w:hAnsi="宋体" w:eastAsia="宋体" w:cs="宋体"/>
          <w:sz w:val="24"/>
          <w:szCs w:val="24"/>
        </w:rPr>
        <w:t>真</w:t>
      </w:r>
      <w:r>
        <w:rPr>
          <w:rFonts w:hint="eastAsia" w:ascii="宋体" w:hAnsi="宋体" w:eastAsia="宋体" w:cs="宋体"/>
          <w:sz w:val="24"/>
          <w:szCs w:val="24"/>
          <w:lang w:eastAsia="zh-CN"/>
        </w:rPr>
        <w:t>——</w:t>
      </w:r>
      <w:r>
        <w:rPr>
          <w:rFonts w:ascii="宋体" w:hAnsi="宋体" w:eastAsia="宋体" w:cs="宋体"/>
          <w:sz w:val="24"/>
          <w:szCs w:val="24"/>
        </w:rPr>
        <w:t>人生当务实</w:t>
      </w:r>
      <w:r>
        <w:rPr>
          <w:rFonts w:ascii="宋体" w:hAnsi="宋体" w:eastAsia="宋体" w:cs="宋体"/>
          <w:sz w:val="24"/>
          <w:szCs w:val="24"/>
        </w:rPr>
        <w:br w:type="textWrapping"/>
      </w:r>
      <w:r>
        <w:rPr>
          <w:rFonts w:ascii="宋体" w:hAnsi="宋体" w:eastAsia="宋体" w:cs="宋体"/>
          <w:sz w:val="24"/>
          <w:szCs w:val="24"/>
        </w:rPr>
        <w:t>人生应</w:t>
      </w:r>
      <w:r>
        <w:rPr>
          <w:rFonts w:hint="eastAsia" w:ascii="宋体" w:hAnsi="宋体" w:eastAsia="宋体" w:cs="宋体"/>
          <w:sz w:val="24"/>
          <w:szCs w:val="24"/>
          <w:lang w:eastAsia="zh-CN"/>
        </w:rPr>
        <w:t>乐观——</w:t>
      </w:r>
      <w:r>
        <w:rPr>
          <w:rFonts w:ascii="宋体" w:hAnsi="宋体" w:eastAsia="宋体" w:cs="宋体"/>
          <w:sz w:val="24"/>
          <w:szCs w:val="24"/>
        </w:rPr>
        <w:t>人生要进取</w:t>
      </w:r>
    </w:p>
    <w:p>
      <w:pPr>
        <w:pStyle w:val="4"/>
        <w:numPr>
          <w:numId w:val="0"/>
        </w:numPr>
      </w:pPr>
    </w:p>
    <w:p>
      <w:pPr>
        <w:ind w:left="420"/>
      </w:pPr>
      <w:r>
        <w:rPr>
          <w:rFonts w:hint="eastAsia"/>
        </w:rPr>
        <w:t>第三节．创造有意义的人生</w:t>
      </w:r>
    </w:p>
    <w:p>
      <w:pPr>
        <w:ind w:left="420"/>
      </w:pPr>
      <w:r>
        <w:rPr>
          <w:rFonts w:hint="eastAsia"/>
        </w:rPr>
        <w:t>一、辩证对待人生矛盾</w:t>
      </w:r>
    </w:p>
    <w:p>
      <w:pPr>
        <w:pStyle w:val="4"/>
        <w:numPr>
          <w:ilvl w:val="1"/>
          <w:numId w:val="4"/>
        </w:numPr>
        <w:ind w:firstLineChars="0"/>
      </w:pPr>
      <w:r>
        <w:rPr>
          <w:rFonts w:hint="eastAsia"/>
        </w:rPr>
        <w:t>树立正确的幸福观</w:t>
      </w:r>
    </w:p>
    <w:p>
      <w:pPr>
        <w:pStyle w:val="4"/>
        <w:numPr>
          <w:ilvl w:val="1"/>
          <w:numId w:val="4"/>
        </w:numPr>
        <w:ind w:firstLineChars="0"/>
      </w:pPr>
      <w:r>
        <w:rPr>
          <w:rFonts w:hint="eastAsia"/>
        </w:rPr>
        <w:t>树立正确的得失观</w:t>
      </w:r>
    </w:p>
    <w:p>
      <w:pPr>
        <w:pStyle w:val="4"/>
        <w:numPr>
          <w:ilvl w:val="1"/>
          <w:numId w:val="4"/>
        </w:numPr>
        <w:ind w:firstLineChars="0"/>
      </w:pPr>
      <w:r>
        <w:rPr>
          <w:rFonts w:hint="eastAsia"/>
        </w:rPr>
        <w:t>树立正确的苦乐观</w:t>
      </w:r>
    </w:p>
    <w:p>
      <w:pPr>
        <w:pStyle w:val="4"/>
        <w:numPr>
          <w:ilvl w:val="1"/>
          <w:numId w:val="4"/>
        </w:numPr>
        <w:ind w:firstLineChars="0"/>
      </w:pPr>
      <w:r>
        <w:rPr>
          <w:rFonts w:hint="eastAsia"/>
        </w:rPr>
        <w:t>树立正确的顺逆观</w:t>
      </w:r>
    </w:p>
    <w:p>
      <w:pPr>
        <w:pStyle w:val="4"/>
        <w:numPr>
          <w:ilvl w:val="1"/>
          <w:numId w:val="4"/>
        </w:numPr>
        <w:ind w:firstLineChars="0"/>
      </w:pPr>
      <w:r>
        <w:rPr>
          <w:rFonts w:hint="eastAsia"/>
        </w:rPr>
        <w:t>树立正确的生死观</w:t>
      </w:r>
    </w:p>
    <w:p>
      <w:pPr>
        <w:pStyle w:val="4"/>
        <w:numPr>
          <w:ilvl w:val="1"/>
          <w:numId w:val="4"/>
        </w:numPr>
        <w:ind w:firstLineChars="0"/>
        <w:rPr>
          <w:rFonts w:hint="eastAsia"/>
        </w:rPr>
      </w:pPr>
      <w:r>
        <w:rPr>
          <w:rFonts w:hint="eastAsia"/>
        </w:rPr>
        <w:t>树立正确的荣辱观</w:t>
      </w:r>
    </w:p>
    <w:p>
      <w:pPr>
        <w:pStyle w:val="4"/>
        <w:numPr>
          <w:ilvl w:val="0"/>
          <w:numId w:val="1"/>
        </w:numPr>
        <w:ind w:firstLineChars="0"/>
      </w:pPr>
      <w:r>
        <w:rPr>
          <w:rFonts w:hint="eastAsia"/>
        </w:rPr>
        <w:t>反对错误人生观</w:t>
      </w:r>
    </w:p>
    <w:p>
      <w:pPr>
        <w:pStyle w:val="4"/>
        <w:numPr>
          <w:ilvl w:val="1"/>
          <w:numId w:val="1"/>
        </w:numPr>
        <w:ind w:firstLineChars="0"/>
      </w:pPr>
      <w:r>
        <w:rPr>
          <w:rFonts w:hint="eastAsia"/>
        </w:rPr>
        <w:t>反对拜金主义</w:t>
      </w:r>
    </w:p>
    <w:p>
      <w:pPr>
        <w:pStyle w:val="4"/>
        <w:numPr>
          <w:ilvl w:val="1"/>
          <w:numId w:val="1"/>
        </w:numPr>
        <w:ind w:firstLineChars="0"/>
      </w:pPr>
      <w:r>
        <w:rPr>
          <w:rFonts w:hint="eastAsia"/>
        </w:rPr>
        <w:t>反对享乐主义</w:t>
      </w:r>
    </w:p>
    <w:p>
      <w:pPr>
        <w:pStyle w:val="4"/>
        <w:numPr>
          <w:ilvl w:val="1"/>
          <w:numId w:val="1"/>
        </w:numPr>
        <w:ind w:firstLineChars="0"/>
      </w:pPr>
      <w:r>
        <w:rPr>
          <w:rFonts w:hint="eastAsia"/>
        </w:rPr>
        <w:t>反对极端个人主义</w:t>
      </w:r>
    </w:p>
    <w:p>
      <w:pPr>
        <w:pStyle w:val="4"/>
        <w:numPr>
          <w:ilvl w:val="0"/>
          <w:numId w:val="1"/>
        </w:numPr>
        <w:ind w:firstLineChars="0"/>
      </w:pPr>
      <w:r>
        <w:rPr>
          <w:rFonts w:hint="eastAsia"/>
        </w:rPr>
        <w:t>成就出彩人生</w:t>
      </w:r>
    </w:p>
    <w:p>
      <w:pPr>
        <w:pStyle w:val="4"/>
        <w:numPr>
          <w:ilvl w:val="1"/>
          <w:numId w:val="1"/>
        </w:numPr>
        <w:ind w:firstLineChars="0"/>
      </w:pPr>
      <w:r>
        <w:rPr>
          <w:rFonts w:hint="eastAsia"/>
        </w:rPr>
        <w:t>与历史同向</w:t>
      </w:r>
    </w:p>
    <w:p>
      <w:pPr>
        <w:pStyle w:val="4"/>
        <w:numPr>
          <w:ilvl w:val="1"/>
          <w:numId w:val="1"/>
        </w:numPr>
        <w:ind w:firstLineChars="0"/>
      </w:pPr>
      <w:r>
        <w:rPr>
          <w:rFonts w:hint="eastAsia"/>
        </w:rPr>
        <w:t>与祖国同行</w:t>
      </w:r>
    </w:p>
    <w:p>
      <w:pPr>
        <w:pStyle w:val="4"/>
        <w:numPr>
          <w:ilvl w:val="1"/>
          <w:numId w:val="1"/>
        </w:numPr>
        <w:ind w:firstLineChars="0"/>
      </w:pPr>
      <w:r>
        <w:rPr>
          <w:rFonts w:hint="eastAsia"/>
        </w:rPr>
        <w:t>与人民同在</w:t>
      </w:r>
    </w:p>
    <w:p>
      <w:r>
        <w:rPr>
          <w:rFonts w:hint="eastAsia"/>
        </w:rPr>
        <w:t>第二章</w:t>
      </w:r>
    </w:p>
    <w:p>
      <w:pPr>
        <w:numPr>
          <w:ilvl w:val="0"/>
          <w:numId w:val="6"/>
        </w:numPr>
        <w:ind w:left="420" w:leftChars="0" w:firstLine="0" w:firstLineChars="0"/>
        <w:rPr>
          <w:rFonts w:hint="eastAsia"/>
        </w:rPr>
      </w:pPr>
      <w:r>
        <w:rPr>
          <w:rFonts w:hint="eastAsia"/>
        </w:rPr>
        <w:t>理想信念的内涵及重要性</w:t>
      </w:r>
    </w:p>
    <w:p>
      <w:pPr>
        <w:rPr>
          <w:rFonts w:hint="default" w:ascii="宋体" w:hAnsi="宋体" w:eastAsia="宋体" w:cs="宋体"/>
          <w:sz w:val="24"/>
          <w:szCs w:val="24"/>
          <w:lang w:val="en-US" w:eastAsia="zh-CN"/>
        </w:rPr>
      </w:pPr>
      <w:r>
        <w:rPr>
          <w:rFonts w:hint="eastAsia" w:ascii="宋体" w:hAnsi="宋体" w:eastAsia="宋体" w:cs="宋体"/>
          <w:sz w:val="24"/>
          <w:szCs w:val="24"/>
        </w:rPr>
        <w:t>Ⅰ</w:t>
      </w:r>
      <w:r>
        <w:rPr>
          <w:rFonts w:hint="eastAsia" w:ascii="宋体" w:hAnsi="宋体" w:eastAsia="宋体" w:cs="宋体"/>
          <w:sz w:val="24"/>
          <w:szCs w:val="24"/>
          <w:lang w:val="en-US" w:eastAsia="zh-CN"/>
        </w:rPr>
        <w:t>.</w:t>
      </w:r>
      <w:r>
        <w:rPr>
          <w:rFonts w:ascii="宋体" w:hAnsi="宋体" w:eastAsia="宋体" w:cs="宋体"/>
          <w:sz w:val="24"/>
          <w:szCs w:val="24"/>
        </w:rPr>
        <w:t>理想  </w:t>
      </w:r>
      <w:r>
        <w:rPr>
          <w:rFonts w:hint="eastAsia" w:ascii="宋体" w:hAnsi="宋体" w:eastAsia="宋体" w:cs="宋体"/>
          <w:sz w:val="24"/>
          <w:szCs w:val="24"/>
          <w:lang w:eastAsia="zh-CN"/>
        </w:rPr>
        <w:t>近期</w:t>
      </w:r>
      <w:r>
        <w:rPr>
          <w:rFonts w:hint="eastAsia" w:ascii="宋体" w:hAnsi="宋体" w:eastAsia="宋体" w:cs="宋体"/>
          <w:sz w:val="24"/>
          <w:szCs w:val="24"/>
          <w:lang w:val="en-US" w:eastAsia="zh-CN"/>
        </w:rPr>
        <w:t>/远期理想、生活/职业/道德/政治理想</w:t>
      </w:r>
    </w:p>
    <w:p>
      <w:pPr>
        <w:numPr>
          <w:ilvl w:val="0"/>
          <w:numId w:val="0"/>
        </w:numPr>
        <w:rPr>
          <w:rFonts w:hint="eastAsia"/>
        </w:rPr>
      </w:pPr>
      <w:r>
        <w:rPr>
          <w:rFonts w:hint="eastAsia" w:ascii="宋体" w:hAnsi="宋体" w:eastAsia="宋体" w:cs="宋体"/>
          <w:sz w:val="24"/>
          <w:szCs w:val="24"/>
          <w:lang w:val="en-US" w:eastAsia="zh-CN"/>
        </w:rPr>
        <w:t>超越性、实践性、时代性</w:t>
      </w:r>
    </w:p>
    <w:p>
      <w:pPr>
        <w:pStyle w:val="4"/>
        <w:numPr>
          <w:ilvl w:val="0"/>
          <w:numId w:val="7"/>
        </w:numPr>
        <w:ind w:firstLineChars="0"/>
      </w:pPr>
      <w:r>
        <w:rPr>
          <w:rFonts w:hint="eastAsia"/>
        </w:rPr>
        <w:t>理想信念是精神之“钙”（理想信念的重要性）</w:t>
      </w:r>
    </w:p>
    <w:p>
      <w:pPr>
        <w:pStyle w:val="4"/>
        <w:numPr>
          <w:ilvl w:val="1"/>
          <w:numId w:val="7"/>
        </w:numPr>
        <w:ind w:firstLineChars="0"/>
      </w:pPr>
      <w:r>
        <w:rPr>
          <w:rFonts w:hint="eastAsia"/>
        </w:rPr>
        <w:t>理想信念昭示奋斗目标</w:t>
      </w:r>
    </w:p>
    <w:p>
      <w:pPr>
        <w:pStyle w:val="4"/>
        <w:numPr>
          <w:ilvl w:val="1"/>
          <w:numId w:val="7"/>
        </w:numPr>
        <w:ind w:firstLineChars="0"/>
      </w:pPr>
      <w:r>
        <w:rPr>
          <w:rFonts w:hint="eastAsia"/>
        </w:rPr>
        <w:t>理想信念提供前进动力</w:t>
      </w:r>
    </w:p>
    <w:p>
      <w:pPr>
        <w:pStyle w:val="4"/>
        <w:numPr>
          <w:ilvl w:val="1"/>
          <w:numId w:val="7"/>
        </w:numPr>
        <w:ind w:firstLineChars="0"/>
      </w:pPr>
      <w:r>
        <w:rPr>
          <w:rFonts w:hint="eastAsia"/>
        </w:rPr>
        <w:t>理想信念提高精神境界</w:t>
      </w:r>
    </w:p>
    <w:p>
      <w:pPr>
        <w:ind w:left="420"/>
      </w:pPr>
      <w:r>
        <w:rPr>
          <w:rFonts w:hint="eastAsia"/>
        </w:rPr>
        <w:t>第二节．崇高的理想信念</w:t>
      </w:r>
    </w:p>
    <w:p>
      <w:pPr>
        <w:ind w:left="420"/>
      </w:pPr>
      <w:r>
        <w:tab/>
      </w:r>
      <w:r>
        <w:rPr>
          <w:rFonts w:hint="eastAsia"/>
        </w:rPr>
        <w:t>新时代大学生应当确立马克思主义的科学信仰，树立共产主义的远大理想和中国特色社会主义共同理想</w:t>
      </w:r>
    </w:p>
    <w:p>
      <w:pPr>
        <w:pStyle w:val="4"/>
        <w:numPr>
          <w:ilvl w:val="0"/>
          <w:numId w:val="8"/>
        </w:numPr>
        <w:ind w:firstLineChars="0"/>
      </w:pPr>
      <w:r>
        <w:rPr>
          <w:rFonts w:hint="eastAsia"/>
        </w:rPr>
        <w:t>为什么要信仰马克思主义</w:t>
      </w:r>
    </w:p>
    <w:p>
      <w:pPr>
        <w:pStyle w:val="4"/>
        <w:ind w:left="852" w:firstLine="0" w:firstLineChars="0"/>
      </w:pPr>
      <w:r>
        <w:rPr>
          <w:rFonts w:hint="eastAsia"/>
        </w:rPr>
        <w:t>大学生只有确立马克思主义的科学信仰，才能真正确立崇高的理想信念，在错综复杂的社会现象中看清本质、明确方向，为服务人民、奉献社会作出更大的贡献。</w:t>
      </w:r>
    </w:p>
    <w:p>
      <w:pPr>
        <w:pStyle w:val="4"/>
        <w:numPr>
          <w:ilvl w:val="0"/>
          <w:numId w:val="9"/>
        </w:numPr>
        <w:ind w:firstLineChars="0"/>
      </w:pPr>
      <w:r>
        <w:rPr>
          <w:rFonts w:hint="eastAsia"/>
        </w:rPr>
        <w:t>马克思主义体现了科学性和革命性的统一</w:t>
      </w:r>
    </w:p>
    <w:p>
      <w:pPr>
        <w:pStyle w:val="4"/>
        <w:ind w:left="1260" w:firstLine="0" w:firstLineChars="0"/>
      </w:pPr>
      <w:r>
        <w:rPr>
          <w:rFonts w:hint="eastAsia"/>
        </w:rPr>
        <w:t>时代在变化，社会在发展，但马克思主义基本原理依然是科学真理。</w:t>
      </w:r>
    </w:p>
    <w:p>
      <w:pPr>
        <w:pStyle w:val="4"/>
        <w:numPr>
          <w:ilvl w:val="0"/>
          <w:numId w:val="9"/>
        </w:numPr>
        <w:ind w:firstLineChars="0"/>
      </w:pPr>
      <w:r>
        <w:rPr>
          <w:rFonts w:hint="eastAsia"/>
        </w:rPr>
        <w:t>马克思主义具有鲜明的实践品格</w:t>
      </w:r>
    </w:p>
    <w:p>
      <w:pPr>
        <w:ind w:left="1260"/>
      </w:pPr>
      <w:r>
        <w:rPr>
          <w:rFonts w:hint="eastAsia"/>
        </w:rPr>
        <w:t>马克思主义不仅致力于科学解释世界，而且致力于积极改变世界。</w:t>
      </w:r>
    </w:p>
    <w:p>
      <w:pPr>
        <w:pStyle w:val="4"/>
        <w:numPr>
          <w:ilvl w:val="0"/>
          <w:numId w:val="9"/>
        </w:numPr>
        <w:ind w:firstLineChars="0"/>
      </w:pPr>
      <w:r>
        <w:rPr>
          <w:rFonts w:hint="eastAsia"/>
        </w:rPr>
        <w:t>马克思主义具有持久生命力</w:t>
      </w:r>
    </w:p>
    <w:p>
      <w:pPr>
        <w:pStyle w:val="4"/>
        <w:ind w:left="1260" w:firstLine="0" w:firstLineChars="0"/>
      </w:pPr>
      <w:r>
        <w:rPr>
          <w:rFonts w:hint="eastAsia"/>
        </w:rPr>
        <w:t>无论时代如何变迁、科学如何进步，马克思主义依然占据着真理和道义的制高点，依然具有强大持久的生命活力</w:t>
      </w:r>
    </w:p>
    <w:p>
      <w:r>
        <w:tab/>
      </w:r>
      <w:r>
        <w:tab/>
      </w:r>
      <w:r>
        <w:rPr>
          <w:rFonts w:hint="eastAsia"/>
        </w:rPr>
        <w:t>大学生坚定马克思主义信仰，最重要的是学习和掌握马克思主义的立场、观点、方法，确立正确的世界观和历史观，准确把握时代发展潮流，以科学的理想信念指引人生前进的道路和方向。</w:t>
      </w:r>
    </w:p>
    <w:p>
      <w:pPr>
        <w:pStyle w:val="4"/>
        <w:numPr>
          <w:ilvl w:val="0"/>
          <w:numId w:val="8"/>
        </w:numPr>
        <w:ind w:firstLineChars="0"/>
      </w:pPr>
      <w:r>
        <w:rPr>
          <w:rFonts w:hint="eastAsia"/>
        </w:rPr>
        <w:t>中国特色社会主义是我们的共同理想</w:t>
      </w:r>
    </w:p>
    <w:p>
      <w:pPr>
        <w:pStyle w:val="4"/>
        <w:ind w:left="852" w:firstLine="0" w:firstLineChars="0"/>
      </w:pPr>
      <w:r>
        <w:rPr>
          <w:rFonts w:hint="eastAsia"/>
        </w:rPr>
        <w:t>新时代坚持和发展中国特色社会主义，总任务是实现社会主义现代化和中华民族的伟大复兴，在全面建成小康社会的基础上，分两步走在本世纪中叶建成富强民主文明和谐美丽的社会主义现代化强国。在当代中国，坚持中国特色社会主义，就是真正坚持科学社会主义</w:t>
      </w:r>
    </w:p>
    <w:p>
      <w:pPr>
        <w:pStyle w:val="4"/>
        <w:numPr>
          <w:ilvl w:val="0"/>
          <w:numId w:val="8"/>
        </w:numPr>
        <w:ind w:firstLineChars="0"/>
      </w:pPr>
      <w:r>
        <w:rPr>
          <w:rFonts w:hint="eastAsia"/>
        </w:rPr>
        <w:t>胸怀共产主义远大理想</w:t>
      </w:r>
    </w:p>
    <w:p>
      <w:pPr>
        <w:ind w:left="840"/>
      </w:pPr>
      <w:r>
        <w:rPr>
          <w:rFonts w:hint="eastAsia"/>
        </w:rPr>
        <w:t>共产主义是现实运动和长远目标相统一的过程。共产主义远大理想既是面向未来的，又是指向现实的，不仅反映了人们对未来社会的美好向往，更是一个从现实的人出发，不断满足人的现实利益需求、推进人的全面发展、推动社会发展进步的历史过程与现实运动。</w:t>
      </w:r>
    </w:p>
    <w:p>
      <w:pPr>
        <w:ind w:left="840"/>
        <w:rPr>
          <w:rFonts w:hint="eastAsia"/>
        </w:rPr>
      </w:pPr>
      <w:r>
        <w:rPr>
          <w:rFonts w:hint="eastAsia"/>
        </w:rPr>
        <w:t>共产主义远大理想的最终实现是一个漫长、艰辛的历史过程，需要一代又一代人付出艰苦的努力。共产主义远大理想的实现更是需要一代又一代人的不懈奋斗和接续努力。</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Ⅲ.理想与现实的关系</w:t>
      </w:r>
    </w:p>
    <w:p>
      <w:pPr>
        <w:rPr>
          <w:rFonts w:hint="eastAsia"/>
        </w:rPr>
      </w:pPr>
      <w:r>
        <w:rPr>
          <w:rFonts w:hint="eastAsia" w:ascii="宋体" w:hAnsi="宋体" w:eastAsia="宋体" w:cs="宋体"/>
          <w:sz w:val="24"/>
          <w:szCs w:val="24"/>
          <w:lang w:val="en-US" w:eastAsia="zh-CN"/>
        </w:rPr>
        <w:t>Ⅳ.个人理想与社会理想的统一</w:t>
      </w:r>
    </w:p>
    <w:p>
      <w:r>
        <w:tab/>
      </w:r>
      <w:r>
        <w:rPr>
          <w:rFonts w:hint="eastAsia"/>
        </w:rPr>
        <w:t>第三节．在实现中国梦的实践中放飞青春梦想</w:t>
      </w:r>
    </w:p>
    <w:p>
      <w:pPr>
        <w:pStyle w:val="4"/>
        <w:numPr>
          <w:ilvl w:val="0"/>
          <w:numId w:val="10"/>
        </w:numPr>
        <w:ind w:firstLineChars="0"/>
      </w:pPr>
      <w:r>
        <w:rPr>
          <w:rFonts w:hint="eastAsia"/>
        </w:rPr>
        <w:t>为实现中国梦注入青春能量</w:t>
      </w:r>
    </w:p>
    <w:p>
      <w:pPr>
        <w:pStyle w:val="4"/>
        <w:numPr>
          <w:ilvl w:val="1"/>
          <w:numId w:val="10"/>
        </w:numPr>
        <w:ind w:firstLineChars="0"/>
      </w:pPr>
      <w:r>
        <w:rPr>
          <w:rFonts w:hint="eastAsia"/>
        </w:rPr>
        <w:t>立志当高远</w:t>
      </w:r>
    </w:p>
    <w:p>
      <w:pPr>
        <w:pStyle w:val="4"/>
        <w:numPr>
          <w:ilvl w:val="1"/>
          <w:numId w:val="10"/>
        </w:numPr>
        <w:ind w:firstLineChars="0"/>
      </w:pPr>
      <w:r>
        <w:rPr>
          <w:rFonts w:hint="eastAsia"/>
        </w:rPr>
        <w:t>立志做大事</w:t>
      </w:r>
    </w:p>
    <w:p>
      <w:pPr>
        <w:pStyle w:val="4"/>
        <w:numPr>
          <w:ilvl w:val="1"/>
          <w:numId w:val="10"/>
        </w:numPr>
        <w:ind w:firstLineChars="0"/>
      </w:pPr>
      <w:r>
        <w:rPr>
          <w:rFonts w:hint="eastAsia"/>
        </w:rPr>
        <w:t>立志须躬行</w:t>
      </w:r>
    </w:p>
    <w:p>
      <w:r>
        <w:rPr>
          <w:rFonts w:hint="eastAsia"/>
        </w:rPr>
        <w:t>第三章</w:t>
      </w:r>
    </w:p>
    <w:p>
      <w:r>
        <w:tab/>
      </w:r>
      <w:r>
        <w:rPr>
          <w:rFonts w:hint="eastAsia"/>
        </w:rPr>
        <w:t>第一节．中国精神是兴国强国之魂</w:t>
      </w:r>
    </w:p>
    <w:p>
      <w:pPr>
        <w:pStyle w:val="4"/>
        <w:numPr>
          <w:ilvl w:val="0"/>
          <w:numId w:val="11"/>
        </w:numPr>
        <w:ind w:firstLineChars="0"/>
      </w:pPr>
      <w:r>
        <w:rPr>
          <w:rFonts w:hint="eastAsia"/>
        </w:rPr>
        <w:t>中国精神是民族精神和时代精神的统一</w:t>
      </w:r>
    </w:p>
    <w:p>
      <w:pPr>
        <w:pStyle w:val="4"/>
        <w:numPr>
          <w:ilvl w:val="1"/>
          <w:numId w:val="11"/>
        </w:numPr>
        <w:ind w:firstLineChars="0"/>
      </w:pPr>
      <w:r>
        <w:rPr>
          <w:rFonts w:hint="eastAsia"/>
        </w:rPr>
        <w:t>以爱国主义为核心的民族精神</w:t>
      </w:r>
    </w:p>
    <w:p>
      <w:pPr>
        <w:pStyle w:val="4"/>
        <w:numPr>
          <w:ilvl w:val="1"/>
          <w:numId w:val="11"/>
        </w:numPr>
        <w:ind w:firstLineChars="0"/>
      </w:pPr>
      <w:r>
        <w:rPr>
          <w:rFonts w:hint="eastAsia"/>
        </w:rPr>
        <w:t>以改革创新为核心的时代精神</w:t>
      </w:r>
    </w:p>
    <w:p>
      <w:pPr>
        <w:ind w:left="420"/>
      </w:pPr>
      <w:r>
        <w:rPr>
          <w:rFonts w:hint="eastAsia"/>
        </w:rPr>
        <w:t>第二节．爱国主义及其时代要求</w:t>
      </w:r>
    </w:p>
    <w:p>
      <w:pPr>
        <w:pStyle w:val="4"/>
        <w:numPr>
          <w:ilvl w:val="0"/>
          <w:numId w:val="12"/>
        </w:numPr>
        <w:ind w:firstLineChars="0"/>
      </w:pPr>
      <w:r>
        <w:rPr>
          <w:rFonts w:hint="eastAsia"/>
        </w:rPr>
        <w:t>爱国主义的基本内涵</w:t>
      </w:r>
    </w:p>
    <w:p>
      <w:pPr>
        <w:pStyle w:val="4"/>
        <w:numPr>
          <w:ilvl w:val="1"/>
          <w:numId w:val="12"/>
        </w:numPr>
        <w:ind w:firstLineChars="0"/>
      </w:pPr>
      <w:r>
        <w:rPr>
          <w:rFonts w:hint="eastAsia"/>
        </w:rPr>
        <w:t>爱祖国的大好河山</w:t>
      </w:r>
    </w:p>
    <w:p>
      <w:pPr>
        <w:pStyle w:val="4"/>
        <w:numPr>
          <w:ilvl w:val="1"/>
          <w:numId w:val="12"/>
        </w:numPr>
        <w:ind w:firstLineChars="0"/>
      </w:pPr>
      <w:r>
        <w:rPr>
          <w:rFonts w:hint="eastAsia"/>
        </w:rPr>
        <w:t>爱自己的骨肉同胞</w:t>
      </w:r>
    </w:p>
    <w:p>
      <w:pPr>
        <w:pStyle w:val="4"/>
        <w:numPr>
          <w:ilvl w:val="1"/>
          <w:numId w:val="12"/>
        </w:numPr>
        <w:ind w:firstLineChars="0"/>
      </w:pPr>
      <w:r>
        <w:rPr>
          <w:rFonts w:hint="eastAsia"/>
        </w:rPr>
        <w:t>爱祖国的灿烂文化</w:t>
      </w:r>
    </w:p>
    <w:p>
      <w:pPr>
        <w:pStyle w:val="4"/>
        <w:numPr>
          <w:ilvl w:val="1"/>
          <w:numId w:val="12"/>
        </w:numPr>
        <w:ind w:firstLineChars="0"/>
      </w:pPr>
      <w:r>
        <w:rPr>
          <w:rFonts w:hint="eastAsia"/>
        </w:rPr>
        <w:t>爱自己的国家</w:t>
      </w:r>
    </w:p>
    <w:p>
      <w:pPr>
        <w:pStyle w:val="4"/>
        <w:numPr>
          <w:ilvl w:val="0"/>
          <w:numId w:val="12"/>
        </w:numPr>
        <w:ind w:firstLineChars="0"/>
      </w:pPr>
      <w:r>
        <w:rPr>
          <w:rFonts w:hint="eastAsia"/>
        </w:rPr>
        <w:t>新时代的爱国主义</w:t>
      </w:r>
    </w:p>
    <w:p>
      <w:pPr>
        <w:pStyle w:val="4"/>
        <w:numPr>
          <w:ilvl w:val="1"/>
          <w:numId w:val="12"/>
        </w:numPr>
        <w:ind w:firstLineChars="0"/>
      </w:pPr>
      <w:r>
        <w:rPr>
          <w:rFonts w:hint="eastAsia"/>
        </w:rPr>
        <w:t>坚持爱国主义和社会主义相统一</w:t>
      </w:r>
    </w:p>
    <w:p>
      <w:pPr>
        <w:ind w:left="1260"/>
      </w:pPr>
      <w:r>
        <w:rPr>
          <w:rFonts w:hint="eastAsia"/>
        </w:rPr>
        <w:t>爱国主义与爱社会主义的统一是中国历史发展的必然结果。社会主义制度的建立，为中国的繁荣发展提供了可靠的保障。社会主义在中国不是一句空洞的口号，而是集中代表着、体现着、实现着国家、民族和人民的根本利益。中国共产党的历史就是一部为实现民族独立和人民解放，为实现中华民族伟大复兴而奋斗的历史。</w:t>
      </w:r>
    </w:p>
    <w:p>
      <w:pPr>
        <w:ind w:left="1260"/>
        <w:rPr>
          <w:rFonts w:hint="eastAsia"/>
        </w:rPr>
      </w:pPr>
      <w:r>
        <w:rPr>
          <w:rFonts w:hint="eastAsia"/>
        </w:rPr>
        <w:t>坚定拥护中国共产党的领导，是中华民族走向复兴、中国特色社会主义事业走向成功的必然要求，也是新时代爱国主义的必然要求。</w:t>
      </w:r>
    </w:p>
    <w:p>
      <w:pPr>
        <w:pStyle w:val="4"/>
        <w:numPr>
          <w:ilvl w:val="1"/>
          <w:numId w:val="12"/>
        </w:numPr>
        <w:ind w:firstLineChars="0"/>
      </w:pPr>
      <w:r>
        <w:rPr>
          <w:rFonts w:hint="eastAsia"/>
        </w:rPr>
        <w:t>维护祖国统一和民族团结</w:t>
      </w:r>
    </w:p>
    <w:p>
      <w:pPr>
        <w:ind w:left="1260"/>
      </w:pPr>
      <w:r>
        <w:rPr>
          <w:rFonts w:hint="eastAsia"/>
        </w:rPr>
        <w:t>在新的时代条件下，弘扬爱国主义精神，必须把维护祖国统一和民族团结作为重要着力点和落脚点。</w:t>
      </w:r>
    </w:p>
    <w:p>
      <w:pPr>
        <w:ind w:left="1260"/>
      </w:pPr>
      <w:r>
        <w:rPr>
          <w:rFonts w:hint="eastAsia"/>
        </w:rPr>
        <w:t>弘扬新时代的爱国主义精神，就要自觉维护全国各族人民大团结的政治局面，不断增强对伟大祖国、中华民族、中华文化、中国共产党、中国特色社会主义的认同，坚决维护国家主权、安全、发展利益，筑牢国家统一、民族团结、社会稳定的铜墙铁壁。</w:t>
      </w:r>
    </w:p>
    <w:p>
      <w:pPr>
        <w:pStyle w:val="4"/>
        <w:numPr>
          <w:ilvl w:val="1"/>
          <w:numId w:val="12"/>
        </w:numPr>
        <w:ind w:firstLineChars="0"/>
      </w:pPr>
      <w:r>
        <w:rPr>
          <w:rFonts w:hint="eastAsia"/>
        </w:rPr>
        <w:t>尊重和传承中华民族历史和文化</w:t>
      </w:r>
    </w:p>
    <w:p>
      <w:pPr>
        <w:ind w:left="1260"/>
      </w:pPr>
      <w:r>
        <w:rPr>
          <w:rFonts w:hint="eastAsia"/>
        </w:rPr>
        <w:t>对祖国悠久历史、深厚文化的理解和接受，是人们爱国主义情感培育和发展的重要条件。</w:t>
      </w:r>
    </w:p>
    <w:p>
      <w:pPr>
        <w:pStyle w:val="4"/>
        <w:numPr>
          <w:ilvl w:val="1"/>
          <w:numId w:val="12"/>
        </w:numPr>
        <w:ind w:firstLineChars="0"/>
      </w:pPr>
      <w:r>
        <w:rPr>
          <w:rFonts w:hint="eastAsia"/>
        </w:rPr>
        <w:t>必须坚持立足民族又面向世界</w:t>
      </w:r>
    </w:p>
    <w:p>
      <w:pPr>
        <w:ind w:left="1260"/>
      </w:pPr>
      <w:r>
        <w:rPr>
          <w:rFonts w:hint="eastAsia"/>
        </w:rPr>
        <w:t>弘扬新时代的爱国主义，必须坚持立足民族，维护国家发展主体性。在经济全球化的条件下，国家仍然是民族存在的最高组织形式，是国际社会活动中的独立主体。只要国家继续存在，爱国主义就有坚实的基础。</w:t>
      </w:r>
    </w:p>
    <w:p>
      <w:pPr>
        <w:ind w:left="1260"/>
      </w:pPr>
      <w:r>
        <w:rPr>
          <w:rFonts w:hint="eastAsia"/>
        </w:rPr>
        <w:t>弘扬新时代的爱国主义，必须面向世界，构建人类命运共同体。坚持推动构建人类命运共同体，是新时代坚持和发展中国特色社会主义基本方略的重要内容。</w:t>
      </w:r>
    </w:p>
    <w:p>
      <w:pPr>
        <w:pStyle w:val="4"/>
        <w:numPr>
          <w:ilvl w:val="0"/>
          <w:numId w:val="12"/>
        </w:numPr>
        <w:ind w:firstLineChars="0"/>
      </w:pPr>
      <w:r>
        <w:rPr>
          <w:rFonts w:hint="eastAsia"/>
        </w:rPr>
        <w:t>做忠诚爱国者</w:t>
      </w:r>
    </w:p>
    <w:p>
      <w:pPr>
        <w:ind w:left="420" w:firstLine="420"/>
      </w:pPr>
      <w:r>
        <w:rPr>
          <w:rFonts w:hint="eastAsia"/>
        </w:rPr>
        <w:t>（一）维护和推进祖国统一</w:t>
      </w:r>
    </w:p>
    <w:p>
      <w:pPr>
        <w:pStyle w:val="4"/>
        <w:numPr>
          <w:ilvl w:val="1"/>
          <w:numId w:val="12"/>
        </w:numPr>
        <w:ind w:firstLineChars="0"/>
      </w:pPr>
      <w:r>
        <w:rPr>
          <w:rFonts w:hint="eastAsia"/>
        </w:rPr>
        <w:t>坚持一个中国原则</w:t>
      </w:r>
    </w:p>
    <w:p>
      <w:pPr>
        <w:pStyle w:val="4"/>
        <w:numPr>
          <w:ilvl w:val="1"/>
          <w:numId w:val="12"/>
        </w:numPr>
        <w:ind w:firstLineChars="0"/>
      </w:pPr>
      <w:r>
        <w:rPr>
          <w:rFonts w:hint="eastAsia"/>
        </w:rPr>
        <w:t>推进两岸交流合作</w:t>
      </w:r>
    </w:p>
    <w:p>
      <w:pPr>
        <w:pStyle w:val="4"/>
        <w:numPr>
          <w:ilvl w:val="1"/>
          <w:numId w:val="12"/>
        </w:numPr>
        <w:ind w:firstLineChars="0"/>
      </w:pPr>
      <w:r>
        <w:rPr>
          <w:rFonts w:hint="eastAsia"/>
        </w:rPr>
        <w:t>促进两岸同胞团结奋斗</w:t>
      </w:r>
    </w:p>
    <w:p>
      <w:pPr>
        <w:pStyle w:val="4"/>
        <w:numPr>
          <w:ilvl w:val="1"/>
          <w:numId w:val="12"/>
        </w:numPr>
        <w:ind w:firstLineChars="0"/>
      </w:pPr>
      <w:r>
        <w:rPr>
          <w:rFonts w:hint="eastAsia"/>
        </w:rPr>
        <w:t>反对“台独”分裂图谋</w:t>
      </w:r>
    </w:p>
    <w:p>
      <w:pPr>
        <w:ind w:left="840"/>
      </w:pPr>
      <w:r>
        <w:rPr>
          <w:rFonts w:hint="eastAsia"/>
        </w:rPr>
        <w:t>（二）促进民族团结</w:t>
      </w:r>
    </w:p>
    <w:p>
      <w:pPr>
        <w:ind w:left="840"/>
      </w:pPr>
      <w:r>
        <w:rPr>
          <w:rFonts w:hint="eastAsia"/>
        </w:rPr>
        <w:t>（三）增强国家安全意识</w:t>
      </w:r>
    </w:p>
    <w:p>
      <w:r>
        <w:tab/>
      </w:r>
      <w:r>
        <w:rPr>
          <w:rFonts w:hint="eastAsia"/>
        </w:rPr>
        <w:t>第三节．让改革创新成为青春远航的动力</w:t>
      </w:r>
    </w:p>
    <w:p>
      <w:pPr>
        <w:pStyle w:val="4"/>
        <w:numPr>
          <w:ilvl w:val="0"/>
          <w:numId w:val="13"/>
        </w:numPr>
        <w:ind w:firstLineChars="0"/>
      </w:pPr>
      <w:r>
        <w:rPr>
          <w:rFonts w:hint="eastAsia"/>
        </w:rPr>
        <w:t>做改革创新生力军</w:t>
      </w:r>
    </w:p>
    <w:p>
      <w:pPr>
        <w:pStyle w:val="4"/>
        <w:ind w:left="852" w:firstLine="0" w:firstLineChars="0"/>
      </w:pPr>
      <w:r>
        <w:rPr>
          <w:rFonts w:hint="eastAsia"/>
        </w:rPr>
        <w:t>（一）树立改革创新的自觉意识</w:t>
      </w:r>
    </w:p>
    <w:p>
      <w:pPr>
        <w:pStyle w:val="4"/>
        <w:numPr>
          <w:ilvl w:val="0"/>
          <w:numId w:val="14"/>
        </w:numPr>
        <w:ind w:firstLineChars="0"/>
      </w:pPr>
      <w:r>
        <w:rPr>
          <w:rFonts w:hint="eastAsia"/>
        </w:rPr>
        <w:t>增强改革创新的责任感</w:t>
      </w:r>
    </w:p>
    <w:p>
      <w:pPr>
        <w:pStyle w:val="4"/>
        <w:numPr>
          <w:ilvl w:val="0"/>
          <w:numId w:val="14"/>
        </w:numPr>
        <w:ind w:firstLineChars="0"/>
      </w:pPr>
      <w:r>
        <w:rPr>
          <w:rFonts w:hint="eastAsia"/>
        </w:rPr>
        <w:t>树立敢于突破陈规的意识</w:t>
      </w:r>
    </w:p>
    <w:p>
      <w:pPr>
        <w:pStyle w:val="4"/>
        <w:numPr>
          <w:ilvl w:val="0"/>
          <w:numId w:val="14"/>
        </w:numPr>
        <w:ind w:firstLineChars="0"/>
      </w:pPr>
      <w:r>
        <w:rPr>
          <w:rFonts w:hint="eastAsia"/>
        </w:rPr>
        <w:t>树立大胆探索未知领域的信心</w:t>
      </w:r>
    </w:p>
    <w:p>
      <w:pPr>
        <w:ind w:left="852"/>
      </w:pPr>
      <w:r>
        <w:rPr>
          <w:rFonts w:hint="eastAsia"/>
        </w:rPr>
        <w:t>（二）增强改革创新的能力本领</w:t>
      </w:r>
    </w:p>
    <w:p>
      <w:pPr>
        <w:pStyle w:val="4"/>
        <w:numPr>
          <w:ilvl w:val="0"/>
          <w:numId w:val="15"/>
        </w:numPr>
        <w:ind w:firstLineChars="0"/>
      </w:pPr>
      <w:r>
        <w:rPr>
          <w:rFonts w:hint="eastAsia"/>
        </w:rPr>
        <w:t>夯实创新基础</w:t>
      </w:r>
    </w:p>
    <w:p>
      <w:pPr>
        <w:pStyle w:val="4"/>
        <w:numPr>
          <w:ilvl w:val="0"/>
          <w:numId w:val="15"/>
        </w:numPr>
        <w:ind w:firstLineChars="0"/>
      </w:pPr>
      <w:r>
        <w:rPr>
          <w:rFonts w:hint="eastAsia"/>
        </w:rPr>
        <w:t>培养创新思维</w:t>
      </w:r>
    </w:p>
    <w:p>
      <w:pPr>
        <w:pStyle w:val="4"/>
        <w:numPr>
          <w:ilvl w:val="0"/>
          <w:numId w:val="15"/>
        </w:numPr>
        <w:ind w:firstLineChars="0"/>
      </w:pPr>
      <w:r>
        <w:rPr>
          <w:rFonts w:hint="eastAsia"/>
        </w:rPr>
        <w:t>投身创新实践</w:t>
      </w:r>
    </w:p>
    <w:p>
      <w:r>
        <w:rPr>
          <w:rFonts w:hint="eastAsia"/>
        </w:rPr>
        <w:t>第四章</w:t>
      </w:r>
    </w:p>
    <w:p>
      <w:r>
        <w:tab/>
      </w:r>
      <w:r>
        <w:rPr>
          <w:rFonts w:hint="eastAsia"/>
        </w:rPr>
        <w:t>第一节．全体人民共同的价值追求</w:t>
      </w:r>
    </w:p>
    <w:p>
      <w:r>
        <w:tab/>
      </w:r>
      <w:r>
        <w:tab/>
      </w:r>
      <w:r>
        <w:rPr>
          <w:rFonts w:hint="eastAsia"/>
        </w:rPr>
        <w:t>社会主义核心价值观：富强民主文明和谐自由平等公正法制爱国敬业诚信友善</w:t>
      </w:r>
    </w:p>
    <w:p>
      <w:r>
        <w:tab/>
      </w:r>
      <w:r>
        <w:rPr>
          <w:rFonts w:hint="eastAsia"/>
        </w:rPr>
        <w:t>第二节．坚定价值观自信</w:t>
      </w:r>
    </w:p>
    <w:p>
      <w:pPr>
        <w:pStyle w:val="4"/>
        <w:numPr>
          <w:ilvl w:val="0"/>
          <w:numId w:val="13"/>
        </w:numPr>
        <w:ind w:firstLineChars="0"/>
      </w:pPr>
      <w:r>
        <w:rPr>
          <w:rFonts w:hint="eastAsia"/>
        </w:rPr>
        <w:t>社会主义核心价值观的历史底蕴</w:t>
      </w:r>
    </w:p>
    <w:p>
      <w:pPr>
        <w:pStyle w:val="4"/>
        <w:numPr>
          <w:ilvl w:val="0"/>
          <w:numId w:val="11"/>
        </w:numPr>
        <w:ind w:firstLineChars="0"/>
      </w:pPr>
      <w:r>
        <w:rPr>
          <w:rFonts w:hint="eastAsia"/>
        </w:rPr>
        <w:t>社会主义核心价值观的现实基础</w:t>
      </w:r>
    </w:p>
    <w:p>
      <w:pPr>
        <w:pStyle w:val="4"/>
        <w:numPr>
          <w:ilvl w:val="0"/>
          <w:numId w:val="11"/>
        </w:numPr>
        <w:ind w:firstLineChars="0"/>
      </w:pPr>
      <w:r>
        <w:rPr>
          <w:rFonts w:hint="eastAsia"/>
        </w:rPr>
        <w:t>社会主义核心价值观的道义力量</w:t>
      </w:r>
    </w:p>
    <w:p>
      <w:pPr>
        <w:ind w:left="420"/>
      </w:pPr>
      <w:r>
        <w:rPr>
          <w:rFonts w:hint="eastAsia"/>
        </w:rPr>
        <w:t>第三节．做社会主义核心价值观的积极践行者</w:t>
      </w:r>
    </w:p>
    <w:p>
      <w:pPr>
        <w:pStyle w:val="4"/>
        <w:numPr>
          <w:ilvl w:val="0"/>
          <w:numId w:val="13"/>
        </w:numPr>
        <w:ind w:firstLineChars="0"/>
      </w:pPr>
      <w:r>
        <w:rPr>
          <w:rFonts w:hint="eastAsia"/>
        </w:rPr>
        <w:t>扣好人生的扣子</w:t>
      </w:r>
    </w:p>
    <w:p>
      <w:pPr>
        <w:pStyle w:val="4"/>
        <w:ind w:left="852" w:firstLine="0" w:firstLineChars="0"/>
      </w:pPr>
      <w:r>
        <w:rPr>
          <w:rFonts w:hint="eastAsia"/>
        </w:rPr>
        <w:t>大学生正处在人生成长的关键时期，知识体系搭建尚未完成，价值观塑造尚未成型，情感心理尚未成熟，需要加以正确引导。</w:t>
      </w:r>
    </w:p>
    <w:p>
      <w:pPr>
        <w:pStyle w:val="4"/>
        <w:ind w:left="852" w:firstLine="0" w:firstLineChars="0"/>
      </w:pPr>
      <w:r>
        <w:rPr>
          <w:rFonts w:hint="eastAsia"/>
        </w:rPr>
        <w:t>大学生成才和全面发展，离不开正确价值观的引领</w:t>
      </w:r>
    </w:p>
    <w:p>
      <w:pPr>
        <w:pStyle w:val="4"/>
        <w:numPr>
          <w:ilvl w:val="0"/>
          <w:numId w:val="10"/>
        </w:numPr>
        <w:ind w:firstLineChars="0"/>
      </w:pPr>
      <w:r>
        <w:rPr>
          <w:rFonts w:hint="eastAsia"/>
        </w:rPr>
        <w:t>勤学修德明辨笃实</w:t>
      </w:r>
    </w:p>
    <w:p>
      <w:r>
        <w:rPr>
          <w:rFonts w:hint="eastAsia"/>
        </w:rPr>
        <w:t>第五章</w:t>
      </w:r>
    </w:p>
    <w:p>
      <w:pPr>
        <w:numPr>
          <w:ilvl w:val="0"/>
          <w:numId w:val="16"/>
        </w:numPr>
        <w:ind w:left="420" w:leftChars="0" w:firstLine="0" w:firstLineChars="0"/>
        <w:rPr>
          <w:rFonts w:hint="eastAsia"/>
        </w:rPr>
      </w:pPr>
      <w:r>
        <w:rPr>
          <w:rFonts w:hint="eastAsia"/>
        </w:rPr>
        <w:t>道德及其变化发展</w:t>
      </w:r>
    </w:p>
    <w:p>
      <w:pPr>
        <w:numPr>
          <w:numId w:val="0"/>
        </w:numPr>
        <w:ind w:left="420" w:leftChars="0"/>
        <w:rPr>
          <w:rFonts w:hint="eastAsia" w:eastAsiaTheme="minorEastAsia"/>
          <w:lang w:eastAsia="zh-CN"/>
        </w:rPr>
      </w:pPr>
      <w:r>
        <w:rPr>
          <w:rFonts w:hint="eastAsia"/>
          <w:lang w:eastAsia="zh-CN"/>
        </w:rPr>
        <w:t>道德的起源、本质、功能与作用（认识、激励、调节）</w:t>
      </w:r>
    </w:p>
    <w:p>
      <w:r>
        <w:tab/>
      </w:r>
      <w:r>
        <w:rPr>
          <w:rFonts w:hint="eastAsia"/>
        </w:rPr>
        <w:t>第二节．吸收借鉴优秀道德成果</w:t>
      </w:r>
    </w:p>
    <w:p>
      <w:pPr>
        <w:pStyle w:val="4"/>
        <w:numPr>
          <w:ilvl w:val="0"/>
          <w:numId w:val="13"/>
        </w:numPr>
        <w:ind w:firstLineChars="0"/>
      </w:pPr>
      <w:r>
        <w:rPr>
          <w:rFonts w:hint="eastAsia"/>
        </w:rPr>
        <w:t>传承中华传统美德</w:t>
      </w:r>
    </w:p>
    <w:p>
      <w:pPr>
        <w:pStyle w:val="4"/>
        <w:ind w:left="852" w:firstLine="0" w:firstLineChars="0"/>
      </w:pPr>
      <w:r>
        <w:rPr>
          <w:rFonts w:hint="eastAsia"/>
        </w:rPr>
        <w:t>（一）中华传统美德的基本精神</w:t>
      </w:r>
    </w:p>
    <w:p>
      <w:pPr>
        <w:pStyle w:val="4"/>
        <w:numPr>
          <w:ilvl w:val="0"/>
          <w:numId w:val="17"/>
        </w:numPr>
        <w:ind w:firstLineChars="0"/>
      </w:pPr>
      <w:r>
        <w:rPr>
          <w:rFonts w:hint="eastAsia"/>
        </w:rPr>
        <w:t>重视整体利益，强调责任奉献。</w:t>
      </w:r>
    </w:p>
    <w:p>
      <w:pPr>
        <w:ind w:left="1260"/>
      </w:pPr>
      <w:r>
        <w:rPr>
          <w:rFonts w:hint="eastAsia"/>
        </w:rPr>
        <w:t>在中华传统道德的发展演化中，始终强调整体利益、国家利益和民族利益的重要性。从国家利益和整体利益的原则出发，中国古代思想家强调在“义”和“利”发生矛盾时，应当义以为上、先义后利、见利思意、见义勇为。</w:t>
      </w:r>
    </w:p>
    <w:p>
      <w:pPr>
        <w:pStyle w:val="4"/>
        <w:numPr>
          <w:ilvl w:val="0"/>
          <w:numId w:val="17"/>
        </w:numPr>
        <w:ind w:firstLineChars="0"/>
      </w:pPr>
      <w:r>
        <w:rPr>
          <w:rFonts w:hint="eastAsia"/>
        </w:rPr>
        <w:t>推崇“仁爱”原则，注重以和为贵</w:t>
      </w:r>
    </w:p>
    <w:p>
      <w:pPr>
        <w:ind w:left="1260"/>
      </w:pPr>
      <w:r>
        <w:rPr>
          <w:rFonts w:hint="eastAsia"/>
        </w:rPr>
        <w:t>在人际相处上，主张与人为善、推己及人，建立和谐友爱的人际关系；在民族关系上，主张各民族互相交融、和衷共济，建设团结和睦的大家庭；在对外关系上，倡导亲仁善邻、协和万邦，与世界其他民族在平等相待、互相尊重的基础上发展友好合作关系。</w:t>
      </w:r>
    </w:p>
    <w:p>
      <w:pPr>
        <w:pStyle w:val="4"/>
        <w:numPr>
          <w:ilvl w:val="0"/>
          <w:numId w:val="17"/>
        </w:numPr>
        <w:ind w:firstLineChars="0"/>
      </w:pPr>
      <w:r>
        <w:rPr>
          <w:rFonts w:hint="eastAsia"/>
        </w:rPr>
        <w:t>提倡人伦价值，重视道德义务</w:t>
      </w:r>
    </w:p>
    <w:p>
      <w:pPr>
        <w:ind w:left="1272"/>
      </w:pPr>
      <w:r>
        <w:rPr>
          <w:rFonts w:hint="eastAsia"/>
        </w:rPr>
        <w:t>强化在人伦关系中每个人的责任和义务，强调人伦价值的重要意义。</w:t>
      </w:r>
    </w:p>
    <w:p>
      <w:pPr>
        <w:pStyle w:val="4"/>
        <w:numPr>
          <w:ilvl w:val="0"/>
          <w:numId w:val="17"/>
        </w:numPr>
        <w:ind w:firstLineChars="0"/>
      </w:pPr>
      <w:r>
        <w:rPr>
          <w:rFonts w:hint="eastAsia"/>
        </w:rPr>
        <w:t>追求精神境界，向往理想人格。</w:t>
      </w:r>
    </w:p>
    <w:p>
      <w:pPr>
        <w:pStyle w:val="4"/>
        <w:ind w:left="1272" w:firstLine="0" w:firstLineChars="0"/>
      </w:pPr>
      <w:r>
        <w:rPr>
          <w:rFonts w:hint="eastAsia"/>
        </w:rPr>
        <w:t>中华传统美德主张在物质生活基本满足的情况下应追求崇高的精神境界，把道德理想的实现看作是人生诸种需要中最高层次的需要</w:t>
      </w:r>
    </w:p>
    <w:p>
      <w:pPr>
        <w:pStyle w:val="4"/>
        <w:numPr>
          <w:ilvl w:val="0"/>
          <w:numId w:val="17"/>
        </w:numPr>
        <w:ind w:firstLineChars="0"/>
      </w:pPr>
      <w:r>
        <w:rPr>
          <w:rFonts w:hint="eastAsia"/>
        </w:rPr>
        <w:t>强调道德修养，注重道德践履</w:t>
      </w:r>
    </w:p>
    <w:p>
      <w:pPr>
        <w:pStyle w:val="4"/>
        <w:ind w:left="1272" w:firstLine="0" w:firstLineChars="0"/>
      </w:pPr>
      <w:r>
        <w:rPr>
          <w:rFonts w:hint="eastAsia"/>
        </w:rPr>
        <w:t>一个社会的道德规范和道德原则确立之后，最重要的就是要使这些道德原则和道德规范能够转化成人们的思想品德和行为实践，养成良好的道德习惯，形成完善的道德人格。</w:t>
      </w:r>
    </w:p>
    <w:p>
      <w:pPr>
        <w:pStyle w:val="4"/>
        <w:ind w:left="1272" w:firstLine="0" w:firstLineChars="0"/>
      </w:pPr>
      <w:r>
        <w:rPr>
          <w:rFonts w:hint="eastAsia"/>
        </w:rPr>
        <w:t>在长期的历史发展中，中华传统美德已经深入到全民族的思维方式、价值观念、行为方式和风俗习惯之中，具有重要的当代价值。</w:t>
      </w:r>
    </w:p>
    <w:p>
      <w:r>
        <w:tab/>
      </w:r>
      <w:r>
        <w:tab/>
      </w:r>
      <w:r>
        <w:rPr>
          <w:rFonts w:hint="eastAsia"/>
        </w:rPr>
        <w:t>（二）中华传统美德的创造性转化和创新性发展</w:t>
      </w:r>
    </w:p>
    <w:p>
      <w:r>
        <w:rPr>
          <w:rFonts w:hint="eastAsia"/>
        </w:rPr>
        <w:t>中华传统美德作为中国传统道德的精华部分，为今天的道德建设提供了丰富的资源，要在去粗取精、去伪存真的基础上坚持古为今用、推陈出新，努力实现中华传统美德的创造性转化和创新性发展。</w:t>
      </w:r>
    </w:p>
    <w:p>
      <w:pPr>
        <w:pStyle w:val="4"/>
        <w:numPr>
          <w:ilvl w:val="0"/>
          <w:numId w:val="18"/>
        </w:numPr>
        <w:ind w:firstLineChars="0"/>
      </w:pPr>
      <w:r>
        <w:rPr>
          <w:rFonts w:hint="eastAsia"/>
        </w:rPr>
        <w:t>加强对中华传统美德的挖掘和阐发</w:t>
      </w:r>
    </w:p>
    <w:p>
      <w:pPr>
        <w:pStyle w:val="4"/>
        <w:ind w:left="1272" w:firstLine="0" w:firstLineChars="0"/>
      </w:pPr>
      <w:r>
        <w:rPr>
          <w:rFonts w:hint="eastAsia"/>
        </w:rPr>
        <w:t>弘扬中华传统美德，必须通过科学的分析和鉴别，把其中带有阶级和时代局限性的成分剔除出去，把其中具有当代价值的道德精神发掘出来</w:t>
      </w:r>
    </w:p>
    <w:p>
      <w:pPr>
        <w:pStyle w:val="4"/>
        <w:numPr>
          <w:ilvl w:val="0"/>
          <w:numId w:val="18"/>
        </w:numPr>
        <w:ind w:firstLineChars="0"/>
      </w:pPr>
      <w:r>
        <w:rPr>
          <w:rFonts w:hint="eastAsia"/>
        </w:rPr>
        <w:t>用中华传统美德滋养社会主义道德建设</w:t>
      </w:r>
    </w:p>
    <w:p>
      <w:pPr>
        <w:ind w:left="1260"/>
      </w:pPr>
      <w:r>
        <w:rPr>
          <w:rFonts w:hint="eastAsia"/>
        </w:rPr>
        <w:t>为社会主义道德建设提供丰厚的道德资源，赋予社会主义道德和共产主义道德以鲜明的民族特色。要立足于面向大众、服务人民，发挥中华传统美德人伦日用的化育功能</w:t>
      </w:r>
    </w:p>
    <w:p>
      <w:pPr>
        <w:ind w:left="1260"/>
        <w:rPr>
          <w:rFonts w:hint="eastAsia"/>
        </w:rPr>
      </w:pPr>
      <w:r>
        <w:rPr>
          <w:rFonts w:hint="eastAsia"/>
        </w:rPr>
        <w:t>在对待传统道德的问题上，要反对两种错误思潮。一种是复古论，另一种是虚无论。</w:t>
      </w:r>
    </w:p>
    <w:p>
      <w:pPr>
        <w:rPr>
          <w:rFonts w:hint="eastAsia"/>
          <w:lang w:eastAsia="zh-CN"/>
        </w:rPr>
      </w:pPr>
      <w:r>
        <w:rPr>
          <w:rFonts w:hint="eastAsia" w:ascii="微软雅黑" w:hAnsi="微软雅黑" w:eastAsia="微软雅黑" w:cs="微软雅黑"/>
          <w:lang w:eastAsia="zh-CN"/>
        </w:rPr>
        <w:t>★</w:t>
      </w:r>
      <w:r>
        <w:rPr>
          <w:rFonts w:hint="eastAsia"/>
          <w:lang w:eastAsia="zh-CN"/>
        </w:rPr>
        <w:t>中国革命道德的主要内容和当代价值</w:t>
      </w:r>
    </w:p>
    <w:p>
      <w:r>
        <w:tab/>
      </w:r>
      <w:r>
        <w:rPr>
          <w:rFonts w:hint="eastAsia"/>
        </w:rPr>
        <w:t>第三节．遵守公民道德准则</w:t>
      </w:r>
    </w:p>
    <w:p>
      <w:pPr>
        <w:pStyle w:val="4"/>
        <w:numPr>
          <w:ilvl w:val="0"/>
          <w:numId w:val="13"/>
        </w:numPr>
        <w:ind w:firstLineChars="0"/>
      </w:pPr>
      <w:r>
        <w:rPr>
          <w:rFonts w:hint="eastAsia"/>
        </w:rPr>
        <w:t>社会主义道德的核心和原则</w:t>
      </w:r>
    </w:p>
    <w:p>
      <w:pPr>
        <w:ind w:left="420" w:firstLine="420"/>
      </w:pPr>
      <w:r>
        <w:rPr>
          <w:rFonts w:hint="eastAsia"/>
        </w:rPr>
        <w:t>（一）为人民服务是社会主义道德的核心</w:t>
      </w:r>
    </w:p>
    <w:p>
      <w:pPr>
        <w:ind w:left="420" w:firstLine="420"/>
      </w:pPr>
      <w:r>
        <w:rPr>
          <w:rFonts w:hint="eastAsia"/>
        </w:rPr>
        <w:t>（二）集体主义是社会主义道德的原则</w:t>
      </w:r>
    </w:p>
    <w:p>
      <w:pPr>
        <w:pStyle w:val="4"/>
        <w:numPr>
          <w:ilvl w:val="0"/>
          <w:numId w:val="19"/>
        </w:numPr>
        <w:ind w:firstLineChars="0"/>
      </w:pPr>
      <w:r>
        <w:rPr>
          <w:rFonts w:hint="eastAsia"/>
        </w:rPr>
        <w:t>集体主义强调国家利益、社会整体利益和个人利益的辩证统一</w:t>
      </w:r>
    </w:p>
    <w:p>
      <w:pPr>
        <w:pStyle w:val="4"/>
        <w:numPr>
          <w:ilvl w:val="0"/>
          <w:numId w:val="19"/>
        </w:numPr>
        <w:ind w:firstLineChars="0"/>
      </w:pPr>
      <w:r>
        <w:rPr>
          <w:rFonts w:hint="eastAsia"/>
        </w:rPr>
        <w:t>集体主义强调国家利益、社会整体利益高于个人利益</w:t>
      </w:r>
    </w:p>
    <w:p>
      <w:pPr>
        <w:pStyle w:val="4"/>
        <w:numPr>
          <w:ilvl w:val="0"/>
          <w:numId w:val="19"/>
        </w:numPr>
        <w:ind w:firstLineChars="0"/>
      </w:pPr>
      <w:r>
        <w:rPr>
          <w:rFonts w:hint="eastAsia"/>
        </w:rPr>
        <w:t>集体主义重视和保障个人的正当利益</w:t>
      </w:r>
    </w:p>
    <w:p>
      <w:pPr>
        <w:ind w:left="852"/>
      </w:pPr>
      <w:r>
        <w:rPr>
          <w:rFonts w:hint="eastAsia"/>
        </w:rPr>
        <w:t>二、社会公德</w:t>
      </w:r>
    </w:p>
    <w:p>
      <w:pPr>
        <w:ind w:left="852"/>
      </w:pPr>
      <w:r>
        <w:rPr>
          <w:rFonts w:hint="eastAsia"/>
        </w:rPr>
        <w:t>（一）公共生活与公共秩序</w:t>
      </w:r>
    </w:p>
    <w:p>
      <w:pPr>
        <w:ind w:left="852"/>
      </w:pPr>
      <w:r>
        <w:rPr>
          <w:rFonts w:hint="eastAsia"/>
        </w:rPr>
        <w:t>（二）公共生活中的道德规范</w:t>
      </w:r>
    </w:p>
    <w:p>
      <w:pPr>
        <w:pStyle w:val="4"/>
        <w:numPr>
          <w:ilvl w:val="0"/>
          <w:numId w:val="20"/>
        </w:numPr>
        <w:ind w:firstLineChars="0"/>
      </w:pPr>
      <w:r>
        <w:rPr>
          <w:rFonts w:hint="eastAsia"/>
        </w:rPr>
        <w:t>文明礼貌</w:t>
      </w:r>
    </w:p>
    <w:p>
      <w:pPr>
        <w:pStyle w:val="4"/>
        <w:numPr>
          <w:ilvl w:val="0"/>
          <w:numId w:val="20"/>
        </w:numPr>
        <w:ind w:firstLineChars="0"/>
      </w:pPr>
      <w:r>
        <w:rPr>
          <w:rFonts w:hint="eastAsia"/>
        </w:rPr>
        <w:t>助人为乐</w:t>
      </w:r>
    </w:p>
    <w:p>
      <w:pPr>
        <w:pStyle w:val="4"/>
        <w:numPr>
          <w:ilvl w:val="0"/>
          <w:numId w:val="20"/>
        </w:numPr>
        <w:ind w:firstLineChars="0"/>
      </w:pPr>
      <w:r>
        <w:rPr>
          <w:rFonts w:hint="eastAsia"/>
        </w:rPr>
        <w:t>爱护公物</w:t>
      </w:r>
    </w:p>
    <w:p>
      <w:pPr>
        <w:pStyle w:val="4"/>
        <w:numPr>
          <w:ilvl w:val="0"/>
          <w:numId w:val="20"/>
        </w:numPr>
        <w:ind w:firstLineChars="0"/>
      </w:pPr>
      <w:r>
        <w:rPr>
          <w:rFonts w:hint="eastAsia"/>
        </w:rPr>
        <w:t>保护环境</w:t>
      </w:r>
    </w:p>
    <w:p>
      <w:pPr>
        <w:pStyle w:val="4"/>
        <w:numPr>
          <w:ilvl w:val="0"/>
          <w:numId w:val="20"/>
        </w:numPr>
        <w:ind w:firstLineChars="0"/>
      </w:pPr>
      <w:r>
        <w:rPr>
          <w:rFonts w:hint="eastAsia"/>
        </w:rPr>
        <w:t>遵纪守法</w:t>
      </w:r>
    </w:p>
    <w:p>
      <w:pPr>
        <w:ind w:left="852"/>
      </w:pPr>
      <w:r>
        <w:rPr>
          <w:rFonts w:hint="eastAsia"/>
        </w:rPr>
        <w:t>（三）网络生活中的道德要求</w:t>
      </w:r>
    </w:p>
    <w:p>
      <w:pPr>
        <w:ind w:left="852"/>
      </w:pPr>
      <w:r>
        <w:rPr>
          <w:rFonts w:hint="eastAsia"/>
        </w:rPr>
        <w:t>互联网会影响人们的求知途径、思维方式、价值观念，也会影响人们对国家、社会、人生的看法。网络生活中的道德要求是人们在网络生活中为了维护正常的网络公共秩序需要共同遵守的基本准则</w:t>
      </w:r>
    </w:p>
    <w:p>
      <w:pPr>
        <w:pStyle w:val="4"/>
        <w:numPr>
          <w:ilvl w:val="0"/>
          <w:numId w:val="21"/>
        </w:numPr>
        <w:ind w:firstLineChars="0"/>
      </w:pPr>
      <w:r>
        <w:rPr>
          <w:rFonts w:hint="eastAsia"/>
        </w:rPr>
        <w:t>正确使用网络工具</w:t>
      </w:r>
    </w:p>
    <w:p>
      <w:pPr>
        <w:pStyle w:val="4"/>
        <w:ind w:left="1272" w:firstLine="0" w:firstLineChars="0"/>
      </w:pPr>
      <w:r>
        <w:rPr>
          <w:rFonts w:hint="eastAsia"/>
        </w:rPr>
        <w:t>大学生应当正确使用网络，提高信息的获取能力，加强信息的辨识能力，增进信息的应用能力，网络成为开阔视野、提高能力的重要工具。</w:t>
      </w:r>
    </w:p>
    <w:p>
      <w:pPr>
        <w:pStyle w:val="4"/>
        <w:numPr>
          <w:ilvl w:val="0"/>
          <w:numId w:val="21"/>
        </w:numPr>
        <w:ind w:firstLineChars="0"/>
      </w:pPr>
      <w:r>
        <w:rPr>
          <w:rFonts w:hint="eastAsia"/>
        </w:rPr>
        <w:t>健康进行网络交往</w:t>
      </w:r>
    </w:p>
    <w:p>
      <w:pPr>
        <w:pStyle w:val="4"/>
        <w:ind w:left="1272" w:firstLine="0" w:firstLineChars="0"/>
      </w:pPr>
      <w:r>
        <w:rPr>
          <w:rFonts w:hint="eastAsia"/>
        </w:rPr>
        <w:t>大学生应通过网络开展健康有益的人际交往，树立自我保护意识，不要轻易相信网友，避免受骗上当，避免给自己的人身和财产安全带来危害。同时，网络虽然拉进了自己与陌生人的距离，却有可能使自己疏远家人、同学、朋友等身边的人，这也在一定程度上会弱化现实的人际交往能力，因此不能以网络交往代替现实交往。</w:t>
      </w:r>
    </w:p>
    <w:p>
      <w:pPr>
        <w:pStyle w:val="4"/>
        <w:numPr>
          <w:ilvl w:val="0"/>
          <w:numId w:val="21"/>
        </w:numPr>
        <w:ind w:firstLineChars="0"/>
      </w:pPr>
      <w:r>
        <w:rPr>
          <w:rFonts w:hint="eastAsia"/>
        </w:rPr>
        <w:t>自觉避免沉迷网络。</w:t>
      </w:r>
    </w:p>
    <w:p>
      <w:pPr>
        <w:pStyle w:val="4"/>
        <w:ind w:left="1272" w:firstLine="0" w:firstLineChars="0"/>
      </w:pPr>
      <w:r>
        <w:rPr>
          <w:rFonts w:hint="eastAsia"/>
        </w:rPr>
        <w:t>一个人的时间和精力都是有限的，在网上消耗的时间多，在其他方面投入的时间就少。大学生应当合理安排上网时间，约束上网行为，避免沉迷网络</w:t>
      </w:r>
    </w:p>
    <w:p>
      <w:pPr>
        <w:pStyle w:val="4"/>
        <w:numPr>
          <w:ilvl w:val="0"/>
          <w:numId w:val="21"/>
        </w:numPr>
        <w:ind w:firstLineChars="0"/>
      </w:pPr>
      <w:r>
        <w:rPr>
          <w:rFonts w:hint="eastAsia"/>
        </w:rPr>
        <w:t>加强道德自律。</w:t>
      </w:r>
    </w:p>
    <w:p>
      <w:pPr>
        <w:pStyle w:val="4"/>
        <w:ind w:left="1272" w:firstLine="0" w:firstLineChars="0"/>
      </w:pPr>
      <w:r>
        <w:rPr>
          <w:rFonts w:hint="eastAsia"/>
        </w:rPr>
        <w:t>网络空间同现实社会一样，既要提倡自由，也要保持秩序。网络的虚拟性以及行为主体的隐匿性，不利于发挥社会舆论的监督作用，使道德规范所具有的外在约束力明显降低。大学生应当在网络生活中培养自律精神，在缺少外在监督的网络空间里，做到自律而不“逾矩”</w:t>
      </w:r>
    </w:p>
    <w:p>
      <w:pPr>
        <w:pStyle w:val="4"/>
        <w:numPr>
          <w:ilvl w:val="0"/>
          <w:numId w:val="21"/>
        </w:numPr>
        <w:ind w:firstLineChars="0"/>
      </w:pPr>
      <w:r>
        <w:rPr>
          <w:rFonts w:hint="eastAsia"/>
        </w:rPr>
        <w:t>积极引导网络舆论</w:t>
      </w:r>
    </w:p>
    <w:p>
      <w:pPr>
        <w:pStyle w:val="4"/>
        <w:ind w:left="1272" w:firstLine="0" w:firstLineChars="0"/>
      </w:pPr>
      <w:r>
        <w:rPr>
          <w:rFonts w:hint="eastAsia"/>
        </w:rPr>
        <w:t>社会需要正能量的舆论来鼓舞温暖人心，网络舆论的引导更需要激浊扬清，弘扬正气。作为新时代的大学生，应当带头引导网络舆论，对模糊认识要及时廓清，对怨气怨言要及时化解，对错误看法要及时引导和纠正，积极营造清朗网络空间</w:t>
      </w:r>
    </w:p>
    <w:p>
      <w:r>
        <w:tab/>
      </w:r>
      <w:r>
        <w:rPr>
          <w:rFonts w:hint="eastAsia"/>
        </w:rPr>
        <w:t>五、个人品德</w:t>
      </w:r>
    </w:p>
    <w:p>
      <w:r>
        <w:tab/>
      </w:r>
      <w:r>
        <w:tab/>
      </w:r>
      <w:r>
        <w:rPr>
          <w:rFonts w:hint="eastAsia"/>
        </w:rPr>
        <w:t>掌握道德修养的正确方法</w:t>
      </w:r>
    </w:p>
    <w:p>
      <w:pPr>
        <w:pStyle w:val="4"/>
        <w:numPr>
          <w:ilvl w:val="0"/>
          <w:numId w:val="22"/>
        </w:numPr>
        <w:ind w:firstLineChars="0"/>
      </w:pPr>
      <w:r>
        <w:rPr>
          <w:rFonts w:hint="eastAsia"/>
        </w:rPr>
        <w:t>学思并重</w:t>
      </w:r>
    </w:p>
    <w:p>
      <w:pPr>
        <w:pStyle w:val="4"/>
        <w:numPr>
          <w:ilvl w:val="0"/>
          <w:numId w:val="22"/>
        </w:numPr>
        <w:ind w:firstLineChars="0"/>
      </w:pPr>
      <w:r>
        <w:rPr>
          <w:rFonts w:hint="eastAsia"/>
        </w:rPr>
        <w:t>省察克治</w:t>
      </w:r>
    </w:p>
    <w:p>
      <w:pPr>
        <w:pStyle w:val="4"/>
        <w:numPr>
          <w:ilvl w:val="0"/>
          <w:numId w:val="22"/>
        </w:numPr>
        <w:ind w:firstLineChars="0"/>
      </w:pPr>
      <w:r>
        <w:rPr>
          <w:rFonts w:hint="eastAsia"/>
        </w:rPr>
        <w:t>慎独自律</w:t>
      </w:r>
    </w:p>
    <w:p>
      <w:pPr>
        <w:pStyle w:val="4"/>
        <w:numPr>
          <w:ilvl w:val="0"/>
          <w:numId w:val="22"/>
        </w:numPr>
        <w:ind w:firstLineChars="0"/>
      </w:pPr>
      <w:r>
        <w:rPr>
          <w:rFonts w:hint="eastAsia"/>
        </w:rPr>
        <w:t>知行合一</w:t>
      </w:r>
    </w:p>
    <w:p>
      <w:pPr>
        <w:pStyle w:val="4"/>
        <w:numPr>
          <w:ilvl w:val="0"/>
          <w:numId w:val="22"/>
        </w:numPr>
        <w:ind w:firstLineChars="0"/>
      </w:pPr>
      <w:r>
        <w:rPr>
          <w:rFonts w:hint="eastAsia"/>
        </w:rPr>
        <w:t>积善成德</w:t>
      </w:r>
    </w:p>
    <w:p>
      <w:pPr>
        <w:pStyle w:val="4"/>
        <w:numPr>
          <w:numId w:val="0"/>
        </w:numPr>
        <w:rPr>
          <w:rFonts w:hint="eastAsia" w:eastAsiaTheme="minorEastAsia"/>
          <w:lang w:eastAsia="zh-CN"/>
        </w:rPr>
      </w:pPr>
      <w:r>
        <w:rPr>
          <w:rFonts w:hint="eastAsia"/>
          <w:lang w:eastAsia="zh-CN"/>
        </w:rPr>
        <w:t>职业道德、家庭美德、</w:t>
      </w:r>
    </w:p>
    <w:p>
      <w:pPr>
        <w:ind w:left="420"/>
      </w:pPr>
      <w:r>
        <w:rPr>
          <w:rFonts w:hint="eastAsia"/>
        </w:rPr>
        <w:t>第四节．向上向善、知行合一</w:t>
      </w:r>
    </w:p>
    <w:p>
      <w:pPr>
        <w:ind w:left="420"/>
      </w:pPr>
      <w:r>
        <w:rPr>
          <w:rFonts w:hint="eastAsia"/>
        </w:rPr>
        <w:t>一、相道德模范学习</w:t>
      </w:r>
    </w:p>
    <w:p>
      <w:pPr>
        <w:ind w:left="420"/>
      </w:pPr>
      <w:r>
        <w:rPr>
          <w:rFonts w:hint="eastAsia"/>
        </w:rPr>
        <w:t>二、参与志愿服务活动</w:t>
      </w:r>
    </w:p>
    <w:p>
      <w:pPr>
        <w:ind w:left="420"/>
      </w:pPr>
      <w:r>
        <w:rPr>
          <w:rFonts w:hint="eastAsia"/>
        </w:rPr>
        <w:t>三、引领社会风尚</w:t>
      </w:r>
    </w:p>
    <w:p>
      <w:r>
        <w:rPr>
          <w:rFonts w:hint="eastAsia"/>
        </w:rPr>
        <w:t>第六章</w:t>
      </w:r>
    </w:p>
    <w:p>
      <w:r>
        <w:tab/>
      </w:r>
      <w:r>
        <w:rPr>
          <w:rFonts w:hint="eastAsia"/>
        </w:rPr>
        <w:t>第一节．社会主义法律的特征和运行</w:t>
      </w:r>
    </w:p>
    <w:p>
      <w:r>
        <w:tab/>
      </w:r>
      <w:r>
        <w:rPr>
          <w:rFonts w:hint="eastAsia"/>
        </w:rPr>
        <w:t>一、法律及其历史发展</w:t>
      </w:r>
    </w:p>
    <w:p>
      <w:pPr>
        <w:ind w:left="420" w:firstLine="420"/>
      </w:pPr>
      <w:r>
        <w:rPr>
          <w:rFonts w:hint="eastAsia"/>
        </w:rPr>
        <w:t>（一）法律的历史发展</w:t>
      </w:r>
    </w:p>
    <w:p>
      <w:pPr>
        <w:pStyle w:val="4"/>
        <w:numPr>
          <w:ilvl w:val="0"/>
          <w:numId w:val="23"/>
        </w:numPr>
        <w:ind w:firstLineChars="0"/>
      </w:pPr>
      <w:r>
        <w:rPr>
          <w:rFonts w:hint="eastAsia"/>
        </w:rPr>
        <w:t>奴隶制法律</w:t>
      </w:r>
    </w:p>
    <w:p>
      <w:pPr>
        <w:pStyle w:val="4"/>
        <w:numPr>
          <w:ilvl w:val="0"/>
          <w:numId w:val="23"/>
        </w:numPr>
        <w:ind w:firstLineChars="0"/>
      </w:pPr>
      <w:r>
        <w:rPr>
          <w:rFonts w:hint="eastAsia"/>
        </w:rPr>
        <w:t>封建制法律</w:t>
      </w:r>
    </w:p>
    <w:p>
      <w:pPr>
        <w:pStyle w:val="4"/>
        <w:numPr>
          <w:ilvl w:val="0"/>
          <w:numId w:val="23"/>
        </w:numPr>
        <w:ind w:firstLineChars="0"/>
      </w:pPr>
      <w:r>
        <w:rPr>
          <w:rFonts w:hint="eastAsia"/>
        </w:rPr>
        <w:t>资本主义法律</w:t>
      </w:r>
    </w:p>
    <w:p>
      <w:pPr>
        <w:pStyle w:val="4"/>
        <w:numPr>
          <w:ilvl w:val="0"/>
          <w:numId w:val="23"/>
        </w:numPr>
        <w:ind w:firstLineChars="0"/>
      </w:pPr>
      <w:r>
        <w:rPr>
          <w:rFonts w:hint="eastAsia"/>
        </w:rPr>
        <w:t>社会主义法律</w:t>
      </w:r>
    </w:p>
    <w:p>
      <w:pPr>
        <w:ind w:firstLine="420"/>
      </w:pPr>
      <w:r>
        <w:rPr>
          <w:rFonts w:hint="eastAsia"/>
        </w:rPr>
        <w:t>二、我国社会主义法律的本质特征</w:t>
      </w:r>
    </w:p>
    <w:p>
      <w:pPr>
        <w:ind w:firstLine="420"/>
      </w:pPr>
      <w:r>
        <w:rPr>
          <w:rFonts w:hint="eastAsia"/>
        </w:rPr>
        <w:t>三、我国社会主义法律的运行</w:t>
      </w:r>
    </w:p>
    <w:p>
      <w:pPr>
        <w:pStyle w:val="4"/>
        <w:numPr>
          <w:ilvl w:val="0"/>
          <w:numId w:val="24"/>
        </w:numPr>
        <w:ind w:firstLineChars="0"/>
      </w:pPr>
      <w:r>
        <w:rPr>
          <w:rFonts w:hint="eastAsia"/>
        </w:rPr>
        <w:t>法律制定</w:t>
      </w:r>
    </w:p>
    <w:p>
      <w:pPr>
        <w:pStyle w:val="4"/>
        <w:numPr>
          <w:ilvl w:val="0"/>
          <w:numId w:val="24"/>
        </w:numPr>
        <w:ind w:firstLineChars="0"/>
      </w:pPr>
      <w:r>
        <w:rPr>
          <w:rFonts w:hint="eastAsia"/>
        </w:rPr>
        <w:t>法律执行</w:t>
      </w:r>
    </w:p>
    <w:p>
      <w:pPr>
        <w:pStyle w:val="4"/>
        <w:numPr>
          <w:ilvl w:val="0"/>
          <w:numId w:val="24"/>
        </w:numPr>
        <w:ind w:firstLineChars="0"/>
      </w:pPr>
      <w:r>
        <w:rPr>
          <w:rFonts w:hint="eastAsia"/>
        </w:rPr>
        <w:t>法律适用</w:t>
      </w:r>
    </w:p>
    <w:p>
      <w:pPr>
        <w:pStyle w:val="4"/>
        <w:numPr>
          <w:ilvl w:val="0"/>
          <w:numId w:val="24"/>
        </w:numPr>
        <w:ind w:firstLineChars="0"/>
      </w:pPr>
      <w:r>
        <w:rPr>
          <w:rFonts w:hint="eastAsia"/>
        </w:rPr>
        <w:t>法律遵守</w:t>
      </w:r>
    </w:p>
    <w:p>
      <w:pPr>
        <w:ind w:left="420"/>
      </w:pPr>
      <w:r>
        <w:rPr>
          <w:rFonts w:hint="eastAsia"/>
        </w:rPr>
        <w:t>第二节．以宪法为核心的中国特色社会主义法律体系</w:t>
      </w:r>
    </w:p>
    <w:p>
      <w:pPr>
        <w:ind w:left="420"/>
      </w:pPr>
      <w:r>
        <w:rPr>
          <w:rFonts w:hint="eastAsia"/>
        </w:rPr>
        <w:t>一、宪法使国家的根本法</w:t>
      </w:r>
    </w:p>
    <w:p>
      <w:pPr>
        <w:ind w:left="420"/>
      </w:pPr>
      <w:r>
        <w:tab/>
      </w:r>
      <w:r>
        <w:rPr>
          <w:rFonts w:hint="eastAsia"/>
        </w:rPr>
        <w:t>（一）我国宪法的地位</w:t>
      </w:r>
    </w:p>
    <w:p>
      <w:pPr>
        <w:ind w:left="420"/>
      </w:pPr>
      <w:r>
        <w:tab/>
      </w:r>
      <w:r>
        <w:tab/>
      </w:r>
      <w:r>
        <w:rPr>
          <w:rFonts w:hint="eastAsia"/>
        </w:rPr>
        <w:t>我国宪法确立了中国特色社会主义道路、中国特色社会主义理论体系、中国特色社会主义制度、中国特色社会主义文化的发展成果，反映了我国各族人民的共同意志和根本利益。</w:t>
      </w:r>
    </w:p>
    <w:p>
      <w:pPr>
        <w:pStyle w:val="4"/>
        <w:numPr>
          <w:ilvl w:val="0"/>
          <w:numId w:val="25"/>
        </w:numPr>
        <w:ind w:firstLineChars="0"/>
      </w:pPr>
      <w:r>
        <w:rPr>
          <w:rFonts w:hint="eastAsia"/>
        </w:rPr>
        <w:t>我国宪法使国家的根本法，是治国安邦的总章程，是党和人民意志的集中体现。</w:t>
      </w:r>
    </w:p>
    <w:p>
      <w:pPr>
        <w:pStyle w:val="4"/>
        <w:ind w:left="1260" w:firstLine="0" w:firstLineChars="0"/>
      </w:pPr>
      <w:r>
        <w:rPr>
          <w:rFonts w:hint="eastAsia"/>
        </w:rPr>
        <w:t>维护宪法尊严和权威，是维护国家法制统一、尊严、权威的前提，也是维护最广大人民根本利益、确保国家长治久安的重要保障。</w:t>
      </w:r>
    </w:p>
    <w:p>
      <w:pPr>
        <w:pStyle w:val="4"/>
        <w:numPr>
          <w:ilvl w:val="0"/>
          <w:numId w:val="25"/>
        </w:numPr>
        <w:ind w:firstLineChars="0"/>
      </w:pPr>
      <w:r>
        <w:rPr>
          <w:rFonts w:hint="eastAsia"/>
        </w:rPr>
        <w:t>我国宪法是国家各项制度和法律法规的总依据</w:t>
      </w:r>
    </w:p>
    <w:p>
      <w:pPr>
        <w:pStyle w:val="4"/>
        <w:ind w:left="1260" w:firstLine="0" w:firstLineChars="0"/>
      </w:pPr>
      <w:r>
        <w:rPr>
          <w:rFonts w:hint="eastAsia"/>
        </w:rPr>
        <w:t>我国宪法具有最高的法律地位、法律权威、法律效力，具有根本性、全局性、稳定性、长期性。</w:t>
      </w:r>
    </w:p>
    <w:p>
      <w:pPr>
        <w:pStyle w:val="4"/>
        <w:numPr>
          <w:ilvl w:val="0"/>
          <w:numId w:val="25"/>
        </w:numPr>
        <w:ind w:firstLineChars="0"/>
      </w:pPr>
      <w:r>
        <w:rPr>
          <w:rFonts w:hint="eastAsia"/>
        </w:rPr>
        <w:t>我国宪法规定了国家的根本制度。（国体、根本制度、政体、分配制度）</w:t>
      </w:r>
    </w:p>
    <w:p>
      <w:pPr>
        <w:ind w:left="840"/>
      </w:pPr>
      <w:r>
        <w:rPr>
          <w:rFonts w:hint="eastAsia"/>
        </w:rPr>
        <w:t>宪法的生命在于实施，宪法的权威也在于实施。我们应该自觉地尊崇宪法、学习宪法、遵守宪法、维护宪法、运用宪法，大力弘扬宪法精神，不断增强宪法意识。</w:t>
      </w:r>
    </w:p>
    <w:p>
      <w:pPr>
        <w:ind w:left="840"/>
      </w:pPr>
      <w:r>
        <w:rPr>
          <w:rFonts w:hint="eastAsia"/>
        </w:rPr>
        <w:t>（二）我国宪法的基本原则</w:t>
      </w:r>
    </w:p>
    <w:p>
      <w:pPr>
        <w:pStyle w:val="4"/>
        <w:numPr>
          <w:ilvl w:val="0"/>
          <w:numId w:val="26"/>
        </w:numPr>
        <w:ind w:firstLineChars="0"/>
      </w:pPr>
      <w:r>
        <w:rPr>
          <w:rFonts w:hint="eastAsia"/>
        </w:rPr>
        <w:t>党的领导原则</w:t>
      </w:r>
    </w:p>
    <w:p>
      <w:pPr>
        <w:pStyle w:val="4"/>
        <w:numPr>
          <w:ilvl w:val="0"/>
          <w:numId w:val="26"/>
        </w:numPr>
        <w:ind w:firstLineChars="0"/>
      </w:pPr>
      <w:r>
        <w:rPr>
          <w:rFonts w:hint="eastAsia"/>
        </w:rPr>
        <w:t>人民主权原则</w:t>
      </w:r>
    </w:p>
    <w:p>
      <w:pPr>
        <w:pStyle w:val="4"/>
        <w:numPr>
          <w:ilvl w:val="0"/>
          <w:numId w:val="26"/>
        </w:numPr>
        <w:ind w:firstLineChars="0"/>
      </w:pPr>
      <w:r>
        <w:rPr>
          <w:rFonts w:hint="eastAsia"/>
        </w:rPr>
        <w:t>尊重和保障人权原则</w:t>
      </w:r>
    </w:p>
    <w:p>
      <w:pPr>
        <w:pStyle w:val="4"/>
        <w:numPr>
          <w:ilvl w:val="0"/>
          <w:numId w:val="26"/>
        </w:numPr>
        <w:ind w:firstLineChars="0"/>
      </w:pPr>
      <w:r>
        <w:rPr>
          <w:rFonts w:hint="eastAsia"/>
        </w:rPr>
        <w:t>社会主义法治原则</w:t>
      </w:r>
    </w:p>
    <w:p>
      <w:pPr>
        <w:pStyle w:val="4"/>
        <w:numPr>
          <w:ilvl w:val="0"/>
          <w:numId w:val="26"/>
        </w:numPr>
        <w:ind w:firstLineChars="0"/>
      </w:pPr>
      <w:r>
        <w:rPr>
          <w:rFonts w:hint="eastAsia"/>
        </w:rPr>
        <w:t>民主集中制原则</w:t>
      </w:r>
    </w:p>
    <w:p>
      <w:pPr>
        <w:ind w:left="420"/>
      </w:pPr>
      <w:r>
        <w:rPr>
          <w:rFonts w:hint="eastAsia"/>
        </w:rPr>
        <w:t>第三节．建设中国特色社会主义法治体系</w:t>
      </w:r>
    </w:p>
    <w:p>
      <w:pPr>
        <w:ind w:left="420"/>
      </w:pPr>
      <w:r>
        <w:tab/>
      </w:r>
      <w:r>
        <w:rPr>
          <w:rFonts w:hint="eastAsia"/>
        </w:rPr>
        <w:t>一、建设中国特色社会主义法制体系的重大意义</w:t>
      </w:r>
    </w:p>
    <w:p>
      <w:pPr>
        <w:pStyle w:val="4"/>
        <w:numPr>
          <w:ilvl w:val="0"/>
          <w:numId w:val="27"/>
        </w:numPr>
        <w:ind w:firstLineChars="0"/>
      </w:pPr>
      <w:r>
        <w:rPr>
          <w:rFonts w:hint="eastAsia"/>
        </w:rPr>
        <w:t>中国特色社会主义的本质要求和重要保障</w:t>
      </w:r>
    </w:p>
    <w:p>
      <w:pPr>
        <w:pStyle w:val="4"/>
        <w:numPr>
          <w:ilvl w:val="0"/>
          <w:numId w:val="27"/>
        </w:numPr>
        <w:ind w:firstLineChars="0"/>
      </w:pPr>
      <w:r>
        <w:rPr>
          <w:rFonts w:hint="eastAsia"/>
        </w:rPr>
        <w:t>推进国家治理体系和治理能力现代化的重要举措</w:t>
      </w:r>
    </w:p>
    <w:p>
      <w:pPr>
        <w:pStyle w:val="4"/>
        <w:numPr>
          <w:ilvl w:val="0"/>
          <w:numId w:val="27"/>
        </w:numPr>
        <w:ind w:firstLineChars="0"/>
      </w:pPr>
      <w:r>
        <w:rPr>
          <w:rFonts w:hint="eastAsia"/>
        </w:rPr>
        <w:t>全面依法治国的总抓手</w:t>
      </w:r>
    </w:p>
    <w:p>
      <w:pPr>
        <w:ind w:left="840"/>
      </w:pPr>
      <w:r>
        <w:rPr>
          <w:rFonts w:hint="eastAsia"/>
        </w:rPr>
        <w:t>二、建设中国特色社会主义法治体系的主要内容</w:t>
      </w:r>
    </w:p>
    <w:p>
      <w:pPr>
        <w:pStyle w:val="4"/>
        <w:numPr>
          <w:ilvl w:val="0"/>
          <w:numId w:val="28"/>
        </w:numPr>
        <w:ind w:firstLineChars="0"/>
      </w:pPr>
      <w:r>
        <w:rPr>
          <w:rFonts w:hint="eastAsia"/>
        </w:rPr>
        <w:t>完备的法律规范体系</w:t>
      </w:r>
    </w:p>
    <w:p>
      <w:pPr>
        <w:pStyle w:val="4"/>
        <w:numPr>
          <w:ilvl w:val="0"/>
          <w:numId w:val="28"/>
        </w:numPr>
        <w:ind w:firstLineChars="0"/>
      </w:pPr>
      <w:r>
        <w:rPr>
          <w:rFonts w:hint="eastAsia"/>
        </w:rPr>
        <w:t>高效的法治实施体系</w:t>
      </w:r>
    </w:p>
    <w:p>
      <w:pPr>
        <w:pStyle w:val="4"/>
        <w:numPr>
          <w:ilvl w:val="0"/>
          <w:numId w:val="28"/>
        </w:numPr>
        <w:ind w:firstLineChars="0"/>
      </w:pPr>
      <w:r>
        <w:rPr>
          <w:rFonts w:hint="eastAsia"/>
        </w:rPr>
        <w:t>严密的法治监督体系</w:t>
      </w:r>
    </w:p>
    <w:p>
      <w:pPr>
        <w:pStyle w:val="4"/>
        <w:numPr>
          <w:ilvl w:val="0"/>
          <w:numId w:val="28"/>
        </w:numPr>
        <w:ind w:firstLineChars="0"/>
      </w:pPr>
      <w:r>
        <w:rPr>
          <w:rFonts w:hint="eastAsia"/>
        </w:rPr>
        <w:t>有力的法治保障体系</w:t>
      </w:r>
    </w:p>
    <w:p>
      <w:pPr>
        <w:pStyle w:val="4"/>
        <w:numPr>
          <w:ilvl w:val="0"/>
          <w:numId w:val="28"/>
        </w:numPr>
        <w:ind w:firstLineChars="0"/>
      </w:pPr>
      <w:r>
        <w:rPr>
          <w:rFonts w:hint="eastAsia"/>
        </w:rPr>
        <w:t>完善的党内法规体系</w:t>
      </w:r>
    </w:p>
    <w:p>
      <w:pPr>
        <w:ind w:left="840"/>
      </w:pPr>
      <w:r>
        <w:rPr>
          <w:rFonts w:hint="eastAsia"/>
        </w:rPr>
        <w:t>三、全面依法治国的基本格局</w:t>
      </w:r>
    </w:p>
    <w:p>
      <w:pPr>
        <w:ind w:left="840"/>
      </w:pPr>
      <w:r>
        <w:tab/>
      </w:r>
      <w:r>
        <w:t>“</w:t>
      </w:r>
      <w:r>
        <w:rPr>
          <w:rFonts w:hint="eastAsia"/>
        </w:rPr>
        <w:t>科学立法、严格执法、公正司法、全民守法</w:t>
      </w:r>
      <w:r>
        <w:t>”</w:t>
      </w:r>
      <w:r>
        <w:rPr>
          <w:rFonts w:hint="eastAsia"/>
        </w:rPr>
        <w:t>十六字方针，展现了全面依法治国的基本格局</w:t>
      </w:r>
    </w:p>
    <w:p>
      <w:r>
        <w:tab/>
      </w:r>
      <w:r>
        <w:rPr>
          <w:rFonts w:hint="eastAsia"/>
        </w:rPr>
        <w:t>第四节．坚持走中国特色社会主义法治道路</w:t>
      </w:r>
    </w:p>
    <w:p>
      <w:r>
        <w:tab/>
      </w:r>
      <w:r>
        <w:tab/>
      </w:r>
      <w:r>
        <w:rPr>
          <w:rFonts w:hint="eastAsia"/>
        </w:rPr>
        <w:t>一、坚持中国共产党的领导</w:t>
      </w:r>
    </w:p>
    <w:p>
      <w:pPr>
        <w:ind w:left="1260"/>
      </w:pPr>
      <w:r>
        <w:rPr>
          <w:rFonts w:hint="eastAsia"/>
        </w:rPr>
        <w:t>坚持党的领导，是社会主义法治的根本要求，是全面依法治国的题中应有之义。只有在党的领导下依法治国、厉行法治，人民当家作主才能充分体现，国家和社会生活法治化才能有序推进。</w:t>
      </w:r>
    </w:p>
    <w:p>
      <w:pPr>
        <w:ind w:left="840" w:firstLine="420"/>
      </w:pPr>
      <w:r>
        <w:rPr>
          <w:rFonts w:hint="eastAsia"/>
        </w:rPr>
        <w:t>坚持党的领导，必须具体体现在党领导立法、保证执法、支持司法、带头守法上。</w:t>
      </w:r>
    </w:p>
    <w:p>
      <w:r>
        <w:tab/>
      </w:r>
      <w:r>
        <w:tab/>
      </w:r>
      <w:r>
        <w:rPr>
          <w:rFonts w:hint="eastAsia"/>
        </w:rPr>
        <w:t>二、坚持人民主体地位</w:t>
      </w:r>
    </w:p>
    <w:p>
      <w:r>
        <w:tab/>
      </w:r>
      <w:r>
        <w:tab/>
      </w:r>
      <w:r>
        <w:tab/>
      </w:r>
      <w:r>
        <w:rPr>
          <w:rFonts w:hint="eastAsia"/>
        </w:rPr>
        <w:t>必须把人民当家作主贯彻到依法治国的全过程之中，保证人民的广泛参与。</w:t>
      </w:r>
    </w:p>
    <w:p>
      <w:pPr>
        <w:ind w:left="1260"/>
      </w:pPr>
      <w:r>
        <w:rPr>
          <w:rFonts w:hint="eastAsia"/>
        </w:rPr>
        <w:t>坚持人民主体地位，必须坚持法治建设为了人民、依靠人民、造福人民、保护人民，以保障人民根本权益作为出发点和落脚点，保证人民依法享有广泛的权力和自由、承担应尽的义务，维护社会公平正义，促进共同富裕，为保证人民当家作主提供坚实的法治基础。</w:t>
      </w:r>
    </w:p>
    <w:p>
      <w:r>
        <w:tab/>
      </w:r>
      <w:r>
        <w:tab/>
      </w:r>
      <w:r>
        <w:tab/>
      </w:r>
      <w:r>
        <w:rPr>
          <w:rFonts w:hint="eastAsia"/>
        </w:rPr>
        <w:t>人民权益要靠法律保障，法律权威要靠人民维护。</w:t>
      </w:r>
    </w:p>
    <w:p>
      <w:pPr>
        <w:rPr>
          <w:rFonts w:hint="eastAsia"/>
        </w:rPr>
      </w:pPr>
      <w:r>
        <w:tab/>
      </w:r>
      <w:r>
        <w:tab/>
      </w:r>
      <w:r>
        <w:rPr>
          <w:rFonts w:hint="eastAsia"/>
        </w:rPr>
        <w:t>三、坚持法律面前人人平等</w:t>
      </w:r>
    </w:p>
    <w:p>
      <w:pPr>
        <w:ind w:left="1260"/>
      </w:pPr>
      <w:r>
        <w:rPr>
          <w:rFonts w:hint="eastAsia"/>
        </w:rPr>
        <w:t>平等是社会主义法律的基本特征，使社会主义法治的基本要求。第一，它可以充分显示中国特色社会主义制度的优越性，使人民在依法治国中的主体地位得到尊重和保障；第二，它鲜明地反对法外特权、法外开恩，对掌握公权力的人形成制约；第三，它鲜明地反对法律适用上的各种歧视；第四，它要求人人都严格依法办事，既充分享有法律规定的各项权利，又切实履行法律规定的各项义务</w:t>
      </w:r>
    </w:p>
    <w:p>
      <w:pPr>
        <w:ind w:left="1260"/>
      </w:pPr>
      <w:r>
        <w:rPr>
          <w:rFonts w:hint="eastAsia"/>
        </w:rPr>
        <w:t>坚持法律面前人人平等，要求公民不分民族、种族、性别、职业、家庭出身、宗教信仰、教育程度、财产状况、居住期限等，都应当平等享受公民权利、平等履行公民义务。一切违法宪法法律的行为都必须予以追究</w:t>
      </w:r>
    </w:p>
    <w:p>
      <w:pPr>
        <w:ind w:left="840" w:firstLine="420"/>
      </w:pPr>
      <w:r>
        <w:rPr>
          <w:rFonts w:hint="eastAsia"/>
        </w:rPr>
        <w:t>坚持法律面前人人平等，要坚决反对特权思想和特权现象</w:t>
      </w:r>
    </w:p>
    <w:p>
      <w:r>
        <w:tab/>
      </w:r>
      <w:r>
        <w:tab/>
      </w:r>
      <w:r>
        <w:rPr>
          <w:rFonts w:hint="eastAsia"/>
        </w:rPr>
        <w:t>四、坚持依法治国和以德治国相结合</w:t>
      </w:r>
    </w:p>
    <w:p>
      <w:pPr>
        <w:pStyle w:val="4"/>
        <w:numPr>
          <w:ilvl w:val="0"/>
          <w:numId w:val="29"/>
        </w:numPr>
        <w:ind w:firstLineChars="0"/>
      </w:pPr>
      <w:r>
        <w:rPr>
          <w:rFonts w:hint="eastAsia"/>
        </w:rPr>
        <w:t>正确认识法治和德治的地位</w:t>
      </w:r>
    </w:p>
    <w:p>
      <w:pPr>
        <w:pStyle w:val="4"/>
        <w:numPr>
          <w:ilvl w:val="0"/>
          <w:numId w:val="29"/>
        </w:numPr>
        <w:ind w:firstLineChars="0"/>
      </w:pPr>
      <w:r>
        <w:rPr>
          <w:rFonts w:hint="eastAsia"/>
        </w:rPr>
        <w:t>正确认识法治和德治的作用</w:t>
      </w:r>
    </w:p>
    <w:p>
      <w:pPr>
        <w:pStyle w:val="4"/>
        <w:numPr>
          <w:ilvl w:val="0"/>
          <w:numId w:val="29"/>
        </w:numPr>
        <w:ind w:firstLineChars="0"/>
      </w:pPr>
      <w:r>
        <w:rPr>
          <w:rFonts w:hint="eastAsia"/>
        </w:rPr>
        <w:t>正确认识法治和德治的实现途径</w:t>
      </w:r>
    </w:p>
    <w:p>
      <w:pPr>
        <w:pStyle w:val="4"/>
        <w:numPr>
          <w:ilvl w:val="0"/>
          <w:numId w:val="29"/>
        </w:numPr>
        <w:ind w:firstLineChars="0"/>
      </w:pPr>
      <w:r>
        <w:rPr>
          <w:rFonts w:hint="eastAsia"/>
        </w:rPr>
        <w:t>推动法治和德治的相互促进</w:t>
      </w:r>
    </w:p>
    <w:p>
      <w:pPr>
        <w:ind w:left="840"/>
      </w:pPr>
      <w:r>
        <w:rPr>
          <w:rFonts w:hint="eastAsia"/>
        </w:rPr>
        <w:t>五、坚持从中国实际出发</w:t>
      </w:r>
    </w:p>
    <w:p>
      <w:pPr>
        <w:ind w:left="840"/>
      </w:pPr>
      <w:r>
        <w:tab/>
      </w:r>
      <w:r>
        <w:rPr>
          <w:rFonts w:hint="eastAsia"/>
        </w:rPr>
        <w:t>走什么样的法治道路、建设什么样的法治体系，是由一个国家的基本国情决定的。建设法治中国，必须从我国实际出发，同完善和发展中国特色社会主义制度、推进国家治理体系和治理能力现代化相适应，既不能罔顾国情、超越阶段，也不能因循守旧、墨守成规。</w:t>
      </w:r>
    </w:p>
    <w:p>
      <w:r>
        <w:tab/>
      </w:r>
      <w:r>
        <w:rPr>
          <w:rFonts w:hint="eastAsia"/>
        </w:rPr>
        <w:t>第五节．培养法治思维</w:t>
      </w:r>
    </w:p>
    <w:p>
      <w:r>
        <w:tab/>
      </w:r>
      <w:r>
        <w:tab/>
      </w:r>
      <w:r>
        <w:rPr>
          <w:rFonts w:hint="eastAsia"/>
        </w:rPr>
        <w:t>一、法治思维及其内涵</w:t>
      </w:r>
    </w:p>
    <w:p>
      <w:r>
        <w:tab/>
      </w:r>
      <w:r>
        <w:tab/>
      </w:r>
      <w:r>
        <w:rPr>
          <w:rFonts w:hint="eastAsia"/>
        </w:rPr>
        <w:t>（一）法治思维的含义与特征</w:t>
      </w:r>
    </w:p>
    <w:p>
      <w:pPr>
        <w:ind w:left="840" w:firstLine="420"/>
      </w:pPr>
      <w:r>
        <w:rPr>
          <w:rFonts w:hint="eastAsia"/>
        </w:rPr>
        <w:t>第一，法治思维以法治价值和法治精神为指导，蕴含着公正、平等、民主、人权等法治理念，是一种正当性思维；第二，法治思维以法律原则和法律规则为依据来指导人们的社会性行为，是一种规范性思维；第三，法治思维以法律手段与法律方法为依托分析问题、处理问题、解决纠纷，是一种可靠的逻辑思维；第四，法治思维是一种符合规律、尊重事实的科学思维。</w:t>
      </w:r>
    </w:p>
    <w:p>
      <w:pPr>
        <w:ind w:left="420" w:firstLine="840"/>
      </w:pPr>
      <w:r>
        <w:rPr>
          <w:rFonts w:hint="eastAsia"/>
        </w:rPr>
        <w:t>法治思维与人治思维区别。</w:t>
      </w:r>
    </w:p>
    <w:p>
      <w:pPr>
        <w:ind w:left="840" w:firstLine="420"/>
      </w:pPr>
      <w:r>
        <w:rPr>
          <w:rFonts w:hint="eastAsia"/>
        </w:rPr>
        <w:t>对公民而言，法治思维就是当自己的理想目标、思想感情、行为方式、权力诉求和利益关系等与法律的价值、规则或要求发生冲突时，能够服从法律，作出符合法律的选择，按照法律的指引实施自己的行为。</w:t>
      </w:r>
    </w:p>
    <w:p>
      <w:r>
        <w:tab/>
      </w:r>
      <w:r>
        <w:tab/>
      </w:r>
      <w:r>
        <w:rPr>
          <w:rFonts w:hint="eastAsia"/>
        </w:rPr>
        <w:t>（二）法治思维的基本内容</w:t>
      </w:r>
    </w:p>
    <w:p>
      <w:pPr>
        <w:pStyle w:val="4"/>
        <w:numPr>
          <w:ilvl w:val="0"/>
          <w:numId w:val="30"/>
        </w:numPr>
        <w:ind w:firstLineChars="0"/>
      </w:pPr>
      <w:r>
        <w:rPr>
          <w:rFonts w:hint="eastAsia"/>
        </w:rPr>
        <w:t>法律至上</w:t>
      </w:r>
    </w:p>
    <w:p>
      <w:pPr>
        <w:pStyle w:val="4"/>
        <w:numPr>
          <w:ilvl w:val="0"/>
          <w:numId w:val="30"/>
        </w:numPr>
        <w:ind w:firstLineChars="0"/>
      </w:pPr>
      <w:r>
        <w:rPr>
          <w:rFonts w:hint="eastAsia"/>
        </w:rPr>
        <w:t>权力制约</w:t>
      </w:r>
    </w:p>
    <w:p>
      <w:pPr>
        <w:pStyle w:val="4"/>
        <w:numPr>
          <w:ilvl w:val="0"/>
          <w:numId w:val="30"/>
        </w:numPr>
        <w:ind w:firstLineChars="0"/>
      </w:pPr>
      <w:r>
        <w:rPr>
          <w:rFonts w:hint="eastAsia"/>
        </w:rPr>
        <w:t>公平正义</w:t>
      </w:r>
    </w:p>
    <w:p>
      <w:pPr>
        <w:pStyle w:val="4"/>
        <w:numPr>
          <w:ilvl w:val="0"/>
          <w:numId w:val="30"/>
        </w:numPr>
        <w:ind w:firstLineChars="0"/>
      </w:pPr>
      <w:r>
        <w:rPr>
          <w:rFonts w:hint="eastAsia"/>
        </w:rPr>
        <w:t>权利保障</w:t>
      </w:r>
    </w:p>
    <w:p>
      <w:pPr>
        <w:pStyle w:val="4"/>
        <w:numPr>
          <w:ilvl w:val="0"/>
          <w:numId w:val="30"/>
        </w:numPr>
        <w:ind w:firstLineChars="0"/>
      </w:pPr>
      <w:r>
        <w:rPr>
          <w:rFonts w:hint="eastAsia"/>
        </w:rPr>
        <w:t>正当程序</w:t>
      </w:r>
    </w:p>
    <w:p>
      <w:pPr>
        <w:ind w:left="420" w:firstLine="420"/>
      </w:pPr>
      <w:r>
        <w:rPr>
          <w:rFonts w:hint="eastAsia"/>
        </w:rPr>
        <w:t>三、怎样培养法治思维</w:t>
      </w:r>
    </w:p>
    <w:p>
      <w:pPr>
        <w:pStyle w:val="4"/>
        <w:numPr>
          <w:ilvl w:val="0"/>
          <w:numId w:val="31"/>
        </w:numPr>
        <w:ind w:firstLineChars="0"/>
      </w:pPr>
      <w:r>
        <w:rPr>
          <w:rFonts w:hint="eastAsia"/>
        </w:rPr>
        <w:t>学习法律知识</w:t>
      </w:r>
    </w:p>
    <w:p>
      <w:pPr>
        <w:pStyle w:val="4"/>
        <w:ind w:left="1680" w:firstLine="0" w:firstLineChars="0"/>
      </w:pPr>
      <w:r>
        <w:rPr>
          <w:rFonts w:hint="eastAsia"/>
        </w:rPr>
        <w:t>学习和掌握基本的法律知识，是培养法治思维的前提</w:t>
      </w:r>
    </w:p>
    <w:p>
      <w:pPr>
        <w:pStyle w:val="4"/>
        <w:numPr>
          <w:ilvl w:val="0"/>
          <w:numId w:val="31"/>
        </w:numPr>
        <w:ind w:firstLineChars="0"/>
      </w:pPr>
      <w:r>
        <w:rPr>
          <w:rFonts w:hint="eastAsia"/>
        </w:rPr>
        <w:t>掌握法律方法</w:t>
      </w:r>
    </w:p>
    <w:p>
      <w:pPr>
        <w:pStyle w:val="4"/>
        <w:ind w:left="1680" w:firstLine="0" w:firstLineChars="0"/>
      </w:pPr>
      <w:r>
        <w:rPr>
          <w:rFonts w:hint="eastAsia"/>
        </w:rPr>
        <w:t>法律方法主要包括两个方面：一是正确理解法律的方法，包括理解法律条文的含义、内容和精神等；二是正确运用法律的方法。</w:t>
      </w:r>
    </w:p>
    <w:p>
      <w:pPr>
        <w:pStyle w:val="4"/>
        <w:numPr>
          <w:ilvl w:val="0"/>
          <w:numId w:val="31"/>
        </w:numPr>
        <w:ind w:firstLineChars="0"/>
      </w:pPr>
      <w:r>
        <w:rPr>
          <w:rFonts w:hint="eastAsia"/>
        </w:rPr>
        <w:t>参与法律实践</w:t>
      </w:r>
    </w:p>
    <w:p>
      <w:pPr>
        <w:pStyle w:val="4"/>
        <w:numPr>
          <w:ilvl w:val="0"/>
          <w:numId w:val="31"/>
        </w:numPr>
        <w:ind w:firstLineChars="0"/>
      </w:pPr>
      <w:r>
        <w:rPr>
          <w:rFonts w:hint="eastAsia"/>
        </w:rPr>
        <w:t>养成守法习惯</w:t>
      </w:r>
    </w:p>
    <w:p>
      <w:pPr>
        <w:pStyle w:val="4"/>
        <w:numPr>
          <w:ilvl w:val="0"/>
          <w:numId w:val="31"/>
        </w:numPr>
        <w:ind w:firstLineChars="0"/>
      </w:pPr>
      <w:r>
        <w:rPr>
          <w:rFonts w:hint="eastAsia"/>
        </w:rPr>
        <w:t>守住法律底线</w:t>
      </w:r>
    </w:p>
    <w:p>
      <w:pPr>
        <w:pStyle w:val="4"/>
        <w:ind w:left="1680" w:firstLine="0" w:firstLineChars="0"/>
      </w:pPr>
      <w:r>
        <w:rPr>
          <w:rFonts w:hint="eastAsia"/>
        </w:rPr>
        <w:t>大学生应当坚持从我做起，从身边做起，形成底线思维，严守法律底线，带头遵守法律</w:t>
      </w:r>
    </w:p>
    <w:p>
      <w:r>
        <w:tab/>
      </w:r>
      <w:r>
        <w:rPr>
          <w:rFonts w:hint="eastAsia"/>
        </w:rPr>
        <w:t>第六节．依法行使权力与履行义务</w:t>
      </w:r>
    </w:p>
    <w:p>
      <w:r>
        <w:tab/>
      </w:r>
      <w:r>
        <w:tab/>
      </w:r>
      <w:r>
        <w:rPr>
          <w:rFonts w:hint="eastAsia"/>
        </w:rPr>
        <w:t>一、公民应履行的基本法律义务</w:t>
      </w:r>
    </w:p>
    <w:p>
      <w:pPr>
        <w:pStyle w:val="4"/>
        <w:numPr>
          <w:ilvl w:val="0"/>
          <w:numId w:val="32"/>
        </w:numPr>
        <w:ind w:firstLineChars="0"/>
      </w:pPr>
      <w:r>
        <w:rPr>
          <w:rFonts w:hint="eastAsia"/>
        </w:rPr>
        <w:t>维护国家统一和民族团结</w:t>
      </w:r>
    </w:p>
    <w:p>
      <w:pPr>
        <w:pStyle w:val="4"/>
        <w:numPr>
          <w:ilvl w:val="0"/>
          <w:numId w:val="32"/>
        </w:numPr>
        <w:ind w:firstLineChars="0"/>
      </w:pPr>
      <w:r>
        <w:rPr>
          <w:rFonts w:hint="eastAsia"/>
        </w:rPr>
        <w:t>遵守宪法和法律</w:t>
      </w:r>
    </w:p>
    <w:p>
      <w:pPr>
        <w:pStyle w:val="4"/>
        <w:numPr>
          <w:ilvl w:val="0"/>
          <w:numId w:val="32"/>
        </w:numPr>
        <w:ind w:firstLineChars="0"/>
      </w:pPr>
      <w:r>
        <w:rPr>
          <w:rFonts w:hint="eastAsia"/>
        </w:rPr>
        <w:t>维护祖国安全、荣誉和利益</w:t>
      </w:r>
    </w:p>
    <w:p>
      <w:pPr>
        <w:pStyle w:val="4"/>
        <w:numPr>
          <w:ilvl w:val="0"/>
          <w:numId w:val="32"/>
        </w:numPr>
        <w:ind w:firstLineChars="0"/>
      </w:pPr>
      <w:r>
        <w:rPr>
          <w:rFonts w:hint="eastAsia"/>
        </w:rPr>
        <w:t>依法服兵役</w:t>
      </w:r>
    </w:p>
    <w:p>
      <w:pPr>
        <w:pStyle w:val="4"/>
        <w:numPr>
          <w:ilvl w:val="0"/>
          <w:numId w:val="32"/>
        </w:numPr>
        <w:ind w:firstLineChars="0"/>
        <w:rPr>
          <w:rFonts w:hint="eastAsia"/>
        </w:rPr>
      </w:pPr>
      <w:r>
        <w:rPr>
          <w:rFonts w:hint="eastAsia"/>
        </w:rPr>
        <w:t>依法纳税</w:t>
      </w:r>
    </w:p>
    <w:p>
      <w:pPr>
        <w:pStyle w:val="4"/>
        <w:numPr>
          <w:numId w:val="0"/>
        </w:numPr>
        <w:rPr>
          <w:rFonts w:hint="eastAsia"/>
        </w:rPr>
      </w:pPr>
    </w:p>
    <w:p>
      <w:pPr>
        <w:pStyle w:val="4"/>
        <w:numPr>
          <w:numId w:val="0"/>
        </w:numPr>
        <w:rPr>
          <w:rFonts w:hint="eastAsia" w:eastAsiaTheme="minorEastAsia"/>
          <w:i/>
          <w:iCs/>
          <w:lang w:eastAsia="zh-CN"/>
        </w:rPr>
      </w:pPr>
      <w:r>
        <w:rPr>
          <w:rFonts w:hint="eastAsia"/>
          <w:i/>
          <w:iCs/>
          <w:lang w:eastAsia="zh-CN"/>
        </w:rPr>
        <w:t>学姐时事提醒仅供参考：中国精神、革命精神、个人理想与社会理想统一、价值观和奉献、法治体系法治国家、法治思维、中国特色社会主义</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DE885C"/>
    <w:multiLevelType w:val="singleLevel"/>
    <w:tmpl w:val="8FDE885C"/>
    <w:lvl w:ilvl="0" w:tentative="0">
      <w:start w:val="1"/>
      <w:numFmt w:val="chineseCounting"/>
      <w:suff w:val="nothing"/>
      <w:lvlText w:val="第%1节．"/>
      <w:lvlJc w:val="left"/>
      <w:pPr>
        <w:ind w:left="420" w:leftChars="0" w:firstLine="0" w:firstLineChars="0"/>
      </w:pPr>
      <w:rPr>
        <w:rFonts w:hint="eastAsia"/>
      </w:rPr>
    </w:lvl>
  </w:abstractNum>
  <w:abstractNum w:abstractNumId="1">
    <w:nsid w:val="C3DBC9BE"/>
    <w:multiLevelType w:val="singleLevel"/>
    <w:tmpl w:val="C3DBC9BE"/>
    <w:lvl w:ilvl="0" w:tentative="0">
      <w:start w:val="1"/>
      <w:numFmt w:val="chineseCounting"/>
      <w:suff w:val="nothing"/>
      <w:lvlText w:val="第%1节．"/>
      <w:lvlJc w:val="left"/>
      <w:pPr>
        <w:ind w:left="420" w:leftChars="0" w:firstLine="0" w:firstLineChars="0"/>
      </w:pPr>
      <w:rPr>
        <w:rFonts w:hint="eastAsia"/>
      </w:rPr>
    </w:lvl>
  </w:abstractNum>
  <w:abstractNum w:abstractNumId="2">
    <w:nsid w:val="012E638D"/>
    <w:multiLevelType w:val="multilevel"/>
    <w:tmpl w:val="012E638D"/>
    <w:lvl w:ilvl="0" w:tentative="0">
      <w:start w:val="1"/>
      <w:numFmt w:val="japaneseCounting"/>
      <w:lvlText w:val="%1、"/>
      <w:lvlJc w:val="left"/>
      <w:pPr>
        <w:ind w:left="852" w:hanging="432"/>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04FF5941"/>
    <w:multiLevelType w:val="multilevel"/>
    <w:tmpl w:val="04FF5941"/>
    <w:lvl w:ilvl="0" w:tentative="0">
      <w:start w:val="1"/>
      <w:numFmt w:val="none"/>
      <w:lvlText w:val="一、"/>
      <w:lvlJc w:val="left"/>
      <w:pPr>
        <w:ind w:left="852" w:hanging="432"/>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08D06A06"/>
    <w:multiLevelType w:val="singleLevel"/>
    <w:tmpl w:val="08D06A06"/>
    <w:lvl w:ilvl="0" w:tentative="0">
      <w:start w:val="1"/>
      <w:numFmt w:val="decimal"/>
      <w:suff w:val="nothing"/>
      <w:lvlText w:val="%1）"/>
      <w:lvlJc w:val="left"/>
    </w:lvl>
  </w:abstractNum>
  <w:abstractNum w:abstractNumId="5">
    <w:nsid w:val="08EA3BAC"/>
    <w:multiLevelType w:val="multilevel"/>
    <w:tmpl w:val="08EA3BAC"/>
    <w:lvl w:ilvl="0" w:tentative="0">
      <w:start w:val="1"/>
      <w:numFmt w:val="japaneseCounting"/>
      <w:lvlText w:val="%1、"/>
      <w:lvlJc w:val="left"/>
      <w:pPr>
        <w:ind w:left="852" w:hanging="432"/>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0A9B0F4D"/>
    <w:multiLevelType w:val="multilevel"/>
    <w:tmpl w:val="0A9B0F4D"/>
    <w:lvl w:ilvl="0" w:tentative="0">
      <w:start w:val="1"/>
      <w:numFmt w:val="lowerLetter"/>
      <w:lvlText w:val="%1)"/>
      <w:lvlJc w:val="left"/>
      <w:pPr>
        <w:ind w:left="1272" w:hanging="420"/>
      </w:pPr>
    </w:lvl>
    <w:lvl w:ilvl="1" w:tentative="0">
      <w:start w:val="1"/>
      <w:numFmt w:val="lowerLetter"/>
      <w:lvlText w:val="%2)"/>
      <w:lvlJc w:val="left"/>
      <w:pPr>
        <w:ind w:left="1692" w:hanging="420"/>
      </w:pPr>
    </w:lvl>
    <w:lvl w:ilvl="2" w:tentative="0">
      <w:start w:val="1"/>
      <w:numFmt w:val="lowerRoman"/>
      <w:lvlText w:val="%3."/>
      <w:lvlJc w:val="right"/>
      <w:pPr>
        <w:ind w:left="2112" w:hanging="420"/>
      </w:pPr>
    </w:lvl>
    <w:lvl w:ilvl="3" w:tentative="0">
      <w:start w:val="1"/>
      <w:numFmt w:val="decimal"/>
      <w:lvlText w:val="%4."/>
      <w:lvlJc w:val="left"/>
      <w:pPr>
        <w:ind w:left="2532" w:hanging="420"/>
      </w:pPr>
    </w:lvl>
    <w:lvl w:ilvl="4" w:tentative="0">
      <w:start w:val="1"/>
      <w:numFmt w:val="lowerLetter"/>
      <w:lvlText w:val="%5)"/>
      <w:lvlJc w:val="left"/>
      <w:pPr>
        <w:ind w:left="2952" w:hanging="420"/>
      </w:pPr>
    </w:lvl>
    <w:lvl w:ilvl="5" w:tentative="0">
      <w:start w:val="1"/>
      <w:numFmt w:val="lowerRoman"/>
      <w:lvlText w:val="%6."/>
      <w:lvlJc w:val="right"/>
      <w:pPr>
        <w:ind w:left="3372" w:hanging="420"/>
      </w:pPr>
    </w:lvl>
    <w:lvl w:ilvl="6" w:tentative="0">
      <w:start w:val="1"/>
      <w:numFmt w:val="decimal"/>
      <w:lvlText w:val="%7."/>
      <w:lvlJc w:val="left"/>
      <w:pPr>
        <w:ind w:left="3792" w:hanging="420"/>
      </w:pPr>
    </w:lvl>
    <w:lvl w:ilvl="7" w:tentative="0">
      <w:start w:val="1"/>
      <w:numFmt w:val="lowerLetter"/>
      <w:lvlText w:val="%8)"/>
      <w:lvlJc w:val="left"/>
      <w:pPr>
        <w:ind w:left="4212" w:hanging="420"/>
      </w:pPr>
    </w:lvl>
    <w:lvl w:ilvl="8" w:tentative="0">
      <w:start w:val="1"/>
      <w:numFmt w:val="lowerRoman"/>
      <w:lvlText w:val="%9."/>
      <w:lvlJc w:val="right"/>
      <w:pPr>
        <w:ind w:left="4632" w:hanging="420"/>
      </w:pPr>
    </w:lvl>
  </w:abstractNum>
  <w:abstractNum w:abstractNumId="7">
    <w:nsid w:val="0B252BF9"/>
    <w:multiLevelType w:val="multilevel"/>
    <w:tmpl w:val="0B252BF9"/>
    <w:lvl w:ilvl="0" w:tentative="0">
      <w:start w:val="1"/>
      <w:numFmt w:val="lowerLetter"/>
      <w:lvlText w:val="%1)"/>
      <w:lvlJc w:val="left"/>
      <w:pPr>
        <w:ind w:left="1687" w:hanging="420"/>
      </w:pPr>
    </w:lvl>
    <w:lvl w:ilvl="1" w:tentative="0">
      <w:start w:val="1"/>
      <w:numFmt w:val="lowerLetter"/>
      <w:lvlText w:val="%2)"/>
      <w:lvlJc w:val="left"/>
      <w:pPr>
        <w:ind w:left="2107" w:hanging="420"/>
      </w:pPr>
    </w:lvl>
    <w:lvl w:ilvl="2" w:tentative="0">
      <w:start w:val="1"/>
      <w:numFmt w:val="lowerRoman"/>
      <w:lvlText w:val="%3."/>
      <w:lvlJc w:val="right"/>
      <w:pPr>
        <w:ind w:left="2527" w:hanging="420"/>
      </w:pPr>
    </w:lvl>
    <w:lvl w:ilvl="3" w:tentative="0">
      <w:start w:val="1"/>
      <w:numFmt w:val="decimal"/>
      <w:lvlText w:val="%4."/>
      <w:lvlJc w:val="left"/>
      <w:pPr>
        <w:ind w:left="2947" w:hanging="420"/>
      </w:pPr>
    </w:lvl>
    <w:lvl w:ilvl="4" w:tentative="0">
      <w:start w:val="1"/>
      <w:numFmt w:val="lowerLetter"/>
      <w:lvlText w:val="%5)"/>
      <w:lvlJc w:val="left"/>
      <w:pPr>
        <w:ind w:left="3367" w:hanging="420"/>
      </w:pPr>
    </w:lvl>
    <w:lvl w:ilvl="5" w:tentative="0">
      <w:start w:val="1"/>
      <w:numFmt w:val="lowerRoman"/>
      <w:lvlText w:val="%6."/>
      <w:lvlJc w:val="right"/>
      <w:pPr>
        <w:ind w:left="3787" w:hanging="420"/>
      </w:pPr>
    </w:lvl>
    <w:lvl w:ilvl="6" w:tentative="0">
      <w:start w:val="1"/>
      <w:numFmt w:val="decimal"/>
      <w:lvlText w:val="%7."/>
      <w:lvlJc w:val="left"/>
      <w:pPr>
        <w:ind w:left="4207" w:hanging="420"/>
      </w:pPr>
    </w:lvl>
    <w:lvl w:ilvl="7" w:tentative="0">
      <w:start w:val="1"/>
      <w:numFmt w:val="lowerLetter"/>
      <w:lvlText w:val="%8)"/>
      <w:lvlJc w:val="left"/>
      <w:pPr>
        <w:ind w:left="4627" w:hanging="420"/>
      </w:pPr>
    </w:lvl>
    <w:lvl w:ilvl="8" w:tentative="0">
      <w:start w:val="1"/>
      <w:numFmt w:val="lowerRoman"/>
      <w:lvlText w:val="%9."/>
      <w:lvlJc w:val="right"/>
      <w:pPr>
        <w:ind w:left="5047" w:hanging="420"/>
      </w:pPr>
    </w:lvl>
  </w:abstractNum>
  <w:abstractNum w:abstractNumId="8">
    <w:nsid w:val="0D57744E"/>
    <w:multiLevelType w:val="multilevel"/>
    <w:tmpl w:val="0D57744E"/>
    <w:lvl w:ilvl="0" w:tentative="0">
      <w:start w:val="1"/>
      <w:numFmt w:val="lowerLetter"/>
      <w:lvlText w:val="%1)"/>
      <w:lvlJc w:val="left"/>
      <w:pPr>
        <w:ind w:left="1272" w:hanging="420"/>
      </w:pPr>
    </w:lvl>
    <w:lvl w:ilvl="1" w:tentative="0">
      <w:start w:val="1"/>
      <w:numFmt w:val="lowerLetter"/>
      <w:lvlText w:val="%2)"/>
      <w:lvlJc w:val="left"/>
      <w:pPr>
        <w:ind w:left="1692" w:hanging="420"/>
      </w:pPr>
    </w:lvl>
    <w:lvl w:ilvl="2" w:tentative="0">
      <w:start w:val="1"/>
      <w:numFmt w:val="lowerRoman"/>
      <w:lvlText w:val="%3."/>
      <w:lvlJc w:val="right"/>
      <w:pPr>
        <w:ind w:left="2112" w:hanging="420"/>
      </w:pPr>
    </w:lvl>
    <w:lvl w:ilvl="3" w:tentative="0">
      <w:start w:val="1"/>
      <w:numFmt w:val="decimal"/>
      <w:lvlText w:val="%4."/>
      <w:lvlJc w:val="left"/>
      <w:pPr>
        <w:ind w:left="2532" w:hanging="420"/>
      </w:pPr>
    </w:lvl>
    <w:lvl w:ilvl="4" w:tentative="0">
      <w:start w:val="1"/>
      <w:numFmt w:val="lowerLetter"/>
      <w:lvlText w:val="%5)"/>
      <w:lvlJc w:val="left"/>
      <w:pPr>
        <w:ind w:left="2952" w:hanging="420"/>
      </w:pPr>
    </w:lvl>
    <w:lvl w:ilvl="5" w:tentative="0">
      <w:start w:val="1"/>
      <w:numFmt w:val="lowerRoman"/>
      <w:lvlText w:val="%6."/>
      <w:lvlJc w:val="right"/>
      <w:pPr>
        <w:ind w:left="3372" w:hanging="420"/>
      </w:pPr>
    </w:lvl>
    <w:lvl w:ilvl="6" w:tentative="0">
      <w:start w:val="1"/>
      <w:numFmt w:val="decimal"/>
      <w:lvlText w:val="%7."/>
      <w:lvlJc w:val="left"/>
      <w:pPr>
        <w:ind w:left="3792" w:hanging="420"/>
      </w:pPr>
    </w:lvl>
    <w:lvl w:ilvl="7" w:tentative="0">
      <w:start w:val="1"/>
      <w:numFmt w:val="lowerLetter"/>
      <w:lvlText w:val="%8)"/>
      <w:lvlJc w:val="left"/>
      <w:pPr>
        <w:ind w:left="4212" w:hanging="420"/>
      </w:pPr>
    </w:lvl>
    <w:lvl w:ilvl="8" w:tentative="0">
      <w:start w:val="1"/>
      <w:numFmt w:val="lowerRoman"/>
      <w:lvlText w:val="%9."/>
      <w:lvlJc w:val="right"/>
      <w:pPr>
        <w:ind w:left="4632" w:hanging="420"/>
      </w:pPr>
    </w:lvl>
  </w:abstractNum>
  <w:abstractNum w:abstractNumId="9">
    <w:nsid w:val="0F420A7C"/>
    <w:multiLevelType w:val="multilevel"/>
    <w:tmpl w:val="0F420A7C"/>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0">
    <w:nsid w:val="0F4F6BDB"/>
    <w:multiLevelType w:val="multilevel"/>
    <w:tmpl w:val="0F4F6BDB"/>
    <w:lvl w:ilvl="0" w:tentative="0">
      <w:start w:val="1"/>
      <w:numFmt w:val="lowerLetter"/>
      <w:lvlText w:val="%1)"/>
      <w:lvlJc w:val="left"/>
      <w:pPr>
        <w:ind w:left="1687" w:hanging="420"/>
      </w:pPr>
    </w:lvl>
    <w:lvl w:ilvl="1" w:tentative="0">
      <w:start w:val="1"/>
      <w:numFmt w:val="lowerLetter"/>
      <w:lvlText w:val="%2)"/>
      <w:lvlJc w:val="left"/>
      <w:pPr>
        <w:ind w:left="2107" w:hanging="420"/>
      </w:pPr>
    </w:lvl>
    <w:lvl w:ilvl="2" w:tentative="0">
      <w:start w:val="1"/>
      <w:numFmt w:val="lowerRoman"/>
      <w:lvlText w:val="%3."/>
      <w:lvlJc w:val="right"/>
      <w:pPr>
        <w:ind w:left="2527" w:hanging="420"/>
      </w:pPr>
    </w:lvl>
    <w:lvl w:ilvl="3" w:tentative="0">
      <w:start w:val="1"/>
      <w:numFmt w:val="decimal"/>
      <w:lvlText w:val="%4."/>
      <w:lvlJc w:val="left"/>
      <w:pPr>
        <w:ind w:left="2947" w:hanging="420"/>
      </w:pPr>
    </w:lvl>
    <w:lvl w:ilvl="4" w:tentative="0">
      <w:start w:val="1"/>
      <w:numFmt w:val="lowerLetter"/>
      <w:lvlText w:val="%5)"/>
      <w:lvlJc w:val="left"/>
      <w:pPr>
        <w:ind w:left="3367" w:hanging="420"/>
      </w:pPr>
    </w:lvl>
    <w:lvl w:ilvl="5" w:tentative="0">
      <w:start w:val="1"/>
      <w:numFmt w:val="lowerRoman"/>
      <w:lvlText w:val="%6."/>
      <w:lvlJc w:val="right"/>
      <w:pPr>
        <w:ind w:left="3787" w:hanging="420"/>
      </w:pPr>
    </w:lvl>
    <w:lvl w:ilvl="6" w:tentative="0">
      <w:start w:val="1"/>
      <w:numFmt w:val="decimal"/>
      <w:lvlText w:val="%7."/>
      <w:lvlJc w:val="left"/>
      <w:pPr>
        <w:ind w:left="4207" w:hanging="420"/>
      </w:pPr>
    </w:lvl>
    <w:lvl w:ilvl="7" w:tentative="0">
      <w:start w:val="1"/>
      <w:numFmt w:val="lowerLetter"/>
      <w:lvlText w:val="%8)"/>
      <w:lvlJc w:val="left"/>
      <w:pPr>
        <w:ind w:left="4627" w:hanging="420"/>
      </w:pPr>
    </w:lvl>
    <w:lvl w:ilvl="8" w:tentative="0">
      <w:start w:val="1"/>
      <w:numFmt w:val="lowerRoman"/>
      <w:lvlText w:val="%9."/>
      <w:lvlJc w:val="right"/>
      <w:pPr>
        <w:ind w:left="5047" w:hanging="420"/>
      </w:pPr>
    </w:lvl>
  </w:abstractNum>
  <w:abstractNum w:abstractNumId="11">
    <w:nsid w:val="1AB40F09"/>
    <w:multiLevelType w:val="multilevel"/>
    <w:tmpl w:val="1AB40F09"/>
    <w:lvl w:ilvl="0" w:tentative="0">
      <w:start w:val="1"/>
      <w:numFmt w:val="japaneseCounting"/>
      <w:lvlText w:val="%1、"/>
      <w:lvlJc w:val="left"/>
      <w:pPr>
        <w:ind w:left="852" w:hanging="432"/>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1FCC05AD"/>
    <w:multiLevelType w:val="multilevel"/>
    <w:tmpl w:val="1FCC05AD"/>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3">
    <w:nsid w:val="22C45F3A"/>
    <w:multiLevelType w:val="multilevel"/>
    <w:tmpl w:val="22C45F3A"/>
    <w:lvl w:ilvl="0" w:tentative="0">
      <w:start w:val="1"/>
      <w:numFmt w:val="lowerLetter"/>
      <w:lvlText w:val="%1)"/>
      <w:lvlJc w:val="left"/>
      <w:pPr>
        <w:ind w:left="1272" w:hanging="420"/>
      </w:pPr>
    </w:lvl>
    <w:lvl w:ilvl="1" w:tentative="0">
      <w:start w:val="1"/>
      <w:numFmt w:val="lowerLetter"/>
      <w:lvlText w:val="%2)"/>
      <w:lvlJc w:val="left"/>
      <w:pPr>
        <w:ind w:left="1692" w:hanging="420"/>
      </w:pPr>
    </w:lvl>
    <w:lvl w:ilvl="2" w:tentative="0">
      <w:start w:val="1"/>
      <w:numFmt w:val="lowerRoman"/>
      <w:lvlText w:val="%3."/>
      <w:lvlJc w:val="right"/>
      <w:pPr>
        <w:ind w:left="2112" w:hanging="420"/>
      </w:pPr>
    </w:lvl>
    <w:lvl w:ilvl="3" w:tentative="0">
      <w:start w:val="1"/>
      <w:numFmt w:val="decimal"/>
      <w:lvlText w:val="%4."/>
      <w:lvlJc w:val="left"/>
      <w:pPr>
        <w:ind w:left="2532" w:hanging="420"/>
      </w:pPr>
    </w:lvl>
    <w:lvl w:ilvl="4" w:tentative="0">
      <w:start w:val="1"/>
      <w:numFmt w:val="lowerLetter"/>
      <w:lvlText w:val="%5)"/>
      <w:lvlJc w:val="left"/>
      <w:pPr>
        <w:ind w:left="2952" w:hanging="420"/>
      </w:pPr>
    </w:lvl>
    <w:lvl w:ilvl="5" w:tentative="0">
      <w:start w:val="1"/>
      <w:numFmt w:val="lowerRoman"/>
      <w:lvlText w:val="%6."/>
      <w:lvlJc w:val="right"/>
      <w:pPr>
        <w:ind w:left="3372" w:hanging="420"/>
      </w:pPr>
    </w:lvl>
    <w:lvl w:ilvl="6" w:tentative="0">
      <w:start w:val="1"/>
      <w:numFmt w:val="decimal"/>
      <w:lvlText w:val="%7."/>
      <w:lvlJc w:val="left"/>
      <w:pPr>
        <w:ind w:left="3792" w:hanging="420"/>
      </w:pPr>
    </w:lvl>
    <w:lvl w:ilvl="7" w:tentative="0">
      <w:start w:val="1"/>
      <w:numFmt w:val="lowerLetter"/>
      <w:lvlText w:val="%8)"/>
      <w:lvlJc w:val="left"/>
      <w:pPr>
        <w:ind w:left="4212" w:hanging="420"/>
      </w:pPr>
    </w:lvl>
    <w:lvl w:ilvl="8" w:tentative="0">
      <w:start w:val="1"/>
      <w:numFmt w:val="lowerRoman"/>
      <w:lvlText w:val="%9."/>
      <w:lvlJc w:val="right"/>
      <w:pPr>
        <w:ind w:left="4632" w:hanging="420"/>
      </w:pPr>
    </w:lvl>
  </w:abstractNum>
  <w:abstractNum w:abstractNumId="14">
    <w:nsid w:val="2648623F"/>
    <w:multiLevelType w:val="multilevel"/>
    <w:tmpl w:val="2648623F"/>
    <w:lvl w:ilvl="0" w:tentative="0">
      <w:start w:val="1"/>
      <w:numFmt w:val="lowerLetter"/>
      <w:lvlText w:val="%1)"/>
      <w:lvlJc w:val="left"/>
      <w:pPr>
        <w:ind w:left="1272" w:hanging="420"/>
      </w:pPr>
    </w:lvl>
    <w:lvl w:ilvl="1" w:tentative="0">
      <w:start w:val="1"/>
      <w:numFmt w:val="lowerLetter"/>
      <w:lvlText w:val="%2)"/>
      <w:lvlJc w:val="left"/>
      <w:pPr>
        <w:ind w:left="1692" w:hanging="420"/>
      </w:pPr>
    </w:lvl>
    <w:lvl w:ilvl="2" w:tentative="0">
      <w:start w:val="1"/>
      <w:numFmt w:val="lowerRoman"/>
      <w:lvlText w:val="%3."/>
      <w:lvlJc w:val="right"/>
      <w:pPr>
        <w:ind w:left="2112" w:hanging="420"/>
      </w:pPr>
    </w:lvl>
    <w:lvl w:ilvl="3" w:tentative="0">
      <w:start w:val="1"/>
      <w:numFmt w:val="decimal"/>
      <w:lvlText w:val="%4."/>
      <w:lvlJc w:val="left"/>
      <w:pPr>
        <w:ind w:left="2532" w:hanging="420"/>
      </w:pPr>
    </w:lvl>
    <w:lvl w:ilvl="4" w:tentative="0">
      <w:start w:val="1"/>
      <w:numFmt w:val="lowerLetter"/>
      <w:lvlText w:val="%5)"/>
      <w:lvlJc w:val="left"/>
      <w:pPr>
        <w:ind w:left="2952" w:hanging="420"/>
      </w:pPr>
    </w:lvl>
    <w:lvl w:ilvl="5" w:tentative="0">
      <w:start w:val="1"/>
      <w:numFmt w:val="lowerRoman"/>
      <w:lvlText w:val="%6."/>
      <w:lvlJc w:val="right"/>
      <w:pPr>
        <w:ind w:left="3372" w:hanging="420"/>
      </w:pPr>
    </w:lvl>
    <w:lvl w:ilvl="6" w:tentative="0">
      <w:start w:val="1"/>
      <w:numFmt w:val="decimal"/>
      <w:lvlText w:val="%7."/>
      <w:lvlJc w:val="left"/>
      <w:pPr>
        <w:ind w:left="3792" w:hanging="420"/>
      </w:pPr>
    </w:lvl>
    <w:lvl w:ilvl="7" w:tentative="0">
      <w:start w:val="1"/>
      <w:numFmt w:val="lowerLetter"/>
      <w:lvlText w:val="%8)"/>
      <w:lvlJc w:val="left"/>
      <w:pPr>
        <w:ind w:left="4212" w:hanging="420"/>
      </w:pPr>
    </w:lvl>
    <w:lvl w:ilvl="8" w:tentative="0">
      <w:start w:val="1"/>
      <w:numFmt w:val="lowerRoman"/>
      <w:lvlText w:val="%9."/>
      <w:lvlJc w:val="right"/>
      <w:pPr>
        <w:ind w:left="4632" w:hanging="420"/>
      </w:pPr>
    </w:lvl>
  </w:abstractNum>
  <w:abstractNum w:abstractNumId="15">
    <w:nsid w:val="34835685"/>
    <w:multiLevelType w:val="multilevel"/>
    <w:tmpl w:val="34835685"/>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6">
    <w:nsid w:val="38E15629"/>
    <w:multiLevelType w:val="multilevel"/>
    <w:tmpl w:val="38E15629"/>
    <w:lvl w:ilvl="0" w:tentative="0">
      <w:start w:val="1"/>
      <w:numFmt w:val="lowerLetter"/>
      <w:lvlText w:val="%1)"/>
      <w:lvlJc w:val="left"/>
      <w:pPr>
        <w:ind w:left="1687" w:hanging="420"/>
      </w:pPr>
    </w:lvl>
    <w:lvl w:ilvl="1" w:tentative="0">
      <w:start w:val="1"/>
      <w:numFmt w:val="lowerLetter"/>
      <w:lvlText w:val="%2)"/>
      <w:lvlJc w:val="left"/>
      <w:pPr>
        <w:ind w:left="2107" w:hanging="420"/>
      </w:pPr>
    </w:lvl>
    <w:lvl w:ilvl="2" w:tentative="0">
      <w:start w:val="1"/>
      <w:numFmt w:val="lowerRoman"/>
      <w:lvlText w:val="%3."/>
      <w:lvlJc w:val="right"/>
      <w:pPr>
        <w:ind w:left="2527" w:hanging="420"/>
      </w:pPr>
    </w:lvl>
    <w:lvl w:ilvl="3" w:tentative="0">
      <w:start w:val="1"/>
      <w:numFmt w:val="decimal"/>
      <w:lvlText w:val="%4."/>
      <w:lvlJc w:val="left"/>
      <w:pPr>
        <w:ind w:left="2947" w:hanging="420"/>
      </w:pPr>
    </w:lvl>
    <w:lvl w:ilvl="4" w:tentative="0">
      <w:start w:val="1"/>
      <w:numFmt w:val="lowerLetter"/>
      <w:lvlText w:val="%5)"/>
      <w:lvlJc w:val="left"/>
      <w:pPr>
        <w:ind w:left="3367" w:hanging="420"/>
      </w:pPr>
    </w:lvl>
    <w:lvl w:ilvl="5" w:tentative="0">
      <w:start w:val="1"/>
      <w:numFmt w:val="lowerRoman"/>
      <w:lvlText w:val="%6."/>
      <w:lvlJc w:val="right"/>
      <w:pPr>
        <w:ind w:left="3787" w:hanging="420"/>
      </w:pPr>
    </w:lvl>
    <w:lvl w:ilvl="6" w:tentative="0">
      <w:start w:val="1"/>
      <w:numFmt w:val="decimal"/>
      <w:lvlText w:val="%7."/>
      <w:lvlJc w:val="left"/>
      <w:pPr>
        <w:ind w:left="4207" w:hanging="420"/>
      </w:pPr>
    </w:lvl>
    <w:lvl w:ilvl="7" w:tentative="0">
      <w:start w:val="1"/>
      <w:numFmt w:val="lowerLetter"/>
      <w:lvlText w:val="%8)"/>
      <w:lvlJc w:val="left"/>
      <w:pPr>
        <w:ind w:left="4627" w:hanging="420"/>
      </w:pPr>
    </w:lvl>
    <w:lvl w:ilvl="8" w:tentative="0">
      <w:start w:val="1"/>
      <w:numFmt w:val="lowerRoman"/>
      <w:lvlText w:val="%9."/>
      <w:lvlJc w:val="right"/>
      <w:pPr>
        <w:ind w:left="5047" w:hanging="420"/>
      </w:pPr>
    </w:lvl>
  </w:abstractNum>
  <w:abstractNum w:abstractNumId="17">
    <w:nsid w:val="3E6B3F76"/>
    <w:multiLevelType w:val="multilevel"/>
    <w:tmpl w:val="3E6B3F76"/>
    <w:lvl w:ilvl="0" w:tentative="0">
      <w:start w:val="1"/>
      <w:numFmt w:val="japaneseCounting"/>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
    <w:nsid w:val="43985D9B"/>
    <w:multiLevelType w:val="multilevel"/>
    <w:tmpl w:val="43985D9B"/>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9">
    <w:nsid w:val="4D5573F1"/>
    <w:multiLevelType w:val="multilevel"/>
    <w:tmpl w:val="4D5573F1"/>
    <w:lvl w:ilvl="0" w:tentative="0">
      <w:start w:val="1"/>
      <w:numFmt w:val="lowerLetter"/>
      <w:lvlText w:val="%1)"/>
      <w:lvlJc w:val="left"/>
      <w:pPr>
        <w:ind w:left="1272" w:hanging="420"/>
      </w:pPr>
    </w:lvl>
    <w:lvl w:ilvl="1" w:tentative="0">
      <w:start w:val="1"/>
      <w:numFmt w:val="lowerLetter"/>
      <w:lvlText w:val="%2)"/>
      <w:lvlJc w:val="left"/>
      <w:pPr>
        <w:ind w:left="1692" w:hanging="420"/>
      </w:pPr>
    </w:lvl>
    <w:lvl w:ilvl="2" w:tentative="0">
      <w:start w:val="1"/>
      <w:numFmt w:val="lowerRoman"/>
      <w:lvlText w:val="%3."/>
      <w:lvlJc w:val="right"/>
      <w:pPr>
        <w:ind w:left="2112" w:hanging="420"/>
      </w:pPr>
    </w:lvl>
    <w:lvl w:ilvl="3" w:tentative="0">
      <w:start w:val="1"/>
      <w:numFmt w:val="decimal"/>
      <w:lvlText w:val="%4."/>
      <w:lvlJc w:val="left"/>
      <w:pPr>
        <w:ind w:left="2532" w:hanging="420"/>
      </w:pPr>
    </w:lvl>
    <w:lvl w:ilvl="4" w:tentative="0">
      <w:start w:val="1"/>
      <w:numFmt w:val="lowerLetter"/>
      <w:lvlText w:val="%5)"/>
      <w:lvlJc w:val="left"/>
      <w:pPr>
        <w:ind w:left="2952" w:hanging="420"/>
      </w:pPr>
    </w:lvl>
    <w:lvl w:ilvl="5" w:tentative="0">
      <w:start w:val="1"/>
      <w:numFmt w:val="lowerRoman"/>
      <w:lvlText w:val="%6."/>
      <w:lvlJc w:val="right"/>
      <w:pPr>
        <w:ind w:left="3372" w:hanging="420"/>
      </w:pPr>
    </w:lvl>
    <w:lvl w:ilvl="6" w:tentative="0">
      <w:start w:val="1"/>
      <w:numFmt w:val="decimal"/>
      <w:lvlText w:val="%7."/>
      <w:lvlJc w:val="left"/>
      <w:pPr>
        <w:ind w:left="3792" w:hanging="420"/>
      </w:pPr>
    </w:lvl>
    <w:lvl w:ilvl="7" w:tentative="0">
      <w:start w:val="1"/>
      <w:numFmt w:val="lowerLetter"/>
      <w:lvlText w:val="%8)"/>
      <w:lvlJc w:val="left"/>
      <w:pPr>
        <w:ind w:left="4212" w:hanging="420"/>
      </w:pPr>
    </w:lvl>
    <w:lvl w:ilvl="8" w:tentative="0">
      <w:start w:val="1"/>
      <w:numFmt w:val="lowerRoman"/>
      <w:lvlText w:val="%9."/>
      <w:lvlJc w:val="right"/>
      <w:pPr>
        <w:ind w:left="4632" w:hanging="420"/>
      </w:pPr>
    </w:lvl>
  </w:abstractNum>
  <w:abstractNum w:abstractNumId="20">
    <w:nsid w:val="4D6E43A4"/>
    <w:multiLevelType w:val="multilevel"/>
    <w:tmpl w:val="4D6E43A4"/>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1">
    <w:nsid w:val="4FE53955"/>
    <w:multiLevelType w:val="multilevel"/>
    <w:tmpl w:val="4FE53955"/>
    <w:lvl w:ilvl="0" w:tentative="0">
      <w:start w:val="1"/>
      <w:numFmt w:val="lowerLetter"/>
      <w:lvlText w:val="%1)"/>
      <w:lvlJc w:val="left"/>
      <w:pPr>
        <w:ind w:left="1687" w:hanging="420"/>
      </w:pPr>
    </w:lvl>
    <w:lvl w:ilvl="1" w:tentative="0">
      <w:start w:val="1"/>
      <w:numFmt w:val="lowerLetter"/>
      <w:lvlText w:val="%2)"/>
      <w:lvlJc w:val="left"/>
      <w:pPr>
        <w:ind w:left="2107" w:hanging="420"/>
      </w:pPr>
    </w:lvl>
    <w:lvl w:ilvl="2" w:tentative="0">
      <w:start w:val="1"/>
      <w:numFmt w:val="lowerRoman"/>
      <w:lvlText w:val="%3."/>
      <w:lvlJc w:val="right"/>
      <w:pPr>
        <w:ind w:left="2527" w:hanging="420"/>
      </w:pPr>
    </w:lvl>
    <w:lvl w:ilvl="3" w:tentative="0">
      <w:start w:val="1"/>
      <w:numFmt w:val="decimal"/>
      <w:lvlText w:val="%4."/>
      <w:lvlJc w:val="left"/>
      <w:pPr>
        <w:ind w:left="2947" w:hanging="420"/>
      </w:pPr>
    </w:lvl>
    <w:lvl w:ilvl="4" w:tentative="0">
      <w:start w:val="1"/>
      <w:numFmt w:val="lowerLetter"/>
      <w:lvlText w:val="%5)"/>
      <w:lvlJc w:val="left"/>
      <w:pPr>
        <w:ind w:left="3367" w:hanging="420"/>
      </w:pPr>
    </w:lvl>
    <w:lvl w:ilvl="5" w:tentative="0">
      <w:start w:val="1"/>
      <w:numFmt w:val="lowerRoman"/>
      <w:lvlText w:val="%6."/>
      <w:lvlJc w:val="right"/>
      <w:pPr>
        <w:ind w:left="3787" w:hanging="420"/>
      </w:pPr>
    </w:lvl>
    <w:lvl w:ilvl="6" w:tentative="0">
      <w:start w:val="1"/>
      <w:numFmt w:val="decimal"/>
      <w:lvlText w:val="%7."/>
      <w:lvlJc w:val="left"/>
      <w:pPr>
        <w:ind w:left="4207" w:hanging="420"/>
      </w:pPr>
    </w:lvl>
    <w:lvl w:ilvl="7" w:tentative="0">
      <w:start w:val="1"/>
      <w:numFmt w:val="lowerLetter"/>
      <w:lvlText w:val="%8)"/>
      <w:lvlJc w:val="left"/>
      <w:pPr>
        <w:ind w:left="4627" w:hanging="420"/>
      </w:pPr>
    </w:lvl>
    <w:lvl w:ilvl="8" w:tentative="0">
      <w:start w:val="1"/>
      <w:numFmt w:val="lowerRoman"/>
      <w:lvlText w:val="%9."/>
      <w:lvlJc w:val="right"/>
      <w:pPr>
        <w:ind w:left="5047" w:hanging="420"/>
      </w:pPr>
    </w:lvl>
  </w:abstractNum>
  <w:abstractNum w:abstractNumId="22">
    <w:nsid w:val="57E94AAA"/>
    <w:multiLevelType w:val="multilevel"/>
    <w:tmpl w:val="57E94AAA"/>
    <w:lvl w:ilvl="0" w:tentative="0">
      <w:start w:val="1"/>
      <w:numFmt w:val="lowerLetter"/>
      <w:lvlText w:val="%1)"/>
      <w:lvlJc w:val="left"/>
      <w:pPr>
        <w:ind w:left="1687" w:hanging="420"/>
      </w:pPr>
    </w:lvl>
    <w:lvl w:ilvl="1" w:tentative="0">
      <w:start w:val="1"/>
      <w:numFmt w:val="lowerLetter"/>
      <w:lvlText w:val="%2)"/>
      <w:lvlJc w:val="left"/>
      <w:pPr>
        <w:ind w:left="2107" w:hanging="420"/>
      </w:pPr>
    </w:lvl>
    <w:lvl w:ilvl="2" w:tentative="0">
      <w:start w:val="1"/>
      <w:numFmt w:val="lowerRoman"/>
      <w:lvlText w:val="%3."/>
      <w:lvlJc w:val="right"/>
      <w:pPr>
        <w:ind w:left="2527" w:hanging="420"/>
      </w:pPr>
    </w:lvl>
    <w:lvl w:ilvl="3" w:tentative="0">
      <w:start w:val="1"/>
      <w:numFmt w:val="decimal"/>
      <w:lvlText w:val="%4."/>
      <w:lvlJc w:val="left"/>
      <w:pPr>
        <w:ind w:left="2947" w:hanging="420"/>
      </w:pPr>
    </w:lvl>
    <w:lvl w:ilvl="4" w:tentative="0">
      <w:start w:val="1"/>
      <w:numFmt w:val="lowerLetter"/>
      <w:lvlText w:val="%5)"/>
      <w:lvlJc w:val="left"/>
      <w:pPr>
        <w:ind w:left="3367" w:hanging="420"/>
      </w:pPr>
    </w:lvl>
    <w:lvl w:ilvl="5" w:tentative="0">
      <w:start w:val="1"/>
      <w:numFmt w:val="lowerRoman"/>
      <w:lvlText w:val="%6."/>
      <w:lvlJc w:val="right"/>
      <w:pPr>
        <w:ind w:left="3787" w:hanging="420"/>
      </w:pPr>
    </w:lvl>
    <w:lvl w:ilvl="6" w:tentative="0">
      <w:start w:val="1"/>
      <w:numFmt w:val="decimal"/>
      <w:lvlText w:val="%7."/>
      <w:lvlJc w:val="left"/>
      <w:pPr>
        <w:ind w:left="4207" w:hanging="420"/>
      </w:pPr>
    </w:lvl>
    <w:lvl w:ilvl="7" w:tentative="0">
      <w:start w:val="1"/>
      <w:numFmt w:val="lowerLetter"/>
      <w:lvlText w:val="%8)"/>
      <w:lvlJc w:val="left"/>
      <w:pPr>
        <w:ind w:left="4627" w:hanging="420"/>
      </w:pPr>
    </w:lvl>
    <w:lvl w:ilvl="8" w:tentative="0">
      <w:start w:val="1"/>
      <w:numFmt w:val="lowerRoman"/>
      <w:lvlText w:val="%9."/>
      <w:lvlJc w:val="right"/>
      <w:pPr>
        <w:ind w:left="5047" w:hanging="420"/>
      </w:pPr>
    </w:lvl>
  </w:abstractNum>
  <w:abstractNum w:abstractNumId="23">
    <w:nsid w:val="60444D18"/>
    <w:multiLevelType w:val="multilevel"/>
    <w:tmpl w:val="60444D18"/>
    <w:lvl w:ilvl="0" w:tentative="0">
      <w:start w:val="1"/>
      <w:numFmt w:val="lowerLetter"/>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24">
    <w:nsid w:val="652A4B79"/>
    <w:multiLevelType w:val="multilevel"/>
    <w:tmpl w:val="652A4B79"/>
    <w:lvl w:ilvl="0" w:tentative="0">
      <w:start w:val="1"/>
      <w:numFmt w:val="japaneseCounting"/>
      <w:lvlText w:val="%1、"/>
      <w:lvlJc w:val="left"/>
      <w:pPr>
        <w:ind w:left="852" w:hanging="432"/>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5">
    <w:nsid w:val="66BE621D"/>
    <w:multiLevelType w:val="multilevel"/>
    <w:tmpl w:val="66BE621D"/>
    <w:lvl w:ilvl="0" w:tentative="0">
      <w:start w:val="1"/>
      <w:numFmt w:val="japaneseCounting"/>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6">
    <w:nsid w:val="6953711D"/>
    <w:multiLevelType w:val="multilevel"/>
    <w:tmpl w:val="6953711D"/>
    <w:lvl w:ilvl="0" w:tentative="0">
      <w:start w:val="1"/>
      <w:numFmt w:val="japaneseCounting"/>
      <w:lvlText w:val="%1、"/>
      <w:lvlJc w:val="left"/>
      <w:pPr>
        <w:ind w:left="852" w:hanging="432"/>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6B5E4CE1"/>
    <w:multiLevelType w:val="multilevel"/>
    <w:tmpl w:val="6B5E4CE1"/>
    <w:lvl w:ilvl="0" w:tentative="0">
      <w:start w:val="1"/>
      <w:numFmt w:val="lowerLetter"/>
      <w:lvlText w:val="%1)"/>
      <w:lvlJc w:val="left"/>
      <w:pPr>
        <w:ind w:left="1272" w:hanging="420"/>
      </w:pPr>
    </w:lvl>
    <w:lvl w:ilvl="1" w:tentative="0">
      <w:start w:val="1"/>
      <w:numFmt w:val="lowerLetter"/>
      <w:lvlText w:val="%2)"/>
      <w:lvlJc w:val="left"/>
      <w:pPr>
        <w:ind w:left="1692" w:hanging="420"/>
      </w:pPr>
    </w:lvl>
    <w:lvl w:ilvl="2" w:tentative="0">
      <w:start w:val="1"/>
      <w:numFmt w:val="lowerRoman"/>
      <w:lvlText w:val="%3."/>
      <w:lvlJc w:val="right"/>
      <w:pPr>
        <w:ind w:left="2112" w:hanging="420"/>
      </w:pPr>
    </w:lvl>
    <w:lvl w:ilvl="3" w:tentative="0">
      <w:start w:val="1"/>
      <w:numFmt w:val="decimal"/>
      <w:lvlText w:val="%4."/>
      <w:lvlJc w:val="left"/>
      <w:pPr>
        <w:ind w:left="2532" w:hanging="420"/>
      </w:pPr>
    </w:lvl>
    <w:lvl w:ilvl="4" w:tentative="0">
      <w:start w:val="1"/>
      <w:numFmt w:val="lowerLetter"/>
      <w:lvlText w:val="%5)"/>
      <w:lvlJc w:val="left"/>
      <w:pPr>
        <w:ind w:left="2952" w:hanging="420"/>
      </w:pPr>
    </w:lvl>
    <w:lvl w:ilvl="5" w:tentative="0">
      <w:start w:val="1"/>
      <w:numFmt w:val="lowerRoman"/>
      <w:lvlText w:val="%6."/>
      <w:lvlJc w:val="right"/>
      <w:pPr>
        <w:ind w:left="3372" w:hanging="420"/>
      </w:pPr>
    </w:lvl>
    <w:lvl w:ilvl="6" w:tentative="0">
      <w:start w:val="1"/>
      <w:numFmt w:val="decimal"/>
      <w:lvlText w:val="%7."/>
      <w:lvlJc w:val="left"/>
      <w:pPr>
        <w:ind w:left="3792" w:hanging="420"/>
      </w:pPr>
    </w:lvl>
    <w:lvl w:ilvl="7" w:tentative="0">
      <w:start w:val="1"/>
      <w:numFmt w:val="lowerLetter"/>
      <w:lvlText w:val="%8)"/>
      <w:lvlJc w:val="left"/>
      <w:pPr>
        <w:ind w:left="4212" w:hanging="420"/>
      </w:pPr>
    </w:lvl>
    <w:lvl w:ilvl="8" w:tentative="0">
      <w:start w:val="1"/>
      <w:numFmt w:val="lowerRoman"/>
      <w:lvlText w:val="%9."/>
      <w:lvlJc w:val="right"/>
      <w:pPr>
        <w:ind w:left="4632" w:hanging="420"/>
      </w:pPr>
    </w:lvl>
  </w:abstractNum>
  <w:abstractNum w:abstractNumId="28">
    <w:nsid w:val="6EE05CF5"/>
    <w:multiLevelType w:val="multilevel"/>
    <w:tmpl w:val="6EE05CF5"/>
    <w:lvl w:ilvl="0" w:tentative="0">
      <w:start w:val="1"/>
      <w:numFmt w:val="lowerLetter"/>
      <w:lvlText w:val="%1)"/>
      <w:lvlJc w:val="left"/>
      <w:pPr>
        <w:ind w:left="1272" w:hanging="420"/>
      </w:pPr>
    </w:lvl>
    <w:lvl w:ilvl="1" w:tentative="0">
      <w:start w:val="1"/>
      <w:numFmt w:val="lowerLetter"/>
      <w:lvlText w:val="%2)"/>
      <w:lvlJc w:val="left"/>
      <w:pPr>
        <w:ind w:left="1692" w:hanging="420"/>
      </w:pPr>
    </w:lvl>
    <w:lvl w:ilvl="2" w:tentative="0">
      <w:start w:val="1"/>
      <w:numFmt w:val="lowerRoman"/>
      <w:lvlText w:val="%3."/>
      <w:lvlJc w:val="right"/>
      <w:pPr>
        <w:ind w:left="2112" w:hanging="420"/>
      </w:pPr>
    </w:lvl>
    <w:lvl w:ilvl="3" w:tentative="0">
      <w:start w:val="1"/>
      <w:numFmt w:val="decimal"/>
      <w:lvlText w:val="%4."/>
      <w:lvlJc w:val="left"/>
      <w:pPr>
        <w:ind w:left="2532" w:hanging="420"/>
      </w:pPr>
    </w:lvl>
    <w:lvl w:ilvl="4" w:tentative="0">
      <w:start w:val="1"/>
      <w:numFmt w:val="lowerLetter"/>
      <w:lvlText w:val="%5)"/>
      <w:lvlJc w:val="left"/>
      <w:pPr>
        <w:ind w:left="2952" w:hanging="420"/>
      </w:pPr>
    </w:lvl>
    <w:lvl w:ilvl="5" w:tentative="0">
      <w:start w:val="1"/>
      <w:numFmt w:val="lowerRoman"/>
      <w:lvlText w:val="%6."/>
      <w:lvlJc w:val="right"/>
      <w:pPr>
        <w:ind w:left="3372" w:hanging="420"/>
      </w:pPr>
    </w:lvl>
    <w:lvl w:ilvl="6" w:tentative="0">
      <w:start w:val="1"/>
      <w:numFmt w:val="decimal"/>
      <w:lvlText w:val="%7."/>
      <w:lvlJc w:val="left"/>
      <w:pPr>
        <w:ind w:left="3792" w:hanging="420"/>
      </w:pPr>
    </w:lvl>
    <w:lvl w:ilvl="7" w:tentative="0">
      <w:start w:val="1"/>
      <w:numFmt w:val="lowerLetter"/>
      <w:lvlText w:val="%8)"/>
      <w:lvlJc w:val="left"/>
      <w:pPr>
        <w:ind w:left="4212" w:hanging="420"/>
      </w:pPr>
    </w:lvl>
    <w:lvl w:ilvl="8" w:tentative="0">
      <w:start w:val="1"/>
      <w:numFmt w:val="lowerRoman"/>
      <w:lvlText w:val="%9."/>
      <w:lvlJc w:val="right"/>
      <w:pPr>
        <w:ind w:left="4632" w:hanging="420"/>
      </w:pPr>
    </w:lvl>
  </w:abstractNum>
  <w:abstractNum w:abstractNumId="29">
    <w:nsid w:val="74930236"/>
    <w:multiLevelType w:val="multilevel"/>
    <w:tmpl w:val="74930236"/>
    <w:lvl w:ilvl="0" w:tentative="0">
      <w:start w:val="1"/>
      <w:numFmt w:val="none"/>
      <w:lvlText w:val="一、"/>
      <w:lvlJc w:val="left"/>
      <w:pPr>
        <w:ind w:left="852" w:hanging="432"/>
      </w:pPr>
      <w:rPr>
        <w:rFonts w:hint="default"/>
      </w:rPr>
    </w:lvl>
    <w:lvl w:ilvl="1" w:tentative="0">
      <w:start w:val="1"/>
      <w:numFmt w:val="lowerLetter"/>
      <w:lvlText w:val="%2)"/>
      <w:lvlJc w:val="left"/>
      <w:pPr>
        <w:ind w:left="1260" w:hanging="420"/>
      </w:pPr>
    </w:lvl>
    <w:lvl w:ilvl="2" w:tentative="0">
      <w:start w:val="1"/>
      <w:numFmt w:val="japaneseCounting"/>
      <w:lvlText w:val="（%3）"/>
      <w:lvlJc w:val="left"/>
      <w:pPr>
        <w:ind w:left="1980" w:hanging="720"/>
      </w:pPr>
      <w:rPr>
        <w:rFonts w:hint="default"/>
      </w:r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0">
    <w:nsid w:val="757C6F3B"/>
    <w:multiLevelType w:val="multilevel"/>
    <w:tmpl w:val="757C6F3B"/>
    <w:lvl w:ilvl="0" w:tentative="0">
      <w:start w:val="1"/>
      <w:numFmt w:val="lowerLetter"/>
      <w:lvlText w:val="%1)"/>
      <w:lvlJc w:val="left"/>
      <w:pPr>
        <w:ind w:left="1272" w:hanging="420"/>
      </w:pPr>
    </w:lvl>
    <w:lvl w:ilvl="1" w:tentative="0">
      <w:start w:val="1"/>
      <w:numFmt w:val="lowerLetter"/>
      <w:lvlText w:val="%2)"/>
      <w:lvlJc w:val="left"/>
      <w:pPr>
        <w:ind w:left="1692" w:hanging="420"/>
      </w:pPr>
    </w:lvl>
    <w:lvl w:ilvl="2" w:tentative="0">
      <w:start w:val="1"/>
      <w:numFmt w:val="lowerRoman"/>
      <w:lvlText w:val="%3."/>
      <w:lvlJc w:val="right"/>
      <w:pPr>
        <w:ind w:left="2112" w:hanging="420"/>
      </w:pPr>
    </w:lvl>
    <w:lvl w:ilvl="3" w:tentative="0">
      <w:start w:val="1"/>
      <w:numFmt w:val="decimal"/>
      <w:lvlText w:val="%4."/>
      <w:lvlJc w:val="left"/>
      <w:pPr>
        <w:ind w:left="2532" w:hanging="420"/>
      </w:pPr>
    </w:lvl>
    <w:lvl w:ilvl="4" w:tentative="0">
      <w:start w:val="1"/>
      <w:numFmt w:val="lowerLetter"/>
      <w:lvlText w:val="%5)"/>
      <w:lvlJc w:val="left"/>
      <w:pPr>
        <w:ind w:left="2952" w:hanging="420"/>
      </w:pPr>
    </w:lvl>
    <w:lvl w:ilvl="5" w:tentative="0">
      <w:start w:val="1"/>
      <w:numFmt w:val="lowerRoman"/>
      <w:lvlText w:val="%6."/>
      <w:lvlJc w:val="right"/>
      <w:pPr>
        <w:ind w:left="3372" w:hanging="420"/>
      </w:pPr>
    </w:lvl>
    <w:lvl w:ilvl="6" w:tentative="0">
      <w:start w:val="1"/>
      <w:numFmt w:val="decimal"/>
      <w:lvlText w:val="%7."/>
      <w:lvlJc w:val="left"/>
      <w:pPr>
        <w:ind w:left="3792" w:hanging="420"/>
      </w:pPr>
    </w:lvl>
    <w:lvl w:ilvl="7" w:tentative="0">
      <w:start w:val="1"/>
      <w:numFmt w:val="lowerLetter"/>
      <w:lvlText w:val="%8)"/>
      <w:lvlJc w:val="left"/>
      <w:pPr>
        <w:ind w:left="4212" w:hanging="420"/>
      </w:pPr>
    </w:lvl>
    <w:lvl w:ilvl="8" w:tentative="0">
      <w:start w:val="1"/>
      <w:numFmt w:val="lowerRoman"/>
      <w:lvlText w:val="%9."/>
      <w:lvlJc w:val="right"/>
      <w:pPr>
        <w:ind w:left="4632" w:hanging="420"/>
      </w:pPr>
    </w:lvl>
  </w:abstractNum>
  <w:abstractNum w:abstractNumId="31">
    <w:nsid w:val="7DE16B8F"/>
    <w:multiLevelType w:val="multilevel"/>
    <w:tmpl w:val="7DE16B8F"/>
    <w:lvl w:ilvl="0" w:tentative="0">
      <w:start w:val="1"/>
      <w:numFmt w:val="japaneseCounting"/>
      <w:lvlText w:val="%1、"/>
      <w:lvlJc w:val="left"/>
      <w:pPr>
        <w:ind w:left="852" w:hanging="432"/>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17"/>
  </w:num>
  <w:num w:numId="3">
    <w:abstractNumId w:val="4"/>
  </w:num>
  <w:num w:numId="4">
    <w:abstractNumId w:val="29"/>
  </w:num>
  <w:num w:numId="5">
    <w:abstractNumId w:val="25"/>
  </w:num>
  <w:num w:numId="6">
    <w:abstractNumId w:val="1"/>
  </w:num>
  <w:num w:numId="7">
    <w:abstractNumId w:val="5"/>
  </w:num>
  <w:num w:numId="8">
    <w:abstractNumId w:val="11"/>
  </w:num>
  <w:num w:numId="9">
    <w:abstractNumId w:val="15"/>
  </w:num>
  <w:num w:numId="10">
    <w:abstractNumId w:val="26"/>
  </w:num>
  <w:num w:numId="11">
    <w:abstractNumId w:val="24"/>
  </w:num>
  <w:num w:numId="12">
    <w:abstractNumId w:val="31"/>
  </w:num>
  <w:num w:numId="13">
    <w:abstractNumId w:val="3"/>
  </w:num>
  <w:num w:numId="14">
    <w:abstractNumId w:val="19"/>
  </w:num>
  <w:num w:numId="15">
    <w:abstractNumId w:val="8"/>
  </w:num>
  <w:num w:numId="16">
    <w:abstractNumId w:val="0"/>
  </w:num>
  <w:num w:numId="17">
    <w:abstractNumId w:val="30"/>
  </w:num>
  <w:num w:numId="18">
    <w:abstractNumId w:val="13"/>
  </w:num>
  <w:num w:numId="19">
    <w:abstractNumId w:val="14"/>
  </w:num>
  <w:num w:numId="20">
    <w:abstractNumId w:val="27"/>
  </w:num>
  <w:num w:numId="21">
    <w:abstractNumId w:val="6"/>
  </w:num>
  <w:num w:numId="22">
    <w:abstractNumId w:val="28"/>
  </w:num>
  <w:num w:numId="23">
    <w:abstractNumId w:val="20"/>
  </w:num>
  <w:num w:numId="24">
    <w:abstractNumId w:val="18"/>
  </w:num>
  <w:num w:numId="25">
    <w:abstractNumId w:val="12"/>
  </w:num>
  <w:num w:numId="26">
    <w:abstractNumId w:val="9"/>
  </w:num>
  <w:num w:numId="27">
    <w:abstractNumId w:val="21"/>
  </w:num>
  <w:num w:numId="28">
    <w:abstractNumId w:val="10"/>
  </w:num>
  <w:num w:numId="29">
    <w:abstractNumId w:val="7"/>
  </w:num>
  <w:num w:numId="30">
    <w:abstractNumId w:val="22"/>
  </w:num>
  <w:num w:numId="31">
    <w:abstractNumId w:val="23"/>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87A"/>
    <w:rsid w:val="000028CA"/>
    <w:rsid w:val="00085F01"/>
    <w:rsid w:val="000B04BC"/>
    <w:rsid w:val="00391534"/>
    <w:rsid w:val="003D0D95"/>
    <w:rsid w:val="003F1DCF"/>
    <w:rsid w:val="00457DF3"/>
    <w:rsid w:val="004B423E"/>
    <w:rsid w:val="0059783A"/>
    <w:rsid w:val="005F7408"/>
    <w:rsid w:val="00604DB2"/>
    <w:rsid w:val="006B0916"/>
    <w:rsid w:val="008E7E7E"/>
    <w:rsid w:val="009860F9"/>
    <w:rsid w:val="00AC1AF0"/>
    <w:rsid w:val="00AF04A2"/>
    <w:rsid w:val="00B00CFE"/>
    <w:rsid w:val="00CD287A"/>
    <w:rsid w:val="00DD4B6B"/>
    <w:rsid w:val="00E534D9"/>
    <w:rsid w:val="0CA01A9A"/>
    <w:rsid w:val="1FE3608F"/>
    <w:rsid w:val="5C2C5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1026</Words>
  <Characters>5853</Characters>
  <Lines>48</Lines>
  <Paragraphs>13</Paragraphs>
  <TotalTime>9</TotalTime>
  <ScaleCrop>false</ScaleCrop>
  <LinksUpToDate>false</LinksUpToDate>
  <CharactersWithSpaces>6866</CharactersWithSpaces>
  <Application>WPS Office_11.1.0.9305_F1E327BC-269C-435d-A152-05C5408002CA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2019-12-25T07:26:00Z</dcterms:created>
  <dc:creator>于 昶海</dc:creator>
  <cp:lastModifiedBy>ཉ྄ིུ࿐紫琪༄</cp:lastModifiedBy>
  <dcterms:modified xsi:type="dcterms:W3CDTF">2020-01-01T14:21:29Z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