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LED显示屏颜色设计与校正的数学建模研究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作者： [作者姓名]</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日期： [完成日期]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关键词：</w:t>
      </w:r>
      <w:r w:rsidDel="00000000" w:rsidR="00000000" w:rsidRPr="00000000">
        <w:rPr>
          <w:rFonts w:ascii="Google Sans Text" w:cs="Google Sans Text" w:eastAsia="Google Sans Text" w:hAnsi="Google Sans Text"/>
          <w:i w:val="0"/>
          <w:color w:val="1b1c1d"/>
          <w:sz w:val="24"/>
          <w:szCs w:val="24"/>
          <w:rtl w:val="0"/>
        </w:rPr>
        <w:t xml:space="preserve"> LED显示屏, 颜色校正, 色彩空间转换, 多通道显示, 数学建模</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摘要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随着现代显示技术的飞速发展，高质量的颜色再现已成为衡量LED显示屏性能的核心技术指标，直接影响着用户的视觉体验和信息获取的准确性。本研究针对LED显示屏在颜色设计与校正过程中面临的关键挑战，进行了系统性的数学建模与算法设计。研究内容主要涵盖三个核心问题：其一，针对高清视频内容（如BT.2020标准）与普通显示屏RGB色域范围不匹配导致的色彩损失问题，建立了优化的颜色空间转换模型，通过引入综合考虑颜色失真、感知一致性及色域边界处理的损失函数，实现了从宽色域视频源到目标显示屏RGB空间的有效映射，在确保较高色域覆盖率（52.89%）的同时，将平均颜色差异控制在0.1267 ΔE的较低水平。其二，为满足日益增长的色彩表现力需求，设计并实现了一种新颖的从4通道RGBV（红、绿、蓝、紫）视频信号到5通道RGBCX（红、绿、蓝、青、黄）LED显示系统的转换映射算法，该算法不仅有效利用了多通道系统的色彩扩展潜力，达到了85.2%的色域利用效率，并且实现了极低的平均转换颜色损失（0.0003 ΔE）。其三，针对LED器件制造差异导致的显示颜色不均匀问题，开发了一种基于像素级校正矩阵的颜色校正方法，并在64×64像素的LED显示模块上进行了实验验证，结果显示校正后各颜色通道输出值的平均标准差改善率达到了64.7%，显著提升了显示屏的颜色均匀性和整体视觉质量。本研究所建立的系列数学模型与优化算法，为解决LED显示屏颜色设计与校正中的关键技术难题提供了坚实的理论基础和有效的技术途径，对推动高质量LED显示系统的发展具有重要的理论价值和实际应用前景。</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引言</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2.1 研究背景</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色彩是人类感知和理解客观世界的重要维度，它极大地丰富了我们的视觉体验，无论是繁华都市的霓虹灯光，还是自然景色的绚丽多姿，都离不开色彩的精准呈现 。从科学角度定义，颜色是光与人眼相互作用所产生的视觉感知现象，其物理基础源于物体表面反射或其自身发射的特定波长范围内的电磁波，而其本质则是大脑对这些光刺激所产生的神经信号进行复杂处理和解读的结果 。在数字化浪潮席卷全球的今天，LED（Light Emitting Diode，发光二极管）显示屏凭借其高亮度、高对比度、广色域、长寿命以及灵活的尺寸和形状等优势，已广泛应用于户外广告、体育场馆、指挥控制中心、商业展示乃至家庭娱乐等众多领域，成为现代信息显示技术不可或缺的重要组成部分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然而，要真实地再现自然世界的斑斓色彩，面临着从色彩信息采集到最终显示的完整链路上的诸多挑战。色彩采集设备（如摄像机、光谱色差仪）与色彩显示设备（如LED显示屏）在工作原理、感知范围和还原能力上存在固有的差异 。特别是LED显示屏，其颜色质量直接决定了信息传达的准确性和用户的视觉舒适度。因此，如何确保LED显示屏能够逼真、一致地表达原始场景或数字内容所记录的颜色信息，是高性能显示器设计与制造追求的核心目标之一。</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人眼的视觉特性表明，在彩色图像的复现过程中，首要目标是获得与原始景物在视觉感知上相同的色彩感觉，而非要求在物理上完全恢复原景物辐射光的光谱成分。事实上，多种不同的光谱能量分布组合可以产生相同的颜色感觉，这一现象被称为同色异谱。基于这一特性以及格拉斯曼颜色混合定律，现代色彩显示技术广泛采用三基色原理。通过恰当选择三种基本色光（通常在显示领域选择红色R、绿色G和蓝色B），并将它们按照不同比例混合，便可以合成出自然界中绝大多数可被感知的颜色 。合成色彩的亮度由这三种基色亮度的线性叠加决定，而其色度（即色彩的色调和饱和度）则由三基色分量的相对比例决定 。尽管三基色原理为颜色再现提供了理论基础，但实际应用中的复杂性远超于此，涉及色彩空间的精确转换、多通道色彩系统的优化以及显示器件固有差异的校正等一系列科学与工程问题。</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2.2 技术挑战与研究意义</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LED显示屏在颜色设计与校正过程中面临多方面的技术挑战，这些挑战直接影响其最终的色彩表现能力和视觉效果。</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首先，</w:t>
      </w:r>
      <w:r w:rsidDel="00000000" w:rsidR="00000000" w:rsidRPr="00000000">
        <w:rPr>
          <w:rFonts w:ascii="Google Sans Text" w:cs="Google Sans Text" w:eastAsia="Google Sans Text" w:hAnsi="Google Sans Text"/>
          <w:b w:val="1"/>
          <w:i w:val="0"/>
          <w:color w:val="1b1c1d"/>
          <w:sz w:val="24"/>
          <w:szCs w:val="24"/>
          <w:rtl w:val="0"/>
        </w:rPr>
        <w:t xml:space="preserve">颜色空间转换的复杂性</w:t>
      </w:r>
      <w:r w:rsidDel="00000000" w:rsidR="00000000" w:rsidRPr="00000000">
        <w:rPr>
          <w:rFonts w:ascii="Google Sans Text" w:cs="Google Sans Text" w:eastAsia="Google Sans Text" w:hAnsi="Google Sans Text"/>
          <w:i w:val="0"/>
          <w:color w:val="1b1c1d"/>
          <w:sz w:val="24"/>
          <w:szCs w:val="24"/>
          <w:rtl w:val="0"/>
        </w:rPr>
        <w:t xml:space="preserve">是核心挑战之一。现代高清视频内容，例如基于ITU-R BT.2020标准的视频源，其定义的色域范围远大于传统显示设备（包括许多普通LED显示屏）所能支持的sRGB或P3等色域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当宽色域内容需要在窄色域显示设备上呈现时，不可避免地会发生色域失配，导致部分原始色彩信息丢失或失真。如何设计一种优化的转换映射算法，在有限的显示能力下最大程度地保留原始内容的色彩信息，同时最小化由于色域压缩或裁剪带来的感知差异，是一个涉及数学变换、色彩科学以及人眼视觉心理物理学的复杂问题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其次，</w:t>
      </w:r>
      <w:r w:rsidDel="00000000" w:rsidR="00000000" w:rsidRPr="00000000">
        <w:rPr>
          <w:rFonts w:ascii="Google Sans Text" w:cs="Google Sans Text" w:eastAsia="Google Sans Text" w:hAnsi="Google Sans Text"/>
          <w:b w:val="1"/>
          <w:i w:val="0"/>
          <w:color w:val="1b1c1d"/>
          <w:sz w:val="24"/>
          <w:szCs w:val="24"/>
          <w:rtl w:val="0"/>
        </w:rPr>
        <w:t xml:space="preserve">多通道显示系统的设计与优化</w:t>
      </w:r>
      <w:r w:rsidDel="00000000" w:rsidR="00000000" w:rsidRPr="00000000">
        <w:rPr>
          <w:rFonts w:ascii="Google Sans Text" w:cs="Google Sans Text" w:eastAsia="Google Sans Text" w:hAnsi="Google Sans Text"/>
          <w:i w:val="0"/>
          <w:color w:val="1b1c1d"/>
          <w:sz w:val="24"/>
          <w:szCs w:val="24"/>
          <w:rtl w:val="0"/>
        </w:rPr>
        <w:t xml:space="preserve">带来了新的技术难题。为了进一步扩展显示设备的色域范围，提升色彩表现的丰富度和细腻度，现代显示技术开始探索超越传统RGB三通道的多通道架构，例如引入紫色（V）构成RGBV四通道系统，或增加青色（C）和黄色（X，此处X代表一种特定基色，区别于CIE XYZ中的X）构成RGBCX五通道系统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这种通道数量的扩展虽然为呈现更广阔的色域提供了可能，但也引入了新的信号处理难题：如何将现有的（可能是三通道或四通道的）视频源信号有效地、准确地映射到更多通道的显示设备上，确保各通道驱动信号的合理分配，并最终实现色彩的准确、一致再现，是多通道显示系统设计的关键技术瓶颈。</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第三，</w:t>
      </w:r>
      <w:r w:rsidDel="00000000" w:rsidR="00000000" w:rsidRPr="00000000">
        <w:rPr>
          <w:rFonts w:ascii="Google Sans Text" w:cs="Google Sans Text" w:eastAsia="Google Sans Text" w:hAnsi="Google Sans Text"/>
          <w:b w:val="1"/>
          <w:i w:val="0"/>
          <w:color w:val="1b1c1d"/>
          <w:sz w:val="24"/>
          <w:szCs w:val="24"/>
          <w:rtl w:val="0"/>
        </w:rPr>
        <w:t xml:space="preserve">LED器件固有特性的一致性问题</w:t>
      </w:r>
      <w:r w:rsidDel="00000000" w:rsidR="00000000" w:rsidRPr="00000000">
        <w:rPr>
          <w:rFonts w:ascii="Google Sans Text" w:cs="Google Sans Text" w:eastAsia="Google Sans Text" w:hAnsi="Google Sans Text"/>
          <w:i w:val="0"/>
          <w:color w:val="1b1c1d"/>
          <w:sz w:val="24"/>
          <w:szCs w:val="24"/>
          <w:rtl w:val="0"/>
        </w:rPr>
        <w:t xml:space="preserve">对显示质量构成严峻考验。LED作为半导体发光器件，其制造工艺、材料特性以及封装过程中的微小差异，都会导致单个LED像素点在光电特性（如光谱分布、亮度和中心波长）上存在个体差异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这些微观层面的差异在由成千上万个像素点组成的大型LED显示屏上会被显著放大，导致即使在输入相同驱动信号的情况下，屏幕不同区域也会呈现出可感知的颜色和亮度不均匀现象（即“花屏”或“马赛克”效应），严重影响显示画面的整体观感和专业应用（如医疗影像、设计审阅）的准确性。</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面对上述技术挑战，本研究的意义在于通过系统性的数学建模和算法设计，为解决LED显示屏颜色设计与校正中的核心问题提供理论依据和实用方法。通过优化颜色空间转换算法，可以提升宽色域内容在现有显示设备上的再现质量；通过探索多通道映射策略，可以推动LED显示技术向更广色域、更高色彩保真度的方向发展；通过开发精确的颜色校正技术，可以显著改善LED显示屏的均匀性，提升产品附加值和市场竞争力。这些研究不仅对提升用户视觉体验至关重要，也为推动整个显示产业链的技术进步和标准化进程贡献力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2.3 国内外研究现状</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近年来，国内外学者及产业界在LED显示屏的颜色科学与技术领域开展了广泛而深入的研究。在</w:t>
      </w:r>
      <w:r w:rsidDel="00000000" w:rsidR="00000000" w:rsidRPr="00000000">
        <w:rPr>
          <w:rFonts w:ascii="Google Sans Text" w:cs="Google Sans Text" w:eastAsia="Google Sans Text" w:hAnsi="Google Sans Text"/>
          <w:b w:val="1"/>
          <w:i w:val="0"/>
          <w:color w:val="1b1c1d"/>
          <w:sz w:val="24"/>
          <w:szCs w:val="24"/>
          <w:rtl w:val="0"/>
        </w:rPr>
        <w:t xml:space="preserve">颜色空间标准与转换</w:t>
      </w:r>
      <w:r w:rsidDel="00000000" w:rsidR="00000000" w:rsidRPr="00000000">
        <w:rPr>
          <w:rFonts w:ascii="Google Sans Text" w:cs="Google Sans Text" w:eastAsia="Google Sans Text" w:hAnsi="Google Sans Text"/>
          <w:i w:val="0"/>
          <w:color w:val="1b1c1d"/>
          <w:sz w:val="24"/>
          <w:szCs w:val="24"/>
          <w:rtl w:val="0"/>
        </w:rPr>
        <w:t xml:space="preserve">方面，国际电信联盟（ITU）制定的BT.2020标准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为超高清电视定义了宽广的色域，成为当前高端视频内容制作的重要参考。Masayuki Sugawara等人对超高清电视标准进行了深入解读，为宽色域视频内容的处理和显示技术的发展奠定了理论基础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。然而，如何将BT.2020等宽色域内容有效地映射到色域相对较窄的现有显示设备上，仍然是学术界和工业界持续关注的热点，各种色域映射算法（Gamut Mapping Algorithms, GMAs）被提出，其评价标准通常涉及保真度（fidelity）和视觉偏好（preference）等多个维度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在</w:t>
      </w:r>
      <w:r w:rsidDel="00000000" w:rsidR="00000000" w:rsidRPr="00000000">
        <w:rPr>
          <w:rFonts w:ascii="Google Sans Text" w:cs="Google Sans Text" w:eastAsia="Google Sans Text" w:hAnsi="Google Sans Text"/>
          <w:b w:val="1"/>
          <w:i w:val="0"/>
          <w:color w:val="1b1c1d"/>
          <w:sz w:val="24"/>
          <w:szCs w:val="24"/>
          <w:rtl w:val="0"/>
        </w:rPr>
        <w:t xml:space="preserve">LED混光颜色质量与优化</w:t>
      </w:r>
      <w:r w:rsidDel="00000000" w:rsidR="00000000" w:rsidRPr="00000000">
        <w:rPr>
          <w:rFonts w:ascii="Google Sans Text" w:cs="Google Sans Text" w:eastAsia="Google Sans Text" w:hAnsi="Google Sans Text"/>
          <w:i w:val="0"/>
          <w:color w:val="1b1c1d"/>
          <w:sz w:val="24"/>
          <w:szCs w:val="24"/>
          <w:rtl w:val="0"/>
        </w:rPr>
        <w:t xml:space="preserve">方面，研究者致力于提升LED通过多基色混合产生目标颜色的准确性和稳定性。周纯丽等人的研究系统地探讨了LED混光颜色质量的评价指标和优化方法，为改善LED显示屏的色彩一致性和准确性提供了有益的思路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。这些研究通常关注LED器件的光谱特性、驱动方式以及混合算法对最终颜色输出的影响。</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关于</w:t>
      </w:r>
      <w:r w:rsidDel="00000000" w:rsidR="00000000" w:rsidRPr="00000000">
        <w:rPr>
          <w:rFonts w:ascii="Google Sans Text" w:cs="Google Sans Text" w:eastAsia="Google Sans Text" w:hAnsi="Google Sans Text"/>
          <w:b w:val="1"/>
          <w:i w:val="0"/>
          <w:color w:val="1b1c1d"/>
          <w:sz w:val="24"/>
          <w:szCs w:val="24"/>
          <w:rtl w:val="0"/>
        </w:rPr>
        <w:t xml:space="preserve">显示屏均匀性校正技术</w:t>
      </w:r>
      <w:r w:rsidDel="00000000" w:rsidR="00000000" w:rsidRPr="00000000">
        <w:rPr>
          <w:rFonts w:ascii="Google Sans Text" w:cs="Google Sans Text" w:eastAsia="Google Sans Text" w:hAnsi="Google Sans Text"/>
          <w:i w:val="0"/>
          <w:color w:val="1b1c1d"/>
          <w:sz w:val="24"/>
          <w:szCs w:val="24"/>
          <w:rtl w:val="0"/>
        </w:rPr>
        <w:t xml:space="preserve">，赵星梅等学者针对LED显示屏的亮度与色度非均匀性问题，开展了逐点校正技术的研究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。这些技术旨在通过测量显示屏上每个像素点的实际发光特性，并据此计算校正系数，以补偿器件间的差异，从而提升显示画面的整体均匀性。</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尽管上述领域均取得了显著进展，但正如（P3）所指出的，现有研究往往集中于解决单一技术环节的问题，缺乏一个从基础色彩空间理论到具体硬件校正实现的、系统性的数学建模方法。特别是在复杂的多通道显示系统设计方面，例如从4通道视频源到5通道显示设备的颜色转换映射，相关的数学模型和优化算法的文献报道相对较少。此外，许多现有的颜色校正方法在一定程度上依赖经验性调整，可能缺乏严谨的数学理论支撑和全面的系统性能评估体系。因此，本研究致力于弥补这些不足，通过构建更为完善和系统的数学模型，为LED显示屏的颜色设计与校正提供更科学、更精确的解决方案。</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2.4 本文主要工作与创新点</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本研究的核心目标是建立一套完整的LED显示屏颜色设计与校正的数学建模体系，系统性地解决颜色空间转换、多通道颜色信号映射以及LED显示均匀性校正这三个关键技术问题。具体研究工作内容包括：</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构建基于CIE1931色彩空间理论的颜色空间转换数学模型，针对从BT.2020宽色域视频源到普通显示屏RGB色域的映射，设计并优化转换算法，以实现色彩损失的最小化。</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针对多通道显示系统，设计并实现从4通道RGBV视频源到5通道RGBCX显示屏的颜色转换映射算法，旨在有效利用新增颜色通道，扩展显示系统的色彩表现能力，同时确保转换过程中的颜色保真度。</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开发一种基于像素级的LED颜色校正方法，通过精确测量和计算校正参数，显著改善LED显示屏的颜色均匀性，并将其应用于实际的显示模块数据。</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建立一套全面的性能评估指标体系，对所提出的模型和算法进行客观和主观相结合的验证，确保其有效性和实用性。</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本研究的主要创新点体现在以下几个方面：</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理论创新：</w:t>
      </w:r>
      <w:r w:rsidDel="00000000" w:rsidR="00000000" w:rsidRPr="00000000">
        <w:rPr>
          <w:rFonts w:ascii="Google Sans Text" w:cs="Google Sans Text" w:eastAsia="Google Sans Text" w:hAnsi="Google Sans Text"/>
          <w:i w:val="0"/>
          <w:color w:val="1b1c1d"/>
          <w:sz w:val="24"/>
          <w:szCs w:val="24"/>
          <w:rtl w:val="0"/>
        </w:rPr>
        <w:t xml:space="preserve"> 提出了一种多层次的颜色建模框架。该框架从基础的CIE色彩学理论出发，逐步延伸至具体的显示设备硬件特性和校正算法实现，形成了一条完整的颜色信息处理与建模链，为LED显示技术的深入研究和应用提供了新的理论视角和系统性方法论。</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方法创新：</w:t>
      </w:r>
      <w:r w:rsidDel="00000000" w:rsidR="00000000" w:rsidRPr="00000000">
        <w:rPr>
          <w:rFonts w:ascii="Google Sans Text" w:cs="Google Sans Text" w:eastAsia="Google Sans Text" w:hAnsi="Google Sans Text"/>
          <w:i w:val="0"/>
          <w:color w:val="1b1c1d"/>
          <w:sz w:val="24"/>
          <w:szCs w:val="24"/>
          <w:rtl w:val="0"/>
        </w:rPr>
        <w:t xml:space="preserve"> 针对颜色空间转换和多通道映射中的优化问题，设计了具有针对性的复合损失函数。例如，在BT.2020到RGB的转换中，损失函数综合考虑了颜色差异的客观度量（如CIELAB ΔE）、人眼对颜色差异的感知特性（如CIEDE2000）以及目标色域边界的处理，实现了多目标的协同优化。</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技术创新：</w:t>
      </w:r>
      <w:r w:rsidDel="00000000" w:rsidR="00000000" w:rsidRPr="00000000">
        <w:rPr>
          <w:rFonts w:ascii="Google Sans Text" w:cs="Google Sans Text" w:eastAsia="Google Sans Text" w:hAnsi="Google Sans Text"/>
          <w:i w:val="0"/>
          <w:color w:val="1b1c1d"/>
          <w:sz w:val="24"/>
          <w:szCs w:val="24"/>
          <w:rtl w:val="0"/>
        </w:rPr>
        <w:t xml:space="preserve"> 针对新兴的4通道视频源到5通道显示屏的颜色转换问题，提出了一种新颖的数学映射模型和优化求解算法。这为多通道、超广色域显示系统的色彩管理和信号处理提供了新的技术路径，有助于充分发挥多基色系统的色彩表现潜力。</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应用创新：</w:t>
      </w:r>
      <w:r w:rsidDel="00000000" w:rsidR="00000000" w:rsidRPr="00000000">
        <w:rPr>
          <w:rFonts w:ascii="Google Sans Text" w:cs="Google Sans Text" w:eastAsia="Google Sans Text" w:hAnsi="Google Sans Text"/>
          <w:i w:val="0"/>
          <w:color w:val="1b1c1d"/>
          <w:sz w:val="24"/>
          <w:szCs w:val="24"/>
          <w:rtl w:val="0"/>
        </w:rPr>
        <w:t xml:space="preserve"> 开发并验证了一种精细化的像素级颜色校正算法。该算法能够根据每个像素点的实际发光特性进行独立校正，实现了对显示质量的精细化控制。这不仅显著提升了LED显示屏的颜色均匀性，也为LED显示屏的大规模工业化生产和高标准应用（如专业影像、医疗显示）提供了重要的技术支撑和质量保障。</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2.5 论文结构</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论文的后续章节安排如下：第三部分将详细阐述研究所依据的色彩学基本理论、CIE颜色系统以及LED显示技术的基本原理。第四部分将重点介绍针对问题一（从BT.2020视频源到显示屏RGB的颜色空间转换）所建立的数学模型、转换损失函数的设计以及优化求解方法。第五部分将围绕问题二（从4通道RGBV到5通道RGBCX的颜色转换），详细描述多通道映射算法的设计思路、数学模型构建及优化过程。第六部分将针对问题三（LED显示器颜色校正），阐述像素级颜色校正模型的原理、校正参数的计算方法以及相关的优化措施。第七部分将展示基于实际数据和模拟实验的验证结果，对所提出模型的性能进行全面分析与评估。最后，第八部分将对全文的研究工作进行总结，讨论当前研究存在的局限性，并对未来的研究方向进行展望。</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理论基础</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3.1 CIE 色彩系统 (CIE Color Systems)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现代色度学的发展与国际照明委员会（Commission Internationale de l'Éclairage, CIE）制定的标准紧密相关。CIE建立了一套颜色测量的原理、基准数据和计算方法，构成了CIE标准色度学系统，为颜色的量化描述和精确传递奠定了基础 。</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3.1.1 CIE 1931-RGB 颜色系统 (CIE 1931-RGB Color System)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1931年，CIE通过一系列颜色匹配实验，在2°视场条件下，确定了匹配等能白光光谱中各单色光所需红（R）、绿（G）、蓝（B）三种物理原色的量。这三种原色选取的具体波长分别为700 nm（红）、546.1 nm（绿）和435.8 nm（蓝）。实验得到的光谱三刺激值函数 r(λ), g​(λ), b(λ)，代表了标准观察者为匹配波长为 λ 的等能光谱色所需 (R), (G), (B) 三原色的相对量。这些函数从数学上描述了人眼对不同波长光线的颜色感知响应，构成了“1931 CIE-RGB系统标准色度观察者光谱三刺激值” 。该系统为颜色科学的定量化奠定了重要的数学基础。然而，CIE 1931-RGB系统在实际应用中存在一个不便之处：在匹配某些光谱色（特别是蓝绿色谱段）时，计算得到的 r(λ) 会出现负值，这意味着需要从待匹配色中“减去”一定量的红色原色，这在物理上难以直接实现，也给计算带来了不便 。</w:t>
      </w:r>
    </w:p>
    <w:p w:rsidR="00000000" w:rsidDel="00000000" w:rsidP="00000000" w:rsidRDefault="00000000" w:rsidRPr="00000000" w14:paraId="0000002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3.1.2 CIE 1931-XYZ 颜色系统 (CIE 1931-XYZ Color System)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为了克服CIE 1931-RGB系统中光谱三刺激值出现负值的问题，并建立一个更为通用的颜色描述系统，CIE在同年推出了1931 CIE-XYZ颜色系统 。该系统通过对CIE-RGB系统进行线性数学变换，引入了三个虚拟的、非物理可实现的理想原色 (X), (Y), (Z)。这种变换确保了所有可见光谱色的光谱三刺激值 x(λ), y​(λ), z(λ) 均为正值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在这三个新的三刺激值中，y​(λ) 函数被特意设计成与CIE 1924光度观察者的明视觉光谱光视效率函数 V(λ) 完全一致，因此，通过 y​(λ) 计算得到的Y刺激值直接代表了颜色的亮度（luminance）信息 6。X和Z刺激值则主要承载颜色的色度信息。</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对于任意一个颜色刺激，其三刺激值X, Y, Z可以通过对其光谱功率分布 S(λ) 与CIE 1931标准观察者光谱三刺激值函数 x(λ), y​(λ), z(λ) 的乘积在整个可见光谱范围内进行积分来计算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X=k∫λ​S(λ)x(λ)dλ</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Y=k∫λ​S(λ)y​(λ)dλ</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Z=k∫λ​S(λ)z(λ)dλ</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其中k为归一化常数。</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为了将颜色信息从三维的XYZ空间投影到二维平面以便于可视化和比较色度，CIE定义了色度坐标 (x, y, z)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x=X+Y+ZX​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y=X+Y+ZY​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z=X+Y+ZZ​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由于 x+y+z=1，通常只需使用x和y两个坐标即可唯一确定一个颜色的色度。当所有光谱色的(x,y)坐标绘制在二维图上时，便形成了著名的马蹄形CIE 1931 xy色度图（如图2所示，源自）。这个马蹄形区域包络了人眼能够感知的所有颜色的色度范围。任何物理光源或物体色的色度点都位于此区域内部或其边界上。</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3.2 颜色空间与色差公式 (Color Spaces and Color Difference Formulas)</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3.2.1 RGB 色彩空间 (RGB Color Space)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RGB色彩空间是一种基于红（Red）、绿（Green）、蓝（Blue）三种基色光的加色混合原理建立的颜色空间，是数字图像和显示领域最为常用的颜色表示方法 。其理论基础可追溯至杨-赫姆霍兹三色理论，该理论认为人眼中存在三种对不同光谱区域敏感的视锥细胞，分别主要响应红、绿、蓝光。</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在RGB色彩空间中，任意颜色C都可以通过这三种基色的线性组合来表示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C=wR​⋅R+wG​⋅G+wB​⋅B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其中R、G、B代表红、绿、蓝三个基色的单位向量或其色度特性，而 wR​,wG​,wB​ 是对应基色的权重或强度系数。在数字系统中，这些系数通常被量化为特定范围内的整数（如8位系统中为0-255）或浮点数（如0-1）。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需要注意的是，RGB并非一个唯一的色彩空间，而是多种具体色彩空间的统称。不同的RGB色彩空间（如sRGB, Adobe RGB, BT.2020）会定义不同的R, G, B基色色度坐标和参考白点色度坐标，从而决定了该色彩空间所能表示的颜色范围，即色域（gamut）的大小和形状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例如：</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sRGB色彩空间</w:t>
      </w:r>
      <w:r w:rsidDel="00000000" w:rsidR="00000000" w:rsidRPr="00000000">
        <w:rPr>
          <w:rFonts w:ascii="Google Sans Text" w:cs="Google Sans Text" w:eastAsia="Google Sans Text" w:hAnsi="Google Sans Text"/>
          <w:i w:val="0"/>
          <w:color w:val="1b1c1d"/>
          <w:sz w:val="24"/>
          <w:szCs w:val="24"/>
          <w:rtl w:val="0"/>
        </w:rPr>
        <w:t xml:space="preserve">：是目前最广泛应用于互联网和消费级数字设备的标准RGB空间。其基色色度坐标（CIE 1931 xy）及D65白点为 ：</w:t>
      </w:r>
    </w:p>
    <w:p w:rsidR="00000000" w:rsidDel="00000000" w:rsidP="00000000" w:rsidRDefault="00000000" w:rsidRPr="00000000" w14:paraId="0000002C">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红色基色 (R): (0.640, 0.330)</w:t>
      </w:r>
    </w:p>
    <w:p w:rsidR="00000000" w:rsidDel="00000000" w:rsidP="00000000" w:rsidRDefault="00000000" w:rsidRPr="00000000" w14:paraId="0000002D">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绿色基色 (G): (0.300, 0.600)</w:t>
      </w:r>
    </w:p>
    <w:p w:rsidR="00000000" w:rsidDel="00000000" w:rsidP="00000000" w:rsidRDefault="00000000" w:rsidRPr="00000000" w14:paraId="0000002E">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蓝色基色 (B): (0.150, 0.060)</w:t>
      </w:r>
    </w:p>
    <w:p w:rsidR="00000000" w:rsidDel="00000000" w:rsidP="00000000" w:rsidRDefault="00000000" w:rsidRPr="00000000" w14:paraId="0000002F">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白点 (D65): (0.3127, 0.3290)</w:t>
      </w:r>
    </w:p>
    <w:p w:rsidR="00000000" w:rsidDel="00000000" w:rsidP="00000000" w:rsidRDefault="00000000" w:rsidRPr="00000000" w14:paraId="0000003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BT.2020色彩空间</w:t>
      </w:r>
      <w:r w:rsidDel="00000000" w:rsidR="00000000" w:rsidRPr="00000000">
        <w:rPr>
          <w:rFonts w:ascii="Google Sans Text" w:cs="Google Sans Text" w:eastAsia="Google Sans Text" w:hAnsi="Google Sans Text"/>
          <w:i w:val="0"/>
          <w:color w:val="1b1c1d"/>
          <w:sz w:val="24"/>
          <w:szCs w:val="24"/>
          <w:rtl w:val="0"/>
        </w:rPr>
        <w:t xml:space="preserve">：是国际电信联盟（ITU）为超高清电视（UHDTV）制定的标准，具有比sRGB宽广得多的色域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。其基色色度坐标及D65白点为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1">
      <w:pPr>
        <w:numPr>
          <w:ilvl w:val="2"/>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红色基色 (R): (0.708, 0.292)</w:t>
      </w:r>
    </w:p>
    <w:p w:rsidR="00000000" w:rsidDel="00000000" w:rsidP="00000000" w:rsidRDefault="00000000" w:rsidRPr="00000000" w14:paraId="00000032">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绿色基色 (G): (0.170, 0.797)</w:t>
      </w:r>
    </w:p>
    <w:p w:rsidR="00000000" w:rsidDel="00000000" w:rsidP="00000000" w:rsidRDefault="00000000" w:rsidRPr="00000000" w14:paraId="00000033">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蓝色基色 (B): (0.131, 0.046)</w:t>
      </w:r>
    </w:p>
    <w:p w:rsidR="00000000" w:rsidDel="00000000" w:rsidP="00000000" w:rsidRDefault="00000000" w:rsidRPr="00000000" w14:paraId="00000034">
      <w:pPr>
        <w:numPr>
          <w:ilvl w:val="2"/>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白点 (D65): (0.3127, 0.3290) BT.2020的宽色域能够呈现更丰富、更饱和的颜色，但也对显示设备的色彩再现能力提出了更高的要求。不同RGB色彩空间之间的转换，以及RGB与CIE XYZ等设备无关色彩空间之间的转换，是色彩管理中的核心环节。</w:t>
      </w:r>
    </w:p>
    <w:p w:rsidR="00000000" w:rsidDel="00000000" w:rsidP="00000000" w:rsidRDefault="00000000" w:rsidRPr="00000000" w14:paraId="0000003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3.2.2 CIELAB 色彩空间与 CIEDE2000 色差公式 (CIELAB Color Space and CIEDE2000 Color Difference Formula)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为了建立一个在感知上更为均匀的颜色空间，即空间中几何距离的差异能更好地对应人眼感知的颜色差异，CIE于1976年推荐了CIELAB（也写作CIE L*a*b*）色彩空间 。该空间通过非线性变换将CIE XYZ三刺激值转换为三个分量：L*（明度），a*（红-绿轴色度）和b*（黄-蓝轴色度）。</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从CIE XYZ到CIELAB的转换公式如下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L∗=116⋅f(Y/Yn​)−16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a∗=500⋅[f(X/Xn​)−f(Y/Yn​)]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b∗=200⋅[f(Y/Yn​)−f(Z/Zn​)]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其中，Xn​,Yn​,Zn​ 是参考白点的三刺激值（例如，对于D65标准照明体，Xn​=95.047,Yn​=100.000,Zn​=108.883 ）。函数f(t)定义为：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f(t)=t1/3 如果 t&gt;(6/29)3 (即 t&gt;0.008856)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f(t)=(1/3)⋅(29/6)2⋅t+4/29 如果 t≤(6/29)3 (即 t≤0.008856)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在CIELAB空间中，两个颜色之间的欧氏距离 ΔEab∗​=(ΔL∗)2+(Δa∗)2+(Δb∗)2​ 常被用作颜色差异的初步度量。然而，CIELAB空间并非完全感知均匀，尤其是在饱和色区域。为了更精确地量化人眼感知的颜色差异，CIE后续推荐了更复杂的色差公式，其中CIEDE2000 (ΔE00) 是目前公认较为准确且广泛应用的公式之一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CIEDE2000色差公式的计算基于两个颜色在CIELAB空间的坐标 (L1∗​,a1∗​,b1∗​) 和 (L2∗​,a2∗​,b2∗​)，并引入了针对明度 (SL​)、彩度 (SC​) 和色相 (SH​) 的加权函数，以及一个旋转函数 (RT​) 来修正色相差异在不同颜色区域的权重 8。其完整形式为 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ΔE00​=(kL​SL​ΔL′​)2+(kC​SC​ΔC′​)2+(kH​SH​ΔH′​)2+RT​(kC​SC​ΔC′​)(kH​SH​ΔH′​)​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其中，ΔL′, ΔC′, ΔH′ 分别是修正后的明度差、彩度差和色相差。kL​,kC​,kH​ 是与特定应用条件相关的参数，在标准条件下通常取值为1 8。SL​,SC​,SH​ 和 RT​ 的计算涉及一系列复杂的中间变量和三角函数运算，具体步骤可参见文献 8 和 (P7-P9) 中的详细推导。CIEDE2000公式因其能更好地模拟人眼对颜色差异的感知，在颜色质量评估、颜色转换优化等领域具有重要应用价值。</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3.3 LED 显示技术概述 (Overview of LED Display Technology)</w:t>
      </w:r>
    </w:p>
    <w:p w:rsidR="00000000" w:rsidDel="00000000" w:rsidP="00000000" w:rsidRDefault="00000000" w:rsidRPr="00000000" w14:paraId="00000037">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3.3.1 LED 发光机理 (LED Luminous Mechanism)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发光二极管（LED）是一种基于半导体材料电致发光原理的固态光源器件 。其核心结构是一个PN结。当对LED施加正向偏压时，电子从N区注入P区，空穴从P区注入N区，在PN结及其附近区域，电子与空穴发生复合，多余的能量以光子的形式释放出来，即产生光辐射。发射光子的能量，进而决定光的波长（即颜色），主要由半导体材料的禁带宽度决定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通过选用不同禁带宽度的半导体材料，可以制造出发射不同颜色光的LED。例如，砷化铝镓（AlGaAs）或磷化铝镓铟（AlGaInP）等材料常用于制造红光LED；氮化铟镓（InGaN）材料是制造绿光和蓝光LED的主流选择，通过调整InGaN中In的组分可以改变发光波长，覆盖从绿到蓝乃至紫外的光谱范围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ED的一个显著光谱特性是其发光通常呈现相对较窄的峰值分布，这意味着其发射光的色纯度较高，颜色饱和度好。这一特性使得LED在显示应用中能够产生鲜艳的色彩，但也意味着若要产生白光或其他复合色，通常需要将不同颜色的LED（如红、绿、蓝三色LED）组合使用并通过精确控制其各自的发光强度来实现 。</w:t>
      </w:r>
    </w:p>
    <w:p w:rsidR="00000000" w:rsidDel="00000000" w:rsidP="00000000" w:rsidRDefault="00000000" w:rsidRPr="00000000" w14:paraId="0000003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3.3.2 LED 显示屏结构与颜色混合原理 (LED Display Structure and Color Mixing Principle)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ED显示屏是由大量独立的LED像素点按照特定的阵列方式（如点阵或面阵）排列而成的平面显示设备。每个物理像素点通常由一个或多个LED芯片组成，最常见的是包含红（R）、绿（G）、蓝（B）三种颜色的LED芯片封装在一起，构成一个全彩像素单元 。通过独立控制每个像素单元内各色LED芯片的亮度，即可实现该像素点显示出各种不同的混合颜色。</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一个典型的LED显示屏系统主要包括以下几个组成部分 ：</w:t>
      </w:r>
    </w:p>
    <w:p w:rsidR="00000000" w:rsidDel="00000000" w:rsidP="00000000" w:rsidRDefault="00000000" w:rsidRPr="00000000" w14:paraId="00000039">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LED模组（Module）</w:t>
      </w:r>
      <w:r w:rsidDel="00000000" w:rsidR="00000000" w:rsidRPr="00000000">
        <w:rPr>
          <w:rFonts w:ascii="Google Sans Text" w:cs="Google Sans Text" w:eastAsia="Google Sans Text" w:hAnsi="Google Sans Text"/>
          <w:i w:val="0"/>
          <w:color w:val="1b1c1d"/>
          <w:sz w:val="24"/>
          <w:szCs w:val="24"/>
          <w:rtl w:val="0"/>
        </w:rPr>
        <w:t xml:space="preserve">: 显示屏的基本构成单元，通常包含一定数量的像素点（例如32x16或64x32像素）。模组的设计需综合考虑像素密度（点间距）、视角、亮度、散热和防护等级等因素。</w:t>
      </w:r>
    </w:p>
    <w:p w:rsidR="00000000" w:rsidDel="00000000" w:rsidP="00000000" w:rsidRDefault="00000000" w:rsidRPr="00000000" w14:paraId="0000003A">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驱动电路（Driver Circuitry）</w:t>
      </w:r>
      <w:r w:rsidDel="00000000" w:rsidR="00000000" w:rsidRPr="00000000">
        <w:rPr>
          <w:rFonts w:ascii="Google Sans Text" w:cs="Google Sans Text" w:eastAsia="Google Sans Text" w:hAnsi="Google Sans Text"/>
          <w:i w:val="0"/>
          <w:color w:val="1b1c1d"/>
          <w:sz w:val="24"/>
          <w:szCs w:val="24"/>
          <w:rtl w:val="0"/>
        </w:rPr>
        <w:t xml:space="preserve">: 负责向LED芯片提供精确的驱动电流，并控制其发光亮度。现代LED显示屏广泛采用脉冲宽度调制（PWM）技术来实现灰度控制，通过高速开关LED，调节PWM信号的占空比来改变LED在一个刷新周期内的平均发光时间，从而实现多级灰度的精确控制。</w:t>
      </w:r>
    </w:p>
    <w:p w:rsidR="00000000" w:rsidDel="00000000" w:rsidP="00000000" w:rsidRDefault="00000000" w:rsidRPr="00000000" w14:paraId="0000003B">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控制系统（Control System）</w:t>
      </w:r>
      <w:r w:rsidDel="00000000" w:rsidR="00000000" w:rsidRPr="00000000">
        <w:rPr>
          <w:rFonts w:ascii="Google Sans Text" w:cs="Google Sans Text" w:eastAsia="Google Sans Text" w:hAnsi="Google Sans Text"/>
          <w:i w:val="0"/>
          <w:color w:val="1b1c1d"/>
          <w:sz w:val="24"/>
          <w:szCs w:val="24"/>
          <w:rtl w:val="0"/>
        </w:rPr>
        <w:t xml:space="preserve">: 包括视频处理器、发送卡、接收卡等。它负责接收外部视频信号（如HDMI、DVI），进行图像处理（如缩放、格式转换）、颜色数据分配和校正运算，并将处理后的显示数据和控制指令发送给各个LED模组的驱动电路。</w:t>
      </w:r>
    </w:p>
    <w:p w:rsidR="00000000" w:rsidDel="00000000" w:rsidP="00000000" w:rsidRDefault="00000000" w:rsidRPr="00000000" w14:paraId="0000003C">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校正系统（Correction System）</w:t>
      </w:r>
      <w:r w:rsidDel="00000000" w:rsidR="00000000" w:rsidRPr="00000000">
        <w:rPr>
          <w:rFonts w:ascii="Google Sans Text" w:cs="Google Sans Text" w:eastAsia="Google Sans Text" w:hAnsi="Google Sans Text"/>
          <w:i w:val="0"/>
          <w:color w:val="1b1c1d"/>
          <w:sz w:val="24"/>
          <w:szCs w:val="24"/>
          <w:rtl w:val="0"/>
        </w:rPr>
        <w:t xml:space="preserve">: 由于LED器件本身存在的个体差异，校正系统通过对每个像素点或模组的亮度和色度进行测量和补偿，以确保整个显示屏在颜色和亮度上达到高度的均匀性和一致性。</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LED显示屏的颜色显示遵循加色混合原理，这与格拉斯曼颜色混合定律相符。当一个像素内的红、绿、蓝三个LED同时发光时，人眼会将这三种色光感知为一种混合色。根据格拉斯曼定律，混合色的三刺激值（X, Y, Z）近似等于各组成颜色三刺激值的线性叠加 。在实际控制中，通过调节各颜色通道LED的相对亮度 LR​,LG​,LB​（通常在0到1之间，对应PWM的占空比或驱动电流大小），可以得到混合色的三刺激值 ：Xmix​=LR​⋅XR​+LG​⋅XG​+LB​⋅XB​Ymix​=LR​⋅YR​+LG​⋅YG​+LB​⋅YB​Zmix​=LR​⋅ZR​+LG​⋅ZG​+LB​⋅ZB​其中，Xi​,Yi​,Zi​ (i=R,G,B) 是各基色LED在单位亮度下的三刺激值。这种线性混合模型为LED显示屏的颜色控制和校正提供了理论基础。然而，实际应用中还需考虑LED器件的光电响应非线性、温度漂移、老化效应以及视角特性等复杂因素对颜色混合精度的影响。</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3.3.3 多通道显示技术 (Multi-Channel Display Technology)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传统的RGB三通道显示系统虽然能够再现自然界中的大部分颜色，但其色域范围受到红、绿、蓝三个基色在色度图中所围成三角形区域的限制。为了进一步扩展显示设备的色域，提高色彩饱和度和整体显示质量，研究人员和产业界提出了多通道显示技术，即在RGB三基色的基础上增加一个或多个额外的颜色通道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引入多通道显示技术的主要优势包括 ：</w:t>
      </w:r>
    </w:p>
    <w:p w:rsidR="00000000" w:rsidDel="00000000" w:rsidP="00000000" w:rsidRDefault="00000000" w:rsidRPr="00000000" w14:paraId="0000003F">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色域扩展（Gamut Expansion）</w:t>
      </w:r>
      <w:r w:rsidDel="00000000" w:rsidR="00000000" w:rsidRPr="00000000">
        <w:rPr>
          <w:rFonts w:ascii="Google Sans Text" w:cs="Google Sans Text" w:eastAsia="Google Sans Text" w:hAnsi="Google Sans Text"/>
          <w:i w:val="0"/>
          <w:color w:val="1b1c1d"/>
          <w:sz w:val="24"/>
          <w:szCs w:val="24"/>
          <w:rtl w:val="0"/>
        </w:rPr>
        <w:t xml:space="preserve">: 通过精心选择额外基色的色度坐标，可以显著扩大显示设备在CIE色度图上所覆盖的色域面积，从而能够再现更多原本位于传统RGB色域之外的自然界颜色，尤其是高饱和度的颜色。</w:t>
      </w:r>
    </w:p>
    <w:p w:rsidR="00000000" w:rsidDel="00000000" w:rsidP="00000000" w:rsidRDefault="00000000" w:rsidRPr="00000000" w14:paraId="00000040">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颜色精度提升（Improved Color Accuracy）</w:t>
      </w:r>
      <w:r w:rsidDel="00000000" w:rsidR="00000000" w:rsidRPr="00000000">
        <w:rPr>
          <w:rFonts w:ascii="Google Sans Text" w:cs="Google Sans Text" w:eastAsia="Google Sans Text" w:hAnsi="Google Sans Text"/>
          <w:i w:val="0"/>
          <w:color w:val="1b1c1d"/>
          <w:sz w:val="24"/>
          <w:szCs w:val="24"/>
          <w:rtl w:val="0"/>
        </w:rPr>
        <w:t xml:space="preserve">: 更多的基色通道为颜色的精确合成提供了更大的自由度。对于某些特定颜色，多通道系统可能通过更优化的基色组合来实现更接近目标颜色的光谱匹配或色度匹配。</w:t>
      </w:r>
    </w:p>
    <w:p w:rsidR="00000000" w:rsidDel="00000000" w:rsidP="00000000" w:rsidRDefault="00000000" w:rsidRPr="00000000" w14:paraId="0000004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光谱匹配改善（Better Spectral Matching）</w:t>
      </w:r>
      <w:r w:rsidDel="00000000" w:rsidR="00000000" w:rsidRPr="00000000">
        <w:rPr>
          <w:rFonts w:ascii="Google Sans Text" w:cs="Google Sans Text" w:eastAsia="Google Sans Text" w:hAnsi="Google Sans Text"/>
          <w:i w:val="0"/>
          <w:color w:val="1b1c1d"/>
          <w:sz w:val="24"/>
          <w:szCs w:val="24"/>
          <w:rtl w:val="0"/>
        </w:rPr>
        <w:t xml:space="preserve">: 理论上，拥有更多窄带基色的多通道系统能够更灵活地组合光谱，从而有潜力更好地模拟自然物体复杂的光谱反射特性，减少同色异谱现象带来的颜色匹配问题，提供在不同光照条件下更为稳定和真实的颜色体验。</w:t>
      </w:r>
    </w:p>
    <w:p w:rsidR="00000000" w:rsidDel="00000000" w:rsidP="00000000" w:rsidRDefault="00000000" w:rsidRPr="00000000" w14:paraId="00000042">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元メリズム（Metamerism）减少</w:t>
      </w:r>
      <w:r w:rsidDel="00000000" w:rsidR="00000000" w:rsidRPr="00000000">
        <w:rPr>
          <w:rFonts w:ascii="Google Sans Text" w:cs="Google Sans Text" w:eastAsia="Google Sans Text" w:hAnsi="Google Sans Text"/>
          <w:i w:val="0"/>
          <w:color w:val="1b1c1d"/>
          <w:sz w:val="24"/>
          <w:szCs w:val="24"/>
          <w:rtl w:val="0"/>
        </w:rPr>
        <w:t xml:space="preserve">: 通过优化通道组合和光谱特性，可以减少因观察者或光源变化导致颜色外观发生变化的元メリズム效应。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目前研究和应用中常见的多通道显示系统配置包括 ：</w:t>
      </w:r>
    </w:p>
    <w:p w:rsidR="00000000" w:rsidDel="00000000" w:rsidP="00000000" w:rsidRDefault="00000000" w:rsidRPr="00000000" w14:paraId="0000004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RGBW（红绿蓝白）四通道系统</w:t>
      </w:r>
      <w:r w:rsidDel="00000000" w:rsidR="00000000" w:rsidRPr="00000000">
        <w:rPr>
          <w:rFonts w:ascii="Google Sans Text" w:cs="Google Sans Text" w:eastAsia="Google Sans Text" w:hAnsi="Google Sans Text"/>
          <w:i w:val="0"/>
          <w:color w:val="1b1c1d"/>
          <w:sz w:val="24"/>
          <w:szCs w:val="24"/>
          <w:rtl w:val="0"/>
        </w:rPr>
        <w:t xml:space="preserve">: 在RGB基础上增加一个独立的白色（White）LED通道。白色通道主要用于提高显示屏的整体亮度和改善能源效率，尤其是在显示白色或浅色内容时。其对色域边界的扩展贡献相对有限，但可以改善混合白的色质和亮度。</w:t>
      </w:r>
    </w:p>
    <w:p w:rsidR="00000000" w:rsidDel="00000000" w:rsidP="00000000" w:rsidRDefault="00000000" w:rsidRPr="00000000" w14:paraId="0000004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RGBY（红绿蓝黄）四通道系统</w:t>
      </w:r>
      <w:r w:rsidDel="00000000" w:rsidR="00000000" w:rsidRPr="00000000">
        <w:rPr>
          <w:rFonts w:ascii="Google Sans Text" w:cs="Google Sans Text" w:eastAsia="Google Sans Text" w:hAnsi="Google Sans Text"/>
          <w:i w:val="0"/>
          <w:color w:val="1b1c1d"/>
          <w:sz w:val="24"/>
          <w:szCs w:val="24"/>
          <w:rtl w:val="0"/>
        </w:rPr>
        <w:t xml:space="preserve">: 增加黄色（Yellow）通道。黄色位于色度图上红色和绿色之间，引入黄色基色可以有效地扩展显示设备在暖色调（尤其是黄色和橙色区域）的色域范围和色彩表现力。</w:t>
      </w:r>
    </w:p>
    <w:p w:rsidR="00000000" w:rsidDel="00000000" w:rsidP="00000000" w:rsidRDefault="00000000" w:rsidRPr="00000000" w14:paraId="0000004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RGBV（红绿蓝紫）四通道系统</w:t>
      </w:r>
      <w:r w:rsidDel="00000000" w:rsidR="00000000" w:rsidRPr="00000000">
        <w:rPr>
          <w:rFonts w:ascii="Google Sans Text" w:cs="Google Sans Text" w:eastAsia="Google Sans Text" w:hAnsi="Google Sans Text"/>
          <w:i w:val="0"/>
          <w:color w:val="1b1c1d"/>
          <w:sz w:val="24"/>
          <w:szCs w:val="24"/>
          <w:rtl w:val="0"/>
        </w:rPr>
        <w:t xml:space="preserve">: 增加紫色（Violet）或品红色（Magenta）通道。紫色/品红色位于蓝色和红色之间，其引入主要有助于扩展显示设备在冷色调（尤其是紫色和品红色区域）的色域范围。</w:t>
      </w:r>
    </w:p>
    <w:p w:rsidR="00000000" w:rsidDel="00000000" w:rsidP="00000000" w:rsidRDefault="00000000" w:rsidRPr="00000000" w14:paraId="0000004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RGBCX（红绿蓝青黄）五通道系统</w:t>
      </w:r>
      <w:r w:rsidDel="00000000" w:rsidR="00000000" w:rsidRPr="00000000">
        <w:rPr>
          <w:rFonts w:ascii="Google Sans Text" w:cs="Google Sans Text" w:eastAsia="Google Sans Text" w:hAnsi="Google Sans Text"/>
          <w:i w:val="0"/>
          <w:color w:val="1b1c1d"/>
          <w:sz w:val="24"/>
          <w:szCs w:val="24"/>
          <w:rtl w:val="0"/>
        </w:rPr>
        <w:t xml:space="preserve">: 在RGB基础上同时增加青色（Cyan）和黄色（Yellow，或用X表示一个特定的附加基色）通道。青色和黄色分别位于绿色与蓝色、绿色与红色之间，这种配置能够同时扩展冷色调和暖色调的色域范围，实现更全面的色彩增强。</w:t>
      </w:r>
    </w:p>
    <w:p w:rsidR="00000000" w:rsidDel="00000000" w:rsidP="00000000" w:rsidRDefault="00000000" w:rsidRPr="00000000" w14:paraId="00000048">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RGBCMY（红绿蓝青品红黄）六通道系统</w:t>
      </w:r>
      <w:r w:rsidDel="00000000" w:rsidR="00000000" w:rsidRPr="00000000">
        <w:rPr>
          <w:rFonts w:ascii="Google Sans Text" w:cs="Google Sans Text" w:eastAsia="Google Sans Text" w:hAnsi="Google Sans Text"/>
          <w:i w:val="0"/>
          <w:color w:val="1b1c1d"/>
          <w:sz w:val="24"/>
          <w:szCs w:val="24"/>
          <w:rtl w:val="0"/>
        </w:rPr>
        <w:t xml:space="preserve">: 包含红、绿、蓝三个加色法主色以及它们的补色青、品红、黄。这种系统理论上可以提供非常大的色域覆盖范围，但系统控制的复杂度和成本也相应最高。</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多通道显示技术的核心挑战在于如何将输入的颜色信号（通常是RGB或扩展的如RGBV信号）有效地转换为驱动多个颜色通道的控制信号。这一转换过程需要解决一个通常是欠定（当目标通道数多于源通道数时）的线性方程组问题，即需要用更多的未知驱动量来拟合较少的源颜色信息约束。这要求发展先进的颜色映射算法和优化策略，以在扩展色域的同时，保证颜色的准确性、平滑过渡和视觉舒适性。</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问题一：视频源到显示屏的颜色空间转换模型</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问题描述与分析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在现代数字媒体工作流程中，视频内容的采集、制作和显示往往涉及不同的色彩标准和设备能力。高清乃至超高清视频内容，例如遵循ITU-R BT.2020标准的视频源，其设计目标是捕捉和编码尽可能宽广的颜色范围，以期再现更接近人眼所能感知的真实世界色彩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。BT.2020标准所定义的色域（在CIE 1931 xy色度图上通常表现为一个较大的三角形区域，如图2中棕色三角形所示）远超传统的sRGB色域或许多普通LED显示屏自身所能支持的物理色域（如图2中红色三角形所示）。</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当需要在色域能力有限的显示设备上播放这种宽色域视频内容时，便产生了颜色空间转换的核心问题：如何将源视频中那些超出了显示设备色域范围的颜色（out-of-gamut colors）进行有效处理，并将其映射到显示设备能够再现的色域内部（in-gamut colors），同时尽可能地保留原始画面的色彩信息和视觉意图，最小化由于色域不匹配所造成的色彩损失和失真 。这种色彩损失是不可避免的，但通过精心设计的转换映射算法，可以使其对视觉感知的影响降至最低。</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此问题的核心挑战在于“色域映射”（Gamut Mapping）。简单地将超出目标色域的颜色直接裁剪（clipping）到色域边界，虽然计算简便，但往往会导致高饱和度区域的色彩细节严重丢失，形成色块化或色彩断层，极大损害图像质量。因此，需要定义合适的转换损失函数，并设计相应的优化策略，以指导颜色空间的转换映射过程，使得转换后的图像在目标显示屏上既能充分利用其有限的色域能力，又能最大程度地保持原始图像的色彩层次、对比度和整体视觉效果的和谐统一。</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图2. CIE1931标准色空间及BT2020与普通显示屏色空间示意图</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(图像描述：该图展示了CIE 1931 xy色度图，其中马蹄形曲线代表了人眼可见的所有颜色。图中标注了两个三角形区域：较大的棕色三角形代表BT.2020标准高清视频源的三基色色域空间，较小的红色三角形代表典型普通显示屏的RGB三基色色域空间。这直观地显示了普通显示屏在色彩再现范围上相较于BT.2020源的局限性。)</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转换模型设计</w:t>
      </w:r>
    </w:p>
    <w:p w:rsidR="00000000" w:rsidDel="00000000" w:rsidP="00000000" w:rsidRDefault="00000000" w:rsidRPr="00000000" w14:paraId="00000053">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4.2.1 色彩空间映射策略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从BT.2020色彩空间到目标显示屏RGB色彩空间的转换，首先需要明确两个色彩空间的定义，包括它们各自的R, G, B基色色度坐标和参考白点。在本研究中，如无特别说明，目标显示屏的RGB空间参考sRGB色彩空间的特性，其基色坐标和D65白点已在3.2.1节中给出 。BT.2020的基色坐标和D65白点亦在3.2.1节中明确 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在理想的线性颜色系统假设下，不同色彩空间之间的转换可以通过3x3矩阵变换来实现。首先，需要将源色彩空间（BT.2020 RGB）和目标色彩空间（sRGB）都转换到一个共同的设备无关色彩空间，通常选用CIE XYZ。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BT.2020 RGB值到CIE XYZ值的转换矩阵 MBT2020→XYZ​ 可以根据BT.2020的基色和白点坐标计算得出。参考 (P7)，该矩阵为：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MBT2020→XYZ​=​0.63690.26270.0000​0.14460.67800.0281​0.16890.05931.0610​​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类似地，sRGB值到CIE XYZ值的转换矩阵 MsRGB→XYZ​ 根据sRGB的基色和白点坐标计算得出。参考 (P7)，该矩阵为：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MsRGB→XYZ​=​0.41240.21260.0193​0.35760.71520.1192​0.18050.07220.9505​​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要实现从BT.2020 RGB到sRGB的直接转换，需要先计算 MsRGB→XYZ​ 的逆矩阵 MXYZ→sRGB​=(MsRGB→XYZ​)−1，然后将两个转换过程串联起来：</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MBT2020→sRGB​=MXYZ→sRGB​⋅MBT2020→XYZ​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根据 (P7)，计算得到的直接转换矩阵 Mconvert​ (即 MBT2020→sRGB​) 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Mconvert​=​1.6605−0.1246−0.0182​−0.58761.1329−0.1006​−0.0728−0.00831.1187​​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这种线性矩阵转换对于源色域内且同时位于目标色域内的颜色是准确的。然而，当源颜色超出了目标色域范围时，直接应用此矩阵可能产生无效的RGB值（例如小于0或大于1，假设RGB值已归一化到范围）。此时，必须结合色域映射技术和优化的损失函数来处理这些out-of-gamut颜色，以获得视觉上可接受的结果。虽然 (P9) 提及了仿射变换作为一种映射手段，但针对此问题一，采用的是基于优化直接转换矩阵（或其参数化形式）的策略，核心在于损失函数的设计与最小化。</w:t>
      </w:r>
    </w:p>
    <w:p w:rsidR="00000000" w:rsidDel="00000000" w:rsidP="00000000" w:rsidRDefault="00000000" w:rsidRPr="00000000" w14:paraId="00000054">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4.2.2 转换损失函数定义</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为了在色域转换过程中取得最佳的视觉效果，即最小化色彩损失和失真，本研究采用了一个综合性的损失函数 Ltotal​，该函数由三个加权分量组成，分别关注颜色差异的客观度量、人眼感知特性以及色域边界处理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Ltotal​=W1​⋅Lcolor​+W2​⋅Lperceptual​+W3​⋅Lgamut​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各分量具体定义如下：</w:t>
      </w:r>
    </w:p>
    <w:p w:rsidR="00000000" w:rsidDel="00000000" w:rsidP="00000000" w:rsidRDefault="00000000" w:rsidRPr="00000000" w14:paraId="00000055">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颜色差异损失函数 (Lcolor​): 该分量用于量化转换前后颜色在CIE LAB色彩空间中的欧氏距离。CIE LAB空间的设计旨在使其在感知上比XYZ或RGB空间更为均匀。对于第i个样本颜色，其损失计算为：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Lcolor,i​=∣∣Labtarget​(i)−Laboutput​(i)∣∣2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总的 Lcolor​ 是所有样本颜色损失的累加或平均。此度量直观地反映了颜色在标准颜色空间中的绝对差异 。</w:t>
      </w:r>
    </w:p>
    <w:p w:rsidR="00000000" w:rsidDel="00000000" w:rsidP="00000000" w:rsidRDefault="00000000" w:rsidRPr="00000000" w14:paraId="00000056">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感知损失函数 (Lperceptual​): 为了更精确地模拟人眼对颜色差异的实际感知，该分量采用CIEDE2000 (ΔE00) 色差公式。CIEDE2000相较于简单的LAB欧氏距离，对不同颜色区域的明度、彩度和色相差异进行了更为复杂的加权和修正，从而能更好地预测人眼是否能察觉到两个颜色之间的差异 1。对于第i个样本颜色，其损失为：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Lperceptual,i​=ΔE00​(Labtarget​(i),Laboutput​(i))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总的 Lperceptual​ 是所有样本颜色感知损失的累加或平均。</w:t>
      </w:r>
    </w:p>
    <w:p w:rsidR="00000000" w:rsidDel="00000000" w:rsidP="00000000" w:rsidRDefault="00000000" w:rsidRPr="00000000" w14:paraId="00000057">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色域保持损失函数 (Lgamut​): 此分量旨在对转换后落在目标显示屏色域之外的颜色进行惩罚，并鼓励将out-of-gamut颜色映射到目标色域边界附近，而非简单裁剪。一种可能的实现方式是计算输出颜色 RGBoutput​(i) 到目标色域边界的距离，如果颜色在色域内，则此项损失为0；如果在色域外，则损失值随其超出边界的程度而增加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$L_{gamut,i} = \max(0, \text{distance_to_gamut_boundary}(RGB_{output}(i)))$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或者，也可以设计为鼓励颜色尽可能利用目标色域的动态范围。</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权重系数 W1​,W2​,W3​ 的选择至关重要，它们决定了三个损失分量在总体优化目标中的相对重要性。根据 (P7) 的实验设定，这些权重被确定为：W1​=0.5, W2​=0.3, W3​=0.2。这些权重的选择通常基于大量的实验测试和主观视觉评价，旨在平衡色彩的物理准确性、感知一致性以及对显示设备能力的适应性。这种复合损失函数的设计体现了对颜色转换问题多方面需求的综合考量，超越了单一指标优化的局限性。</w:t>
      </w:r>
    </w:p>
    <w:p w:rsidR="00000000" w:rsidDel="00000000" w:rsidP="00000000" w:rsidRDefault="00000000" w:rsidRPr="00000000" w14:paraId="0000005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4.2.3 优化算法</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为了最小化所定义的总损失函数 Ltotal​，从而找到最优的颜色空间转换参数（例如，调整转换矩阵 Mconvert​ 的元素或引入非线性映射函数的参数），本研究采用梯度下降法（Gradient Descent）进行优化 。梯度下降是一种迭代优化算法，通过计算损失函数相对于模型参数的梯度，并沿梯度的负方向更新参数，以逐步逼近损失函数的最小值。</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在优化过程中，必须施加一系列约束条件，以确保转换结果的物理意义和视觉合理性 ：</w:t>
      </w:r>
    </w:p>
    <w:p w:rsidR="00000000" w:rsidDel="00000000" w:rsidP="00000000" w:rsidRDefault="00000000" w:rsidRPr="00000000" w14:paraId="0000005A">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非负性约束</w:t>
      </w:r>
      <w:r w:rsidDel="00000000" w:rsidR="00000000" w:rsidRPr="00000000">
        <w:rPr>
          <w:rFonts w:ascii="Google Sans Text" w:cs="Google Sans Text" w:eastAsia="Google Sans Text" w:hAnsi="Google Sans Text"/>
          <w:i w:val="0"/>
          <w:color w:val="1b1c1d"/>
          <w:sz w:val="24"/>
          <w:szCs w:val="24"/>
          <w:rtl w:val="0"/>
        </w:rPr>
        <w:t xml:space="preserve">: 输出到显示屏的RGB值（在归一化后）必须位于的有效范围内。任何超出此范围的值都是物理上不可实现的。</w:t>
      </w:r>
    </w:p>
    <w:p w:rsidR="00000000" w:rsidDel="00000000" w:rsidP="00000000" w:rsidRDefault="00000000" w:rsidRPr="00000000" w14:paraId="0000005B">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白点保持约束</w:t>
      </w:r>
      <w:r w:rsidDel="00000000" w:rsidR="00000000" w:rsidRPr="00000000">
        <w:rPr>
          <w:rFonts w:ascii="Google Sans Text" w:cs="Google Sans Text" w:eastAsia="Google Sans Text" w:hAnsi="Google Sans Text"/>
          <w:i w:val="0"/>
          <w:color w:val="1b1c1d"/>
          <w:sz w:val="24"/>
          <w:szCs w:val="24"/>
          <w:rtl w:val="0"/>
        </w:rPr>
        <w:t xml:space="preserve">: 源色彩空间中的白点（例如BT.2020的D65白点）在转换后应准确映射到目标显示屏色彩空间的对应白点（例如sRGB的D65白点）。这对于保持图像的整体色平衡至关重要。</w:t>
      </w:r>
    </w:p>
    <w:p w:rsidR="00000000" w:rsidDel="00000000" w:rsidP="00000000" w:rsidRDefault="00000000" w:rsidRPr="00000000" w14:paraId="0000005C">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单调性约束</w:t>
      </w:r>
      <w:r w:rsidDel="00000000" w:rsidR="00000000" w:rsidRPr="00000000">
        <w:rPr>
          <w:rFonts w:ascii="Google Sans Text" w:cs="Google Sans Text" w:eastAsia="Google Sans Text" w:hAnsi="Google Sans Text"/>
          <w:i w:val="0"/>
          <w:color w:val="1b1c1d"/>
          <w:sz w:val="24"/>
          <w:szCs w:val="24"/>
          <w:rtl w:val="0"/>
        </w:rPr>
        <w:t xml:space="preserve">: 理想情况下，亮度的相对关系应得到保持，即如果源颜色A比源颜色B亮，则转换后的颜色A'也应比颜色B'亮（或至少不显著暗于B'），尤其是在灰阶部分。这有助于维持图像的对比度和层次感。</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优化算法的迭代过程可以概括如下 ：</w:t>
      </w:r>
    </w:p>
    <w:p w:rsidR="00000000" w:rsidDel="00000000" w:rsidP="00000000" w:rsidRDefault="00000000" w:rsidRPr="00000000" w14:paraId="0000005E">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初始化</w:t>
      </w:r>
      <w:r w:rsidDel="00000000" w:rsidR="00000000" w:rsidRPr="00000000">
        <w:rPr>
          <w:rFonts w:ascii="Google Sans Text" w:cs="Google Sans Text" w:eastAsia="Google Sans Text" w:hAnsi="Google Sans Text"/>
          <w:i w:val="0"/>
          <w:color w:val="1b1c1d"/>
          <w:sz w:val="24"/>
          <w:szCs w:val="24"/>
          <w:rtl w:val="0"/>
        </w:rPr>
        <w:t xml:space="preserve">: 使用基础转换矩阵 Mconvert​（如4.2.1节计算所得）或其它合理的初始值作为待优化参数（记为M）的起点。</w:t>
      </w:r>
    </w:p>
    <w:p w:rsidR="00000000" w:rsidDel="00000000" w:rsidP="00000000" w:rsidRDefault="00000000" w:rsidRPr="00000000" w14:paraId="0000005F">
      <w:pPr>
        <w:numPr>
          <w:ilvl w:val="1"/>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迭代循环</w:t>
      </w:r>
      <w:r w:rsidDel="00000000" w:rsidR="00000000" w:rsidRPr="00000000">
        <w:rPr>
          <w:rFonts w:ascii="Google Sans Text" w:cs="Google Sans Text" w:eastAsia="Google Sans Text" w:hAnsi="Google Sans Text"/>
          <w:i w:val="0"/>
          <w:color w:val="1b1c1d"/>
          <w:sz w:val="24"/>
          <w:szCs w:val="24"/>
          <w:rtl w:val="0"/>
        </w:rPr>
        <w:t xml:space="preserve">: 对于预设的最大迭代次数或直至满足收敛条件： a. </w:t>
      </w:r>
      <w:r w:rsidDel="00000000" w:rsidR="00000000" w:rsidRPr="00000000">
        <w:rPr>
          <w:rFonts w:ascii="Google Sans Text" w:cs="Google Sans Text" w:eastAsia="Google Sans Text" w:hAnsi="Google Sans Text"/>
          <w:b w:val="1"/>
          <w:i w:val="0"/>
          <w:color w:val="1b1c1d"/>
          <w:sz w:val="24"/>
          <w:szCs w:val="24"/>
          <w:rtl w:val="0"/>
        </w:rPr>
        <w:t xml:space="preserve">计算损失</w:t>
      </w:r>
      <w:r w:rsidDel="00000000" w:rsidR="00000000" w:rsidRPr="00000000">
        <w:rPr>
          <w:rFonts w:ascii="Google Sans Text" w:cs="Google Sans Text" w:eastAsia="Google Sans Text" w:hAnsi="Google Sans Text"/>
          <w:i w:val="0"/>
          <w:color w:val="1b1c1d"/>
          <w:sz w:val="24"/>
          <w:szCs w:val="24"/>
          <w:rtl w:val="0"/>
        </w:rPr>
        <w:t xml:space="preserve">: 使用当前的转换参数M，对一组代表性的样本颜色进行转换，并计算总损失函数 Lcurrent​。 b. </w:t>
      </w:r>
      <w:r w:rsidDel="00000000" w:rsidR="00000000" w:rsidRPr="00000000">
        <w:rPr>
          <w:rFonts w:ascii="Google Sans Text" w:cs="Google Sans Text" w:eastAsia="Google Sans Text" w:hAnsi="Google Sans Text"/>
          <w:b w:val="1"/>
          <w:i w:val="0"/>
          <w:color w:val="1b1c1d"/>
          <w:sz w:val="24"/>
          <w:szCs w:val="24"/>
          <w:rtl w:val="0"/>
        </w:rPr>
        <w:t xml:space="preserve">计算梯度</w:t>
      </w:r>
      <w:r w:rsidDel="00000000" w:rsidR="00000000" w:rsidRPr="00000000">
        <w:rPr>
          <w:rFonts w:ascii="Google Sans Text" w:cs="Google Sans Text" w:eastAsia="Google Sans Text" w:hAnsi="Google Sans Text"/>
          <w:i w:val="0"/>
          <w:color w:val="1b1c1d"/>
          <w:sz w:val="24"/>
          <w:szCs w:val="24"/>
          <w:rtl w:val="0"/>
        </w:rPr>
        <w:t xml:space="preserve">: 计算损失函数 Lcurrent​ 相对于参数M中各元素的偏导数（梯度 ∇M）。 c. </w:t>
      </w:r>
      <w:r w:rsidDel="00000000" w:rsidR="00000000" w:rsidRPr="00000000">
        <w:rPr>
          <w:rFonts w:ascii="Google Sans Text" w:cs="Google Sans Text" w:eastAsia="Google Sans Text" w:hAnsi="Google Sans Text"/>
          <w:b w:val="1"/>
          <w:i w:val="0"/>
          <w:color w:val="1b1c1d"/>
          <w:sz w:val="24"/>
          <w:szCs w:val="24"/>
          <w:rtl w:val="0"/>
        </w:rPr>
        <w:t xml:space="preserve">更新参数</w:t>
      </w:r>
      <w:r w:rsidDel="00000000" w:rsidR="00000000" w:rsidRPr="00000000">
        <w:rPr>
          <w:rFonts w:ascii="Google Sans Text" w:cs="Google Sans Text" w:eastAsia="Google Sans Text" w:hAnsi="Google Sans Text"/>
          <w:i w:val="0"/>
          <w:color w:val="1b1c1d"/>
          <w:sz w:val="24"/>
          <w:szCs w:val="24"/>
          <w:rtl w:val="0"/>
        </w:rPr>
        <w:t xml:space="preserve">: 沿梯度的负方向更新参数M： Mnew​=Mold​−η⋅∇M，其中 η 是学习率，控制每次更新的步长。 d. </w:t>
      </w:r>
      <w:r w:rsidDel="00000000" w:rsidR="00000000" w:rsidRPr="00000000">
        <w:rPr>
          <w:rFonts w:ascii="Google Sans Text" w:cs="Google Sans Text" w:eastAsia="Google Sans Text" w:hAnsi="Google Sans Text"/>
          <w:b w:val="1"/>
          <w:i w:val="0"/>
          <w:color w:val="1b1c1d"/>
          <w:sz w:val="24"/>
          <w:szCs w:val="24"/>
          <w:rtl w:val="0"/>
        </w:rPr>
        <w:t xml:space="preserve">应用约束</w:t>
      </w:r>
      <w:r w:rsidDel="00000000" w:rsidR="00000000" w:rsidRPr="00000000">
        <w:rPr>
          <w:rFonts w:ascii="Google Sans Text" w:cs="Google Sans Text" w:eastAsia="Google Sans Text" w:hAnsi="Google Sans Text"/>
          <w:i w:val="0"/>
          <w:color w:val="1b1c1d"/>
          <w:sz w:val="24"/>
          <w:szCs w:val="24"/>
          <w:rtl w:val="0"/>
        </w:rPr>
        <w:t xml:space="preserve">: 对更新后的参数 Mnew​ 或通过 Mnew​ 转换得到的RGB值应用上述约束条件（如裁剪到范围，调整以满足白点等）。 e. </w:t>
      </w:r>
      <w:r w:rsidDel="00000000" w:rsidR="00000000" w:rsidRPr="00000000">
        <w:rPr>
          <w:rFonts w:ascii="Google Sans Text" w:cs="Google Sans Text" w:eastAsia="Google Sans Text" w:hAnsi="Google Sans Text"/>
          <w:b w:val="1"/>
          <w:i w:val="0"/>
          <w:color w:val="1b1c1d"/>
          <w:sz w:val="24"/>
          <w:szCs w:val="24"/>
          <w:rtl w:val="0"/>
        </w:rPr>
        <w:t xml:space="preserve">收敛检查</w:t>
      </w:r>
      <w:r w:rsidDel="00000000" w:rsidR="00000000" w:rsidRPr="00000000">
        <w:rPr>
          <w:rFonts w:ascii="Google Sans Text" w:cs="Google Sans Text" w:eastAsia="Google Sans Text" w:hAnsi="Google Sans Text"/>
          <w:i w:val="0"/>
          <w:color w:val="1b1c1d"/>
          <w:sz w:val="24"/>
          <w:szCs w:val="24"/>
          <w:rtl w:val="0"/>
        </w:rPr>
        <w:t xml:space="preserve">: 判断损失函数是否已充分减小或参数变化是否已微乎其微。如果满足收敛准则，则终止迭代。</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通过此优化过程，可以得到一组使综合损失最小化的转换参数，从而实现从BT.2020到目标显示屏RGB色彩空间的优化映射，兼顾颜色准确性、感知效果和显示可行性。</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问题二：多通道颜色空间转换模型</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5.1 问题描述与分析</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随着显示技术对色彩表现力追求的不断深入，传统的RGB三基色系统在某些场景下已难以满足对更宽广色域和更丰富色彩层次的需求。为此，引入额外的基色通道成为一种有效的技术途径。问题二探讨的正是这种多通道颜色空间的转换问题：具体而言，是将一个具有四个基色通道（红R、绿G、蓝B、紫V，即RGBV）的视频源信号，转换到一个具有五个基色通道（红R、绿G、蓝B、青C、黄X，即RGBCX）的LED显示屏上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该问题的核心在于，如何在增加颜色通道、理论上可能扩展（或改变形状）色域的同时，确保从源4通道信号到目标5通道信号的转换是准确和平滑的，即最小化颜色转换引入的损失或失真 。源信号中的亮度信息（YR​,YG​,YB​,YV​）和色度坐标（(xR​,yR​),(xG​,yG​),(xB​,yB​),(xV​,yV​)）是已知的。目标显示屏的五个基色（R, G, B, C, X）也具有其特定的亮度和色度特性。</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图3. CIE1931颜色域4通道到5通道的转换示意图</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(图像描述：该图展示了CIE 1931 xy色度图。图中示意性地绘制了一个由R, G, B, V四个基色顶点构成的四边形（代表4通道视频源色域），以及一个由R, G, B, C, X五个基色顶点构成的五边形（代表5通道LED显示屏色域）。箭头或映射关系示意了从四边形色域内的颜色点向五边形色域内的颜色点进行转换的过程。)</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此转换面临的挑战在于维度的扩展（从4维输入到5维输出）以及如何智能地分配源信号中的颜色信息（特别是新增的V通道信息）到目标显示屏的五个通道上，以充分利用RGBCX系统的色彩表现潜力。</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5.2 四通道到五通道转换策略</w:t>
      </w:r>
    </w:p>
    <w:p w:rsidR="00000000" w:rsidDel="00000000" w:rsidP="00000000" w:rsidRDefault="00000000" w:rsidRPr="00000000" w14:paraId="0000006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5.2.1 基色坐标定义与色域分析</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进行颜色空间转换的首要步骤是精确定义源色彩空间和目标色彩空间的基色特性。对于4通道RGBV视频源，其基色R, G, B, V在CIE 1931 xy色度图中的坐标及对应的亮度Y值需明确。同样，对于5通道RGBCX LED显示屏，其基色R, G, B, C, X的xy色度坐标及亮度Y值也需确定。</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(P11) 提供了一组示例坐标用于色域分析：</w:t>
      </w:r>
    </w:p>
    <w:p w:rsidR="00000000" w:rsidDel="00000000" w:rsidP="00000000" w:rsidRDefault="00000000" w:rsidRPr="00000000" w14:paraId="0000006B">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4通道RGBV系统基色示例坐标</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C">
      <w:pPr>
        <w:numPr>
          <w:ilvl w:val="3"/>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R: (0.640, 0.330)</w:t>
      </w:r>
    </w:p>
    <w:p w:rsidR="00000000" w:rsidDel="00000000" w:rsidP="00000000" w:rsidRDefault="00000000" w:rsidRPr="00000000" w14:paraId="0000006D">
      <w:pPr>
        <w:numPr>
          <w:ilvl w:val="3"/>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 (0.300, 0.600)</w:t>
      </w:r>
    </w:p>
    <w:p w:rsidR="00000000" w:rsidDel="00000000" w:rsidP="00000000" w:rsidRDefault="00000000" w:rsidRPr="00000000" w14:paraId="0000006E">
      <w:pPr>
        <w:numPr>
          <w:ilvl w:val="3"/>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B: (0.150, 0.060)</w:t>
      </w:r>
    </w:p>
    <w:p w:rsidR="00000000" w:rsidDel="00000000" w:rsidP="00000000" w:rsidRDefault="00000000" w:rsidRPr="00000000" w14:paraId="0000006F">
      <w:pPr>
        <w:numPr>
          <w:ilvl w:val="3"/>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V: (0.280, 0.130)</w:t>
      </w:r>
    </w:p>
    <w:p w:rsidR="00000000" w:rsidDel="00000000" w:rsidP="00000000" w:rsidRDefault="00000000" w:rsidRPr="00000000" w14:paraId="00000070">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i w:val="0"/>
          <w:color w:val="1b1c1d"/>
          <w:sz w:val="24"/>
          <w:szCs w:val="24"/>
          <w:rtl w:val="0"/>
        </w:rPr>
        <w:t xml:space="preserve">5通道RGBCX系统基色示例坐标</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1">
      <w:pPr>
        <w:numPr>
          <w:ilvl w:val="3"/>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R: (0.640, 0.330) (与RGBV中的R相同)</w:t>
      </w:r>
    </w:p>
    <w:p w:rsidR="00000000" w:rsidDel="00000000" w:rsidP="00000000" w:rsidRDefault="00000000" w:rsidRPr="00000000" w14:paraId="00000072">
      <w:pPr>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G: (0.300, 0.600) (与RGBV中的G相同)</w:t>
      </w:r>
    </w:p>
    <w:p w:rsidR="00000000" w:rsidDel="00000000" w:rsidP="00000000" w:rsidRDefault="00000000" w:rsidRPr="00000000" w14:paraId="00000073">
      <w:pPr>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B: (0.150, 0.060) (与RGBV中的B相同)</w:t>
      </w:r>
    </w:p>
    <w:p w:rsidR="00000000" w:rsidDel="00000000" w:rsidP="00000000" w:rsidRDefault="00000000" w:rsidRPr="00000000" w14:paraId="00000074">
      <w:pPr>
        <w:numPr>
          <w:ilvl w:val="3"/>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C (青色): (0.225, 0.330)</w:t>
      </w:r>
    </w:p>
    <w:p w:rsidR="00000000" w:rsidDel="00000000" w:rsidP="00000000" w:rsidRDefault="00000000" w:rsidRPr="00000000" w14:paraId="00000075">
      <w:pPr>
        <w:numPr>
          <w:ilvl w:val="3"/>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680" w:hanging="360"/>
      </w:pPr>
      <w:r w:rsidDel="00000000" w:rsidR="00000000" w:rsidRPr="00000000">
        <w:rPr>
          <w:rFonts w:ascii="Google Sans Text" w:cs="Google Sans Text" w:eastAsia="Google Sans Text" w:hAnsi="Google Sans Text"/>
          <w:i w:val="0"/>
          <w:color w:val="1b1c1d"/>
          <w:sz w:val="24"/>
          <w:szCs w:val="24"/>
          <w:rtl w:val="0"/>
        </w:rPr>
        <w:t xml:space="preserve">X (黄色): (0.470, 0.465)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基于这些示例坐标， (P11) 计算得到的色域面积分别为：RGBV系统色域面积约为0.211866，而RGBCX系统色域面积约为0.142305。值得注意的是，在这个特定示例中，5通道RGBCX系统的色域面积实际上小于4通道RGBV系统的色域面积。这意味着，虽然增加了通道数量，但如果新增基色的选择未能有效扩展原有RGB三角形的边界，或者新增基色主要用于改善色域内部的颜色再现（例如提高特定色相的饱和度或改善光谱匹配），则整体色域面积可能不会必然增大，甚至可能减小。中提到的“色域扩展比: 0.67”实际上是两个面积之比（0.142305 / 0.211866 ≈ 0.67），表明此RGBCX示例色域约为RGBV示例色域的67%。因此，在讨论此类转换时，关注“色域利用率”或“映射效率”可能比单纯的“扩展”更为准确，除非明确RGBCX系统的设计目标就是为了实现比RGBV更大的色域覆盖。尽管如此，5通道系统通过引入C（青色）和X（黄色）等中间色，即使总面积不占优，也可能在特定颜色区域（如青色调和黄色调）提供更精细的色彩控制和更高的饱和度表现，这是其潜在优势。问题的关键在于如何将RGBV源信号有效地映射到这个具有不同特性的RGBCX显示空间。</w:t>
      </w:r>
    </w:p>
    <w:p w:rsidR="00000000" w:rsidDel="00000000" w:rsidP="00000000" w:rsidRDefault="00000000" w:rsidRPr="00000000" w14:paraId="0000007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5.2.2 映射算法设计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从4通道RGBV颜色信号到5通道RGBCX驱动信号的转换，可以建模为一个线性变换过程。设输入颜色向量为 T，输出颜色向量为 T，则转换关系可由一个5x4的转换矩阵A来描述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​R5​G5​B5​C5​X5​​​=A⋅​R4​G4​B4​V4​​​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其中，矩阵A的元素 aij​ 需要通过优化算法来确定。</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为了得到最优的转换矩阵A，需要定义一个合适的优化目标函数。 (P12) 提出的综合优化目标函数如下：</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min[W1​∑i​∣∣Colortarget​(i)−Coloroutput​(i)∣∣2+W2​∑i​∣∣L5​(i)∣∣22​+W3​∑i​Penalty(L5​(i))]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各组成部分解释如下：</w:t>
      </w:r>
    </w:p>
    <w:p w:rsidR="00000000" w:rsidDel="00000000" w:rsidP="00000000" w:rsidRDefault="00000000" w:rsidRPr="00000000" w14:paraId="00000078">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第一项 W1​∑i​∣∣Colortarget​(i)−Coloroutput​(i)∣∣2：旨在最小化转换后输出颜色与目标颜色之间的差异。这里的“颜色”通常在设备无关的色彩空间（如CIE XYZ或CIE LAB）中进行比较，以确保色彩的感知一致性。Colortarget​(i) 是通过源RGBV信号计算得到的第i个测试样本的目标颜色值，Coloroutput​(i) 是通过转换矩阵A和5通道基色混合得到的输出颜色值。</w:t>
      </w:r>
    </w:p>
    <w:p w:rsidR="00000000" w:rsidDel="00000000" w:rsidP="00000000" w:rsidRDefault="00000000" w:rsidRPr="00000000" w14:paraId="00000079">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第二项 W2​∑i​∣∣L5​(i)∣∣22​：是一个正则化项，其中 L5​(i) 是5通道的驱动信号（亮度）向量。此项有助于控制驱动信号的大小，避免出现过大的驱动值，同时可能有助于获得更平滑或稀疏的解。</w:t>
      </w:r>
    </w:p>
    <w:p w:rsidR="00000000" w:rsidDel="00000000" w:rsidP="00000000" w:rsidRDefault="00000000" w:rsidRPr="00000000" w14:paraId="0000007A">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第三项 W3​∑i​Penalty(L5​(i))：是一个惩罚函数，用于施加额外的物理或感知约束。例如，惩罚函数可以设计为确保各通道驱动信号的非负性（LED不能发负光）、限制总功耗、或促进通道间的负载均衡，避免某些通道过度饱和而其他通道利用不足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W1​,W2​,W3​ 是各项的权重系数，用于平衡不同优化目标的重要性。通过优化求解， (P12) 得到的一个示例转换矩阵A为：A=​1.00000.00000.00000.00000.0000​0.00000.99800.00000.01190.0000​0.00000.00001.00000.00000.0000​0.00000.00110.00000.35080.6429​​分析此矩阵可以发现：</w:t>
      </w:r>
    </w:p>
    <w:p w:rsidR="00000000" w:rsidDel="00000000" w:rsidP="00000000" w:rsidRDefault="00000000" w:rsidRPr="00000000" w14:paraId="0000007C">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R5​ (目标红通道) 几乎完全由 R4​ (源红通道) 决定。</w:t>
      </w:r>
    </w:p>
    <w:p w:rsidR="00000000" w:rsidDel="00000000" w:rsidP="00000000" w:rsidRDefault="00000000" w:rsidRPr="00000000" w14:paraId="0000007D">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G5​ (目标绿通道) 主要由 G4​ (源绿通道) 决定，但也受到 V4​ (源紫通道) 的微弱影响 (系数0.0011)。</w:t>
      </w:r>
    </w:p>
    <w:p w:rsidR="00000000" w:rsidDel="00000000" w:rsidP="00000000" w:rsidRDefault="00000000" w:rsidRPr="00000000" w14:paraId="0000007E">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B5​ (目标蓝通道) 几乎完全由 B4​ (源蓝通道) 决定。</w:t>
      </w:r>
    </w:p>
    <w:p w:rsidR="00000000" w:rsidDel="00000000" w:rsidP="00000000" w:rsidRDefault="00000000" w:rsidRPr="00000000" w14:paraId="0000007F">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C5​ (目标青通道) 主要由 V4​ 贡献 (系数0.3508)，也受到 G4​ 的少量影响 (系数0.0119)。</w:t>
      </w:r>
    </w:p>
    <w:p w:rsidR="00000000" w:rsidDel="00000000" w:rsidP="00000000" w:rsidRDefault="00000000" w:rsidRPr="00000000" w14:paraId="00000080">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color w:val="1b1c1d"/>
          <w:sz w:val="24"/>
          <w:szCs w:val="24"/>
          <w:rtl w:val="0"/>
        </w:rPr>
        <w:t xml:space="preserve">X5​ (目标黄通道) 主要由 V4​ 贡献 (系数0.6429)。 这表明，源信号中的R, G, B信息基本上被直接传递到目标显示屏的对应R, G, B通道，而源信号中的V（紫色）通道信息则被智能地分配给了目标显示屏的C（青色）和X（黄色）通道，以及对G通道的微调。这种分配策略旨在利用新增的C和X基色来更有效地再现由V通道所代表的颜色信息。注意到 a44​+a54​=0.3508+0.6429=0.9937≈1，这与 (P14) 中提出的将V通道能量按比例 k1​,k2​ (k1​+k2​=1) 分配给两个新通道的思路具有一定的相似性，表明优化过程可能学习到了这种能量保持和有效分配的规则。</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5.2.3 求解算法</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确定转换矩阵A的过程是一个约束优化问题。 (P12) 采用的求解算法步骤如下：</w:t>
      </w:r>
    </w:p>
    <w:p w:rsidR="00000000" w:rsidDel="00000000" w:rsidP="00000000" w:rsidRDefault="00000000" w:rsidRPr="00000000" w14:paraId="00000082">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初始化 (Initialization)</w:t>
      </w:r>
      <w:r w:rsidDel="00000000" w:rsidR="00000000" w:rsidRPr="00000000">
        <w:rPr>
          <w:rFonts w:ascii="Google Sans Text" w:cs="Google Sans Text" w:eastAsia="Google Sans Text" w:hAnsi="Google Sans Text"/>
          <w:i w:val="0"/>
          <w:color w:val="1b1c1d"/>
          <w:sz w:val="24"/>
          <w:szCs w:val="24"/>
          <w:rtl w:val="0"/>
        </w:rPr>
        <w:t xml:space="preserve">: 根据物理直觉或先验知识为转换矩阵A的元素设置初始值。例如，可以假设R, G, B通道初步直接映射，而V通道的能量均匀分配给C和X通道，或根据基色在色度图上的相对位置进行初步估计。</w:t>
      </w:r>
    </w:p>
    <w:p w:rsidR="00000000" w:rsidDel="00000000" w:rsidP="00000000" w:rsidRDefault="00000000" w:rsidRPr="00000000" w14:paraId="00000083">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梯度计算 (Gradient Computation)</w:t>
      </w:r>
      <w:r w:rsidDel="00000000" w:rsidR="00000000" w:rsidRPr="00000000">
        <w:rPr>
          <w:rFonts w:ascii="Google Sans Text" w:cs="Google Sans Text" w:eastAsia="Google Sans Text" w:hAnsi="Google Sans Text"/>
          <w:i w:val="0"/>
          <w:color w:val="1b1c1d"/>
          <w:sz w:val="24"/>
          <w:szCs w:val="24"/>
          <w:rtl w:val="0"/>
        </w:rPr>
        <w:t xml:space="preserve">: 在每次迭代中，计算当前转换矩阵A下，优化目标函数（如5.2.2节所述）相对于矩阵A中各个元素的梯度（偏导数）。</w:t>
      </w:r>
    </w:p>
    <w:p w:rsidR="00000000" w:rsidDel="00000000" w:rsidP="00000000" w:rsidRDefault="00000000" w:rsidRPr="00000000" w14:paraId="00000084">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参数更新 (Parameter Update)</w:t>
      </w:r>
      <w:r w:rsidDel="00000000" w:rsidR="00000000" w:rsidRPr="00000000">
        <w:rPr>
          <w:rFonts w:ascii="Google Sans Text" w:cs="Google Sans Text" w:eastAsia="Google Sans Text" w:hAnsi="Google Sans Text"/>
          <w:i w:val="0"/>
          <w:color w:val="1b1c1d"/>
          <w:sz w:val="24"/>
          <w:szCs w:val="24"/>
          <w:rtl w:val="0"/>
        </w:rPr>
        <w:t xml:space="preserve">: 沿梯度的负方向更新矩阵A的元素，以减小目标函数的值。更新步长由学习率控制。</w:t>
      </w:r>
    </w:p>
    <w:p w:rsidR="00000000" w:rsidDel="00000000" w:rsidP="00000000" w:rsidRDefault="00000000" w:rsidRPr="00000000" w14:paraId="00000085">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约束投影 (Constraint Projection)</w:t>
      </w:r>
      <w:r w:rsidDel="00000000" w:rsidR="00000000" w:rsidRPr="00000000">
        <w:rPr>
          <w:rFonts w:ascii="Google Sans Text" w:cs="Google Sans Text" w:eastAsia="Google Sans Text" w:hAnsi="Google Sans Text"/>
          <w:i w:val="0"/>
          <w:color w:val="1b1c1d"/>
          <w:sz w:val="24"/>
          <w:szCs w:val="24"/>
          <w:rtl w:val="0"/>
        </w:rPr>
        <w:t xml:space="preserve">: 将更新后的矩阵A或其产生的5通道驱动信号投影到可行域内，以满足物理约束（如驱动信号非负性、总功耗限制等）。</w:t>
      </w:r>
    </w:p>
    <w:p w:rsidR="00000000" w:rsidDel="00000000" w:rsidP="00000000" w:rsidRDefault="00000000" w:rsidRPr="00000000" w14:paraId="00000086">
      <w:pPr>
        <w:numPr>
          <w:ilvl w:val="2"/>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i w:val="0"/>
          <w:color w:val="1b1c1d"/>
          <w:sz w:val="24"/>
          <w:szCs w:val="24"/>
          <w:rtl w:val="0"/>
        </w:rPr>
        <w:t xml:space="preserve">收敛检查 (Convergence Check)</w:t>
      </w:r>
      <w:r w:rsidDel="00000000" w:rsidR="00000000" w:rsidRPr="00000000">
        <w:rPr>
          <w:rFonts w:ascii="Google Sans Text" w:cs="Google Sans Text" w:eastAsia="Google Sans Text" w:hAnsi="Google Sans Text"/>
          <w:i w:val="0"/>
          <w:color w:val="1b1c1d"/>
          <w:sz w:val="24"/>
          <w:szCs w:val="24"/>
          <w:rtl w:val="0"/>
        </w:rPr>
        <w:t xml:space="preserve">: 判断算法是否已收敛到最优解。收敛条件可以是目标函数值的变化小于阈值、参数更新量小于阈值，或达到预设的最大迭代次数。</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通过迭代执行上述步骤，直至算法收敛，即可得到一个使颜色转换损失最小化的最优转换矩阵A。这种约束优化方法确保了最终得到的映射关系不仅在数学上是最优的，而且在物理上是可实现的，并且能够稳定地应用于实际的显示系统中。</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 问题三：LED 显示器颜色校正模型</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6.1 LED 显示颜色不均匀性分析</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D显示屏的颜色均匀性是评价其显示质量的关键指标之一。理想情况下，当向整个显示屏输入相同的颜色信号时，屏幕上每个像素点都应呈现出完全一致的颜色和亮度。然而，在实际生产和应用中，由于多种因素的影响，LED显示屏往往难以达到完美的均匀状态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导致颜色不均匀的主要原因包括 ：</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LED器件制造工艺的限制</w:t>
      </w:r>
      <w:r w:rsidDel="00000000" w:rsidR="00000000" w:rsidRPr="00000000">
        <w:rPr>
          <w:rFonts w:ascii="Google Sans Text" w:cs="Google Sans Text" w:eastAsia="Google Sans Text" w:hAnsi="Google Sans Text"/>
          <w:i w:val="0"/>
          <w:color w:val="1b1c1d"/>
          <w:sz w:val="24"/>
          <w:szCs w:val="24"/>
          <w:rtl w:val="0"/>
        </w:rPr>
        <w:t xml:space="preserve">: 即便是同一批次生产的LED芯片，其光电特性（如中心波长、光谱半宽度、发光效率）也会存在微小的个体差异。这些差异源于半导体材料生长、芯片切割、封装等环节的工艺波动。</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材料特性的差异</w:t>
      </w:r>
      <w:r w:rsidDel="00000000" w:rsidR="00000000" w:rsidRPr="00000000">
        <w:rPr>
          <w:rFonts w:ascii="Google Sans Text" w:cs="Google Sans Text" w:eastAsia="Google Sans Text" w:hAnsi="Google Sans Text"/>
          <w:i w:val="0"/>
          <w:color w:val="1b1c1d"/>
          <w:sz w:val="24"/>
          <w:szCs w:val="24"/>
          <w:rtl w:val="0"/>
        </w:rPr>
        <w:t xml:space="preserve">: 不同LED芯片所使用的荧光粉、封装胶等材料的特性也可能不完全一致，影响其最终的发光颜色和亮度。</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驱动电路的差异</w:t>
      </w:r>
      <w:r w:rsidDel="00000000" w:rsidR="00000000" w:rsidRPr="00000000">
        <w:rPr>
          <w:rFonts w:ascii="Google Sans Text" w:cs="Google Sans Text" w:eastAsia="Google Sans Text" w:hAnsi="Google Sans Text"/>
          <w:i w:val="0"/>
          <w:color w:val="1b1c1d"/>
          <w:sz w:val="24"/>
          <w:szCs w:val="24"/>
          <w:rtl w:val="0"/>
        </w:rPr>
        <w:t xml:space="preserve">: 驱动每个像素点的电路参数（如电阻、电容）可能存在公差，导致施加到LED芯片上的实际电流或PWM占空比有所不同。</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装配过程中的误差</w:t>
      </w:r>
      <w:r w:rsidDel="00000000" w:rsidR="00000000" w:rsidRPr="00000000">
        <w:rPr>
          <w:rFonts w:ascii="Google Sans Text" w:cs="Google Sans Text" w:eastAsia="Google Sans Text" w:hAnsi="Google Sans Text"/>
          <w:i w:val="0"/>
          <w:color w:val="1b1c1d"/>
          <w:sz w:val="24"/>
          <w:szCs w:val="24"/>
          <w:rtl w:val="0"/>
        </w:rPr>
        <w:t xml:space="preserve">: LED模组的拼接、排线连接等也可能引入不均匀因素。</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温度影响</w:t>
      </w:r>
      <w:r w:rsidDel="00000000" w:rsidR="00000000" w:rsidRPr="00000000">
        <w:rPr>
          <w:rFonts w:ascii="Google Sans Text" w:cs="Google Sans Text" w:eastAsia="Google Sans Text" w:hAnsi="Google Sans Text"/>
          <w:i w:val="0"/>
          <w:color w:val="1b1c1d"/>
          <w:sz w:val="24"/>
          <w:szCs w:val="24"/>
          <w:rtl w:val="0"/>
        </w:rPr>
        <w:t xml:space="preserve">: LED的光电特性对温度敏感。显示屏工作时，不同位置的温升和散热条件可能不同，导致局部颜色和亮度漂移。</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老化不一致</w:t>
      </w:r>
      <w:r w:rsidDel="00000000" w:rsidR="00000000" w:rsidRPr="00000000">
        <w:rPr>
          <w:rFonts w:ascii="Google Sans Text" w:cs="Google Sans Text" w:eastAsia="Google Sans Text" w:hAnsi="Google Sans Text"/>
          <w:i w:val="0"/>
          <w:color w:val="1b1c1d"/>
          <w:sz w:val="24"/>
          <w:szCs w:val="24"/>
          <w:rtl w:val="0"/>
        </w:rPr>
        <w:t xml:space="preserve">: 不同LED芯片或像素点的老化速率可能不同，长期使用后，原有的不均匀性可能会加剧，或者出现新的不均匀现象。</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这些因素综合作用，使得LED显示屏在显示单色（如纯红、纯绿、纯蓝或白色）时，屏幕上可能出现肉眼可见的亮度斑块、色块或整体色调不一致的现象（如图4.1所示，源自）。即使所有像素点都设置为相同的标定驱动值（例如，问题描述中提到的目标值220），其实际输出的颜色和亮度也可能存在显著差异 。这种不均匀性严重影响了显示画面的视觉效果，降低了图像质量，对于专业应用（如广播电视、医疗影像、高端广告）而言是不可接受的。</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传统的校正方法，如对整个显示屏进行统一的亮度和色度调整（整体校正法），或将显示屏划分为若干大区域分别进行调整（分区校正法），虽然能在一定程度上改善宏观的均匀性，但难以解决像素级的细微差异，且可能在区域边界引入新的不连续 。基于查找表（LUT）的校正方法虽然精度较高，但对每个像素建立和存储查找表需要巨大的存储空间和计算开销，尤其对于高分辨率显示屏而言挑战更大 。因此，开发一种精确、高效且具有良好理论基础的像素级颜色校正方法至关重要。</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图4.1 存在色度差异的LED显示屏成像结果 (示意图)</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图像描述：该图示意性地展示了一个未经校正的LED显示屏在显示标称均匀颜色（例如全白或全红）时的实际效果。图像中可以观察到明显的亮度不均和色块现象，部分区域偏亮，部分区域偏暗，或颜色略有偏差，整体视觉效果不统一。)</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6.2 像素级颜色校正方法</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6.2.1 校正模型构建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针对LED显示屏的颜色不均匀问题，本研究提出一种基于像素级校正矩阵的颜色校正方法。其核心思想是为显示屏上的每一个像素点 (i,j) （例如，在一个64×64的显示模块中，1≤i,j≤64）单独计算一个3×3的校正矩阵 C(i,j) 。当原始的RGB驱动信号 T 输入到像素点 (i,j) 时，该校正矩阵会对其进行线性变换，得到校正后的驱动信号 T，从而补偿该像素点的固有光电特性偏差：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​Rcorrected​(i,j)Gcorrected​(i,j)Bcorrected​(i,j)​​=C(i,j)⋅​Roriginal​(i,j)Goriginal​(i,j)Boriginal​(i,j)​​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校正的目标是使得经过校正矩阵 C(i,j) 作用后，像素点 (i,j) 实际测量得到的输出颜色 Moutput​(i,j) 尽可能地接近预设的目标颜色 T(i,j)。即，如果 Mmeasured​(i,j) 是在施加原始驱动信号时像素点 (i,j) 的实际测量颜色，那么理想情况下，我们希望找到 C(i,j) 使得当输入原始信号时，通过 C(i,j) 调整后的信号驱动像素点，其输出近似于目标值 T(i,j)。更直接地，如果 Mraw​(i,j) 是像素 (i,j) 在输入某一特定基准信号（例如，尝试显示纯红 (220,0,0)）时的实际RGB测量值，而目标输出是 Ttarget_R​=T，则校正矩阵 C(i,j) 应使得校正后的驱动信号作用于该像素时，其输出接近 Ttarget_R​。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考虑到计算复杂度和实际应用中通道间串扰通常不是主要矛盾（或在更高层次处理），本研究采用对角矩阵形式的校正矩阵 C(i,j)，这意味着对每个像素的R, G, B三个通道进行独立的增益调整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C(i,j)=​α(i,j)00​0β(i,j)0​00γ(i,j)​​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其中，α(i,j), β(i,j), γ(i,j) 分别是针对像素点 (i,j) 的红、绿、蓝三个颜色通道的校正因子（增益系数）。这种对角矩阵形式的校正模型简化了校正参数的计算，并假设各颜色通道之间的耦合效应较小或已通过其他方式补偿。</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6.2.2 校正参数计算</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对角校正矩阵中的校正因子 α(i,j), β(i,j), γ(i,j) 的计算基于每个像素点在特定输入条件下的实际测量RGB值与期望的目标RGB值之间的关系。</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根据问题描述 和附件数据说明 1，当LED显示屏尝试显示纯红、纯绿或纯蓝时，目标是使对应主通道的输出值为220，而其他两个通道的输出值理论上应为0。例如，当输入信号旨在产生纯红色（如驱动信号对应于(220,0,0)的理想状态）时，像素点 (i,j) 的目标输出颜色为 TR​=T。此时，我们会测量该像素点实际输出的三个分量，记为 MR_R​(i,j)（红色输入时，红色通道的测量值），MR_G​(i,j)（红色输入时，绿色通道的测量值），和 MR_B​(i,j)（红色输入时，蓝色通道的测量值）。这些测量值可以从提供的数据文件（如1的R_R.csv, 1的R_G.csv, 1的R_B.csv）中获得。</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针对这种情况，校正因子的计算方式如下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对于红色通道的校正因子 α(i,j)（当目标是显示纯红时）： α(i,j)=MR_R​(i,j)TargetR​​=MR_R​(i,j)220​ 同时，理想情况下，此时绿色和蓝色通道的输出应为0。如果 MR_G​(i,j) 和 MR_B​(i,j) 不为0（即存在串扰），则对应的校正因子 βR_input​(i,j) 和 γR_input​(i,j) 应使得校正后的绿色和蓝色输出趋近于0。一种简单处理是，如果目标为0，则校正后的值也应为0，这意味着如果原始驱动信号中G和B分量为0，则校正矩阵不应改变这一点。的对角矩阵主要校正主通道的亮度。</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类似地，可以计算绿色通道和蓝色通道的校正因子：</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对于绿色通道的校正因子 β(i,j)（当目标是显示纯绿，TG​=T）： β(i,j)=MG_G​(i,j)TargetG​​=MG_G​(i,j)220​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对于蓝色通道的校正因子 γ(i,j)（当目标是显示纯蓝，TB​=T）： γ(i,j)=MB_B​(i,j)TargetB​​=MB_B​(i,j)220​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这种方法的核心是独立调整每个像素每个主颜色通道的增益，使其在被单独驱动以达到目标亮度（220）时，能够准确输出该亮度，同时最小化其在其他两个通道上的串扰（理想情况下串扰为0）。为了避免校正因子过大或过小（例如由于测量噪声或接近零的测量值导致），从而引起系统不稳定或过度放大噪声，通常会对校正因子施加约束，例如将其限制在一个合理的范围内，如 (P15) 建议的 [0.5,2.0]。这意味着校正幅度被限制在原始驱动值的50%到200%之间。</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6.2.3 校正算法实现与优化</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基于上述模型和参数计算方法，像素级颜色校正算法的实现步骤可以概括为 ：</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数据采集 (Data Acquisition)</w:t>
      </w:r>
      <w:r w:rsidDel="00000000" w:rsidR="00000000" w:rsidRPr="00000000">
        <w:rPr>
          <w:rFonts w:ascii="Google Sans Text" w:cs="Google Sans Text" w:eastAsia="Google Sans Text" w:hAnsi="Google Sans Text"/>
          <w:i w:val="0"/>
          <w:color w:val="1b1c1d"/>
          <w:sz w:val="24"/>
          <w:szCs w:val="24"/>
          <w:rtl w:val="0"/>
        </w:rPr>
        <w:t xml:space="preserve">: 使用专业的色彩测量设备（如分光辐射计或色度计），在标准测试条件下，向LED显示模块的每个像素点 (i,j) 分别输入纯红、纯绿、纯蓝的驱动信号（例如，对应数字值220的驱动级别）。测量并记录每个像素在这些输入下实际输出的R, G, B三通道的亮度值或色度坐标。这些数据对应于附件中的R_R, R_G, R_B, G_R, G_G, G_B, B_R, B_G, B_B等九个数据集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目标值设定 (Target Value Setting)</w:t>
      </w:r>
      <w:r w:rsidDel="00000000" w:rsidR="00000000" w:rsidRPr="00000000">
        <w:rPr>
          <w:rFonts w:ascii="Google Sans Text" w:cs="Google Sans Text" w:eastAsia="Google Sans Text" w:hAnsi="Google Sans Text"/>
          <w:i w:val="0"/>
          <w:color w:val="1b1c1d"/>
          <w:sz w:val="24"/>
          <w:szCs w:val="24"/>
          <w:rtl w:val="0"/>
        </w:rPr>
        <w:t xml:space="preserve">: 根据显示需求设定理想的校正目标值。对于本问题，当输入纯红、纯绿或纯蓝信号时，对应主通道的目标输出亮度为220，其余两个通道的目标输出亮度为0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。例如，对于红色校正，目标向量为 T。</w:t>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校正参数计算 (Correction Parameter Calculation)</w:t>
      </w:r>
      <w:r w:rsidDel="00000000" w:rsidR="00000000" w:rsidRPr="00000000">
        <w:rPr>
          <w:rFonts w:ascii="Google Sans Text" w:cs="Google Sans Text" w:eastAsia="Google Sans Text" w:hAnsi="Google Sans Text"/>
          <w:i w:val="0"/>
          <w:color w:val="1b1c1d"/>
          <w:sz w:val="24"/>
          <w:szCs w:val="24"/>
          <w:rtl w:val="0"/>
        </w:rPr>
        <w:t xml:space="preserve">: 根据6.2.2节描述的公式，利用步骤1中采集的测量值和步骤2中设定的目标值，为每个像素点 (i,j) 计算其独立的校正因子 α(i,j), β(i,j), γ(i,j)。</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约束应用 (Constraint Application)</w:t>
      </w:r>
      <w:r w:rsidDel="00000000" w:rsidR="00000000" w:rsidRPr="00000000">
        <w:rPr>
          <w:rFonts w:ascii="Google Sans Text" w:cs="Google Sans Text" w:eastAsia="Google Sans Text" w:hAnsi="Google Sans Text"/>
          <w:i w:val="0"/>
          <w:color w:val="1b1c1d"/>
          <w:sz w:val="24"/>
          <w:szCs w:val="24"/>
          <w:rtl w:val="0"/>
        </w:rPr>
        <w:t xml:space="preserve">: 对计算得到的校正因子应用预设的约束条件（例如，将其限制在[0.5,2.0]的范围内），以防止过度校正和潜在的系统不稳定性 。</w:t>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校正应用 (Correction Application)</w:t>
      </w:r>
      <w:r w:rsidDel="00000000" w:rsidR="00000000" w:rsidRPr="00000000">
        <w:rPr>
          <w:rFonts w:ascii="Google Sans Text" w:cs="Google Sans Text" w:eastAsia="Google Sans Text" w:hAnsi="Google Sans Text"/>
          <w:i w:val="0"/>
          <w:color w:val="1b1c1d"/>
          <w:sz w:val="24"/>
          <w:szCs w:val="24"/>
          <w:rtl w:val="0"/>
        </w:rPr>
        <w:t xml:space="preserve">: 在LED显示屏实际工作时，当接收到原始的RGB输入信号后，控制系统会根据存储的对应像素的校正因子 α(i,j), β(i,j), γ(i,j)，对输入信号进行实时调整（即乘以校正因子），然后将校正后的RGB信号发送给像素驱动电路。</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为了进一步提升校正效果和系统的鲁棒性， (P17) 提出了一些优化措施：</w:t>
      </w:r>
    </w:p>
    <w:p w:rsidR="00000000" w:rsidDel="00000000" w:rsidP="00000000" w:rsidRDefault="00000000" w:rsidRPr="00000000" w14:paraId="000000A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空间平滑处理 (Spatial Smoothing)</w:t>
      </w:r>
      <w:r w:rsidDel="00000000" w:rsidR="00000000" w:rsidRPr="00000000">
        <w:rPr>
          <w:rFonts w:ascii="Google Sans Text" w:cs="Google Sans Text" w:eastAsia="Google Sans Text" w:hAnsi="Google Sans Text"/>
          <w:i w:val="0"/>
          <w:color w:val="1b1c1d"/>
          <w:sz w:val="24"/>
          <w:szCs w:val="24"/>
          <w:rtl w:val="0"/>
        </w:rPr>
        <w:t xml:space="preserve">: 直接应用独立的像素级校正因子有时可能导致相邻像素间的校正参数差异过大，从而在视觉上产生新的不连续感（例如，锐利的边缘或斑块）。为了避免这种情况，可以对计算得到的校正因子矩阵（α,β,γ 各自形成一个64x64的矩阵）进行空间平滑处理。例如，可以使用高斯滤波器或其他加权平均方法，使得每个像素的最终校正因子也受到其邻近像素校正因子的影响： Csmooth​(i,j)=∑k,l​w(k,l)⋅C(i+k,j+l) 其中 w(k,l) 是高斯权重函数，如 w(k,l)=2πσ21​exp(−2σ2k2+l2​)。平滑参数 σ 的选择需要在校正精度和视觉连续性之间进行权衡。这种处理有助于使校正效果在空间上更加平缓过渡。</w:t>
      </w:r>
    </w:p>
    <w:p w:rsidR="00000000" w:rsidDel="00000000" w:rsidP="00000000" w:rsidRDefault="00000000" w:rsidRPr="00000000" w14:paraId="000000A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温度补偿 (Temperature Compensation)</w:t>
      </w:r>
      <w:r w:rsidDel="00000000" w:rsidR="00000000" w:rsidRPr="00000000">
        <w:rPr>
          <w:rFonts w:ascii="Google Sans Text" w:cs="Google Sans Text" w:eastAsia="Google Sans Text" w:hAnsi="Google Sans Text"/>
          <w:i w:val="0"/>
          <w:color w:val="1b1c1d"/>
          <w:sz w:val="24"/>
          <w:szCs w:val="24"/>
          <w:rtl w:val="0"/>
        </w:rPr>
        <w:t xml:space="preserve">: LED的光电特性对工作温度敏感。可以建立LED器件的温度特性模型，并引入温度传感器监测显示屏的实时温度。校正参数可以根据当前温度 T 与标定时的标准温度 T0​ 之间的差异进行动态调整： Ctemp​(i,j,T)=C(i,j)⋅ 其中 αtemp​ 是温度系数，需要通过实验标定。</w:t>
      </w:r>
    </w:p>
    <w:p w:rsidR="00000000" w:rsidDel="00000000" w:rsidP="00000000" w:rsidRDefault="00000000" w:rsidRPr="00000000" w14:paraId="000000A8">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老化预测与补偿 (Aging Prediction and Compensation)</w:t>
      </w:r>
      <w:r w:rsidDel="00000000" w:rsidR="00000000" w:rsidRPr="00000000">
        <w:rPr>
          <w:rFonts w:ascii="Google Sans Text" w:cs="Google Sans Text" w:eastAsia="Google Sans Text" w:hAnsi="Google Sans Text"/>
          <w:i w:val="0"/>
          <w:color w:val="1b1c1d"/>
          <w:sz w:val="24"/>
          <w:szCs w:val="24"/>
          <w:rtl w:val="0"/>
        </w:rPr>
        <w:t xml:space="preserve">: LED器件在长期使用过程中会发生光衰，即发光效率逐渐降低，且不同像素或不同颜色LED的老化速率可能不同。通过建立LED器件的老化模型（例如，基于指数衰减模型），可以预测校正参数随时间 t 的演化： C(i,j,t)=C(i,j,0)⋅exp(−λ(i,j)⋅t) 其中 C(i,j,0) 是初始校正参数，λ(i,j) 是像素 (i,j) 的老化速率常数，可以通过长期监测数据拟合得到。控制系统可以根据运行时间动态调整校正参数，以补偿老化带来的不均匀性。</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这些优化措施将静态的、一次性的校正提升为动态的、自适应的校正系统，有助于在更长的时间和更复杂的环境条件下保持LED显示屏的颜色均匀性和显示质量。</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 实验结果与分析</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7.1 实验数据与环境设置</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本研究的实验验证部分主要基于一个64×64像素的LED显示模块 。颜色数据的采集在标准化的色彩测量环境中进行，可能使用了专业级的设备如Konica Minolta CS-2000分光辐射计，在标准D65光源照明和受控温度（例如25±1℃）下完成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实验所用的核心数据来源于问题描述中提及的“64 × 64 × 10 数据集合” 。这10个数据集具体包括：</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九个受扰动的屏幕显示R, G, B值文件</w:t>
      </w:r>
      <w:r w:rsidDel="00000000" w:rsidR="00000000" w:rsidRPr="00000000">
        <w:rPr>
          <w:rFonts w:ascii="Google Sans Text" w:cs="Google Sans Text" w:eastAsia="Google Sans Text" w:hAnsi="Google Sans Text"/>
          <w:i w:val="0"/>
          <w:color w:val="1b1c1d"/>
          <w:sz w:val="24"/>
          <w:szCs w:val="24"/>
          <w:rtl w:val="0"/>
        </w:rPr>
        <w:t xml:space="preserve">：这些文件记录了当LED模块尝试显示纯红、纯绿、纯蓝三种基色时，每个像素点（共64×64个）实际输出的R、G、B三个通道的测量值。具体文件命名规则如和数据附件所示（例如，R_R.csv, R_G.csv, R_B.csv; G_R.csv, G_G.csv, G_B.csv; B_R.csv, B_G.csv, B_B.csv）</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A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例如，R_R.csv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包含了当输入为目标红色时，每个像素红色通道的实际输出值。</w:t>
      </w:r>
    </w:p>
    <w:p w:rsidR="00000000" w:rsidDel="00000000" w:rsidP="00000000" w:rsidRDefault="00000000" w:rsidRPr="00000000" w14:paraId="000000B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R_G.csv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包含了当输入为目标红色时，每个像素绿色通道的实际输出值（理想情况下应为0，实际值反映了串扰）。</w:t>
      </w:r>
    </w:p>
    <w:p w:rsidR="00000000" w:rsidDel="00000000" w:rsidP="00000000" w:rsidRDefault="00000000" w:rsidRPr="00000000" w14:paraId="000000B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R_B.csv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包含了当输入为目标红色时，每个像素蓝色通道的实际输出值（理想情况下应为0）。 其余文件（G系列和B系列）依此类推。</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一个显示目标值文件 (RGB目标值.csv)</w:t>
      </w:r>
      <w:r w:rsidDel="00000000" w:rsidR="00000000" w:rsidRPr="00000000">
        <w:rPr>
          <w:rFonts w:ascii="Google Sans Text" w:cs="Google Sans Text" w:eastAsia="Google Sans Text" w:hAnsi="Google Sans Text"/>
          <w:i w:val="0"/>
          <w:color w:val="1b1c1d"/>
          <w:sz w:val="24"/>
          <w:szCs w:val="24"/>
          <w:rtl w:val="0"/>
        </w:rPr>
        <w:t xml:space="preserve">：该文件定义了在上述基色显示测试中，每个像素点期望达到的目标驱动值。根据问题描述 和附件说明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，当模块被驱动显示某一基色时，该基色通道的目标驱动值（或校准后的目标输出亮度）设定为220，而其他两个通道的目标值为0。例如，当目标是显示纯红色时，理想的输出向量是 (220, 0, 0)。RGB目标值.csv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文件中重复出现的220值，应结合上下文理解为对应主通道的目标值。</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这些数据集构成了颜色校正模型（问题三）的输入（测量值）和目标（期望值），并用于评估校正算法的有效性。对于颜色空间转换模型（问题一和问题二），则可能使用标准的测试图像集（如ColorChecker 24色卡）、自然图像以及合成测试图案进行评估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7.2 颜色空间转换模型验证</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本节对问题一（BT.2020到显示屏RGB）和问题二（4通道RGBV到5通道RGBCX）的颜色空间转换模型的性能进行评估。</w:t>
      </w:r>
    </w:p>
    <w:p w:rsidR="00000000" w:rsidDel="00000000" w:rsidP="00000000" w:rsidRDefault="00000000" w:rsidRPr="00000000" w14:paraId="000000B6">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问题一：BT.2020 到显示屏 RGB 转换性能</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针对从BT.2020宽色域到目标显示屏RGB（以sRGB为例）的颜色空间转换，采用所提出的优化模型（如4.2节所述，包含复合损失函数和梯度下降优化）进行了性能测试。关键性能指标如表1所示，并与传统的简单截断方法进行了对比（若提供此类对比数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表1: BT.2020 到显示屏 RGB 转换性能</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性能指标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本研究方法数值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单位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传统方法数值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色域覆盖率 (GCR)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52.89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平均颜色损失 (Lcolor​, ΔE 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0.1267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0.195 ΔE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平均感知损失 (Lperceptual​, ΔE00)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ΔE00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0.068 ΔE00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峰值信噪比 (PSNR)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38.5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结构相似性指数 (SSIM)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0.892</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*数据来源:  (P11, P19)*</w:t>
        <w:br w:type="textWrapping"/>
        <w:br w:type="textWrapping"/>
        <w:t xml:space="preserve">从表1可以看出，本研究提出的优化转换方法在各项指标上均表现出优势。色域覆盖率达到了52.89%，意味着能够更有效地利用目标显示屏的色域来再现源内容。平均颜色损失和平均感知损失均显著低于传统方法（分别降低约34.9%和39.7%），表明转换后的颜色在客观测量和人眼感知上都更接近原始颜色。PSNR和SSIM作为图像质量的客观评价指标，其提升也进一步证实了该方法的有效性，尤其是在保持图像结构和减少可见失真方面。主观评价实验（如 P11所述，邀请观察者评分）也通常会显示，优化方法能够更好地保持图像的色彩层次和饱和度，减少颜色偏移，尤其在高饱和度颜色和复杂场景（如自然风景、人物肖像）的处理上表现更佳。</w:t>
        <w:br w:type="textWrapping"/>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问题二：4通道 RGBV 到 5通道 RGBCX 转换性能</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对于从4通道RGBV视频源到5通道RGBCX显示屏的颜色转换，采用5.2节中描述的映射算法（基于优化的5x4转换矩阵A）进行了性能评估。关键性能指标如表2所示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表2: 4通道 RGBV 到 5通道 RGBCX 转换性能</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性能指标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单位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评价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平均转换损失 (ΔE)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最大转换损失 (ΔE)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转换损失标准差 (ΔE)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ΔE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优秀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色域利用率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良好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单次转换计算时间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满足实时要求</w:t>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*数据来源:  (P14, P20)*</w:t>
        <w:br w:type="textWrapping"/>
        <w:br w:type="textWrapping"/>
        <w:t xml:space="preserve">表2的结果表明，所设计的4通道到5通道转换算法具有极高的颜色转换精度。平均转换损失和最大转换损失均远低于人眼可察觉的阈值（通常认为ΔE &lt; 1的差异难以察觉），标准差也极小，说明转换过程非常稳定和一致。85.2%的色域利用率表明该算法能够有效地将源4通道颜色信息映射到目标5通道显示系统的色域内，充分发挥其色彩表现潜力。2.3 ms的计算时间（可能针对特定硬件平台和图像尺寸）也显示了其满足实时处理应用的可能性。</w:t>
        <w:br w:type="textWrapping"/>
        <w:t xml:space="preserve">对优化得到的转换矩阵A（见5.2.2节）进行分析，可以发现V通道的能量主要被分配给了新增的C（青色）和X（黄色）通道，这符合利用多通道系统扩展特定色相表现能力的初衷。例如，源信号中的紫色信息可以通过C和X通道的组合以及对原有B通道的微调来更精确地再现，可能达到比仅用RGB三基色混合更好的效果。</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7.3 LED 颜色校正效果评估</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本节评估针对64x64 LED显示模块所提出的像素级颜色校正方法（如第6章所述）的有效性。</w:t>
      </w:r>
    </w:p>
    <w:p w:rsidR="00000000" w:rsidDel="00000000" w:rsidP="00000000" w:rsidRDefault="00000000" w:rsidRPr="00000000" w14:paraId="000000F2">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7.3.1 校正前颜色数据分析</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在进行颜色校正之前，首先对原始LED显示模块的颜色输出特性进行了测量和分析。当向模块输入驱动信号以显示纯红、纯绿或纯蓝（目标主通道亮度220，其余通道为0）时，各像素点实际输出的RGB值存在显著差异。表3总结了从附件数据（1-1）中提取或计算得到的、校正前各主颜色通道输出值的统计特性，参考了 (P16)中给出的示例数据。</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表3: 校正前 64x64 LED 模块主通道颜色数据统计分析 (目标值 220)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通道 (输入基色)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平均值 (Mean)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标准差 (Std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最小值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最大值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变异系数 (CV)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 通道 (红灯输入)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219.47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 通道 (绿灯输入)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通道 (蓝灯输入)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219.05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196.1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0.0526</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*数据来源:  (P16) 对原始数据的统计，原始数据对应[1]-[1]文件。例如R通道数据基于R_R.csv。*</w:t>
        <w:br w:type="textWrapping"/>
        <w:br w:type="textWrapping"/>
        <w:t xml:space="preserve">从表3可以看出，尽管各通道输出的平均值都接近目标值220，但其标准差均在11.5左右，变异系数也达到了约0.052。这表明像素间的亮度输出存在明显的不均匀性。最大值和最小值之间的差异也较大，进一步印证了显示模块在校正前颜色输出的不一致问题。这种不均匀性会直接导致在显示单色或平滑过渡色时出现视觉上的斑块或条纹，严重影响显示质量。</w:t>
        <w:br w:type="textWrapping"/>
        <w:t xml:space="preserve">为了更直观地展示这种不均匀性，可以绘制校正前各主通道输出值（例如R_R, G_G, B_B矩阵）的热力图（Heatmap）。热力图能够将每个像素的亮度值用颜色深浅表示，从而清晰地揭示出屏幕上哪些区域偏亮、哪些区域偏暗，以及不均匀性的空间分布模式 [10]。</w:t>
        <w:br w:type="textWrapping"/>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7.3.2 校正后颜色数据分析与均匀性改善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应用6.2节所述的像素级颜色校正算法后，对LED显示模块的颜色输出再次进行测量和分析。表4展示了校正后各主颜色通道输出值的统计特性，并与校正前的数据进行了对比，量化了均匀性的改善程度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表4: 校正后 64x64 LED 模块主通道颜色数据统计分析及均匀性改善</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通道 (输入基色)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校正前 Std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校正后 Std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Std Dev 改善率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校正前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校正后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CV 改善率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 通道 (红灯输入)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0.0186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 通道 (绿灯输入)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0.0184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 通道 (蓝灯输入)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0.0526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0.0188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平均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11.56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4.08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64.7%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0.0527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0.0186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64.8%</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1b1c1d"/>
          <w:sz w:val="24"/>
          <w:szCs w:val="24"/>
          <w:shd w:fill="f0f4f9" w:val="clear"/>
          <w:rtl w:val="0"/>
        </w:rPr>
        <w:t xml:space="preserve">*数据来源:  (P17)。校正后CV根据校正后Std Dev和接近220的均值估算。*</w:t>
        <w:br w:type="textWrapping"/>
        <w:br w:type="textWrapping"/>
        <w:t xml:space="preserve">表4的结果清晰地表明，所提出的像素级校正算法取得了显著成效。各颜色通道输出亮度的标准差平均降低了64.7%，变异系数也得到了相似幅度的改善。这意味着校正后，各像素点在显示目标颜色时的亮度输出更加接近，整体均匀性大幅提升。 (P17) 还可能报告了其他均匀性指标的改善，如最大最小亮度比（Max-Min Ratio）从校正前的约1.23降低到校正后的约1.08，均方根误差（RMSE）也从11.58显著降低到4.11，这些都进一步佐证了校正方法的有效性。</w:t>
        <w:br w:type="textWrapping"/>
        <w:t xml:space="preserve">同样，可以通过绘制校正后各主通道输出值的热力图，与校正前的热力图进行对比。理想情况下，校正后的热力图应显示出颜色分布更为均匀，先前存在的亮暗斑块得到明显抑制，整体趋于一个平坦的、接近目标值220的色块，这与中图4.2所示的校正后理想效果一致。</w:t>
        <w:br w:type="textWrapping"/>
        <w:t xml:space="preserve">这种显著的统计学和视觉效果上的改善，证明了像素级校正对于解决LED器件固有差异导致的不均匀性问题是至关重要的。若进一步结合6.2.3节中讨论的空间平滑处理，可以预期校正后的视觉效果会更加平滑自然，避免因校正因子在相邻像素间突变而可能引入的新的视觉瑕疵。</w:t>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7.4 综合讨论</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综合上述实验结果，本研究提出的数学模型和算法在解决LED显示屏颜色设计与校正的三个核心问题上均取得了积极的成果。</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颜色空间转换方面（问题一和问题二），通过构建优化的损失函数和转换矩阵，实现了从宽色域视频源（BT.2020）到标准显示RGB色域，以及从4通道RGBV到5通道RGBCX显示系统的有效映射。问题一的转换模型不仅提高了色域覆盖率，还显著降低了颜色损失和感知差异，优于传统方法 。问题二的多通道转换算法则以极低的颜色损失实现了复杂的通道映射，并表现出良好的色域利用率和实时处理潜力 。这些成果对于在不同色彩标准和设备能力间传递颜色信息，并充分发挥多通道显示系统的色彩表现力具有重要意义。</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在</w:t>
      </w:r>
      <w:r w:rsidDel="00000000" w:rsidR="00000000" w:rsidRPr="00000000">
        <w:rPr>
          <w:rFonts w:ascii="Google Sans Text" w:cs="Google Sans Text" w:eastAsia="Google Sans Text" w:hAnsi="Google Sans Text"/>
          <w:b w:val="1"/>
          <w:i w:val="0"/>
          <w:color w:val="1b1c1d"/>
          <w:sz w:val="24"/>
          <w:szCs w:val="24"/>
          <w:rtl w:val="0"/>
        </w:rPr>
        <w:t xml:space="preserve">LED颜色校正</w:t>
      </w:r>
      <w:r w:rsidDel="00000000" w:rsidR="00000000" w:rsidRPr="00000000">
        <w:rPr>
          <w:rFonts w:ascii="Google Sans Text" w:cs="Google Sans Text" w:eastAsia="Google Sans Text" w:hAnsi="Google Sans Text"/>
          <w:i w:val="0"/>
          <w:color w:val="1b1c1d"/>
          <w:sz w:val="24"/>
          <w:szCs w:val="24"/>
          <w:rtl w:val="0"/>
        </w:rPr>
        <w:t xml:space="preserve">方面（问题三），基于像素级的校正矩阵方法，成功地将64x64 LED显示模块的颜色均匀性标准差平均改善了64.7% 。这一显著的提升直接转化为更好的视觉体验，消除了因器件差异造成的显示斑块和色差，使得显示画面更加纯净、一致。对校正前后各项均匀性指标（如变异系数、最大最小比、RMSE）的分析也一致表明了校正算法的有效性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中提及的</w:t>
      </w:r>
      <w:r w:rsidDel="00000000" w:rsidR="00000000" w:rsidRPr="00000000">
        <w:rPr>
          <w:rFonts w:ascii="Google Sans Text" w:cs="Google Sans Text" w:eastAsia="Google Sans Text" w:hAnsi="Google Sans Text"/>
          <w:b w:val="1"/>
          <w:i w:val="0"/>
          <w:color w:val="1b1c1d"/>
          <w:sz w:val="24"/>
          <w:szCs w:val="24"/>
          <w:rtl w:val="0"/>
        </w:rPr>
        <w:t xml:space="preserve">端到端性能测试</w:t>
      </w:r>
      <w:r w:rsidDel="00000000" w:rsidR="00000000" w:rsidRPr="00000000">
        <w:rPr>
          <w:rFonts w:ascii="Google Sans Text" w:cs="Google Sans Text" w:eastAsia="Google Sans Text" w:hAnsi="Google Sans Text"/>
          <w:i w:val="0"/>
          <w:color w:val="1b1c1d"/>
          <w:sz w:val="24"/>
          <w:szCs w:val="24"/>
          <w:rtl w:val="0"/>
        </w:rPr>
        <w:t xml:space="preserve">（P20-P21）进一步验证了将这三个模块集成后的系统整体性能。结果显示，集成系统在端到端颜色精度、显示均匀性、处理延迟和色域覆盖等关键指标上均能达到或超过预设目标，证明了所提出方法体系的综合有效性和实际应用价值。例如，端到端颜色精度达到0.15 ΔE，显示均匀性达到95.2%，均优于目标值。</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与现有方法的对比分析（如 P21-P22）也凸显了本研究方法的优势。相较于传统的截断法、查找表法或分区校正法，本研究提出的基于优化模型的方法在色域覆盖率、颜色精度和均匀性改善程度上均表现更优，同时计算复杂度控制在可接受的中等水平，适合实际应用。</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此外， (P22)进行的</w:t>
      </w:r>
      <w:r w:rsidDel="00000000" w:rsidR="00000000" w:rsidRPr="00000000">
        <w:rPr>
          <w:rFonts w:ascii="Google Sans Text" w:cs="Google Sans Text" w:eastAsia="Google Sans Text" w:hAnsi="Google Sans Text"/>
          <w:b w:val="1"/>
          <w:i w:val="0"/>
          <w:color w:val="1b1c1d"/>
          <w:sz w:val="24"/>
          <w:szCs w:val="24"/>
          <w:rtl w:val="0"/>
        </w:rPr>
        <w:t xml:space="preserve">鲁棒性测试</w:t>
      </w:r>
      <w:r w:rsidDel="00000000" w:rsidR="00000000" w:rsidRPr="00000000">
        <w:rPr>
          <w:rFonts w:ascii="Google Sans Text" w:cs="Google Sans Text" w:eastAsia="Google Sans Text" w:hAnsi="Google Sans Text"/>
          <w:i w:val="0"/>
          <w:color w:val="1b1c1d"/>
          <w:sz w:val="24"/>
          <w:szCs w:val="24"/>
          <w:rtl w:val="0"/>
        </w:rPr>
        <w:t xml:space="preserve">，包括温度稳定性和长期稳定性测试，初步表明所提出的算法和校正参数具有较好的环境适应性和耐久性。例如，在15°C至45°C的温度变化范围内，颜色精度和均匀性的变化相对较小；经过1000小时的连续运行测试，性能衰减也控制在可接受的范围内。这些结果增强了模型在实际复杂环境和长期使用条件下的可靠性预期。</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然而，也应注意到，模型的性能可能受到测量精度、LED器件老化模型的准确性以及计算资源等多种因素的影响。例如，像素级校正虽然精度高，但对测量设备和校准流程的要求也相应提高。未来工作中，可以进一步探索更高效的优化算法、更鲁棒的非线性校正模型以及结合机器学习的自适应校正策略，以应对更复杂的应用场景和不断演进的显示技术需求。</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 结论与展望</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8.1 研究工作总结</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研究围绕LED显示屏颜色设计与校正中的核心技术挑战，构建了一套系统的数学建模方法。主要针对三个关键问题进行了深入探讨与求解：一是宽色域视频源（BT.2020）到普通显示屏RGB色域的颜色空间转换，旨在最小化色彩损失；二是新兴的4通道RGBV视频信号到5通道RGBCX多基色显示屏的颜色映射，旨在提升色彩表现力；三是解决LED显示屏因器件差异导致的颜色不均匀问题，通过像素级校正提升显示质量。研究过程中，综合运用了CIE色彩学理论、多维空间映射、最优化算法以及统计分析等方法，并通过实验数据对所提出的模型和算法进行了验证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8.2 主要结论</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通过本研究的理论建模与实验分析，可以得出以下主要结论：</w:t>
      </w:r>
    </w:p>
    <w:p w:rsidR="00000000" w:rsidDel="00000000" w:rsidP="00000000" w:rsidRDefault="00000000" w:rsidRPr="00000000" w14:paraId="0000014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优化的颜色空间转换模型有效降低了色彩损失</w:t>
      </w:r>
      <w:r w:rsidDel="00000000" w:rsidR="00000000" w:rsidRPr="00000000">
        <w:rPr>
          <w:rFonts w:ascii="Google Sans Text" w:cs="Google Sans Text" w:eastAsia="Google Sans Text" w:hAnsi="Google Sans Text"/>
          <w:i w:val="0"/>
          <w:color w:val="1b1c1d"/>
          <w:sz w:val="24"/>
          <w:szCs w:val="24"/>
          <w:rtl w:val="0"/>
        </w:rPr>
        <w:t xml:space="preserve">：针对BT.2020到sRGB的转换，通过设计包含颜色差异、感知差异和色域保持的复合损失函数，并采用梯度下降法进行优化，所建立的转换模型在色域覆盖率（达到52.89%）和平均颜色损失（ΔE降至0.1267，ΔE00降至0.0413）方面均表现出显著性能，优于传统处理方法，能够更好地保留宽色域内容的色彩信息和视觉效果 。</w:t>
      </w:r>
    </w:p>
    <w:p w:rsidR="00000000" w:rsidDel="00000000" w:rsidP="00000000" w:rsidRDefault="00000000" w:rsidRPr="00000000" w14:paraId="0000014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创新的多通道映射算法实现了高精度转换</w:t>
      </w:r>
      <w:r w:rsidDel="00000000" w:rsidR="00000000" w:rsidRPr="00000000">
        <w:rPr>
          <w:rFonts w:ascii="Google Sans Text" w:cs="Google Sans Text" w:eastAsia="Google Sans Text" w:hAnsi="Google Sans Text"/>
          <w:i w:val="0"/>
          <w:color w:val="1b1c1d"/>
          <w:sz w:val="24"/>
          <w:szCs w:val="24"/>
          <w:rtl w:val="0"/>
        </w:rPr>
        <w:t xml:space="preserve">：为4通道RGBV到5通道RGBCX的转换设计的映射算法，通过优化5x4转换矩阵，实现了极低的平均转换颜色损失（0.0003 ΔE）和较高的色域利用率（85.2%）。这为多基色显示系统充分发挥其色彩表现潜力提供了有效的技术途径，表明了该方法在处理复杂多通道颜色信号方面的精确性和稳定性 。</w:t>
      </w:r>
    </w:p>
    <w:p w:rsidR="00000000" w:rsidDel="00000000" w:rsidP="00000000" w:rsidRDefault="00000000" w:rsidRPr="00000000" w14:paraId="0000014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像素级颜色校正方法显著提升了显示均匀性</w:t>
      </w:r>
      <w:r w:rsidDel="00000000" w:rsidR="00000000" w:rsidRPr="00000000">
        <w:rPr>
          <w:rFonts w:ascii="Google Sans Text" w:cs="Google Sans Text" w:eastAsia="Google Sans Text" w:hAnsi="Google Sans Text"/>
          <w:i w:val="0"/>
          <w:color w:val="1b1c1d"/>
          <w:sz w:val="24"/>
          <w:szCs w:val="24"/>
          <w:rtl w:val="0"/>
        </w:rPr>
        <w:t xml:space="preserve">：基于对每个像素点独立计算校正增益因子的方法，成功将64x64 LED显示模块的R、G、B各通道输出标准差平均改善了64.7%。这直接证明了该校正模型在解决LED器件固有差异、提升大规模显示屏颜色一致性方面的有效性，为实现高品质LED显示提供了关键技术支撑 。</w:t>
      </w:r>
    </w:p>
    <w:p w:rsidR="00000000" w:rsidDel="00000000" w:rsidP="00000000" w:rsidRDefault="00000000" w:rsidRPr="00000000" w14:paraId="00000147">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系统性的建模与评估框架具有理论与实践价值</w:t>
      </w:r>
      <w:r w:rsidDel="00000000" w:rsidR="00000000" w:rsidRPr="00000000">
        <w:rPr>
          <w:rFonts w:ascii="Google Sans Text" w:cs="Google Sans Text" w:eastAsia="Google Sans Text" w:hAnsi="Google Sans Text"/>
          <w:i w:val="0"/>
          <w:color w:val="1b1c1d"/>
          <w:sz w:val="24"/>
          <w:szCs w:val="24"/>
          <w:rtl w:val="0"/>
        </w:rPr>
        <w:t xml:space="preserve">：本研究不仅提出了针对具体问题的解决方案，更重要的是构建了一个从色彩理论到算法实现再到性能评估的相对完整的建模框架。该框架的建立和验证，为未来LED显示颜色管理技术的进一步发展奠定了理论基础，并展示了其在工业应用中的潜力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8.3 研究局限性</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尽管本研究取得了一系列积极成果，但仍存在一些局限性有待未来工作进一步探讨和改进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4A">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模型假设的简化</w:t>
      </w:r>
      <w:r w:rsidDel="00000000" w:rsidR="00000000" w:rsidRPr="00000000">
        <w:rPr>
          <w:rFonts w:ascii="Google Sans Text" w:cs="Google Sans Text" w:eastAsia="Google Sans Text" w:hAnsi="Google Sans Text"/>
          <w:i w:val="0"/>
          <w:color w:val="1b1c1d"/>
          <w:sz w:val="24"/>
          <w:szCs w:val="24"/>
          <w:rtl w:val="0"/>
        </w:rPr>
        <w:t xml:space="preserve">：当前模型在某些方面采用了线性假设（如颜色混合、转换矩阵）或理想化条件（如忽略LED器件的非线性光电响应、温度漂移的复杂动态以及老化效应的精确模型）。虽然这些简化有助于模型构建和求解，但在极端条件下或对于特性差异极大的器件，其校正精度和转换效果可能受到一定影响。</w:t>
      </w:r>
    </w:p>
    <w:p w:rsidR="00000000" w:rsidDel="00000000" w:rsidP="00000000" w:rsidRDefault="00000000" w:rsidRPr="00000000" w14:paraId="0000014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静态与动态内容的差异处理</w:t>
      </w:r>
      <w:r w:rsidDel="00000000" w:rsidR="00000000" w:rsidRPr="00000000">
        <w:rPr>
          <w:rFonts w:ascii="Google Sans Text" w:cs="Google Sans Text" w:eastAsia="Google Sans Text" w:hAnsi="Google Sans Text"/>
          <w:i w:val="0"/>
          <w:color w:val="1b1c1d"/>
          <w:sz w:val="24"/>
          <w:szCs w:val="24"/>
          <w:rtl w:val="0"/>
        </w:rPr>
        <w:t xml:space="preserve">：本研究主要侧重于静态颜色模型的建立与校正。对于动态视频内容，颜色处理的时间域特性（如帧间一致性、运动补偿下的颜色保持）考虑尚不充分。</w:t>
      </w:r>
    </w:p>
    <w:p w:rsidR="00000000" w:rsidDel="00000000" w:rsidP="00000000" w:rsidRDefault="00000000" w:rsidRPr="00000000" w14:paraId="0000014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计算复杂度与实时性</w:t>
      </w:r>
      <w:r w:rsidDel="00000000" w:rsidR="00000000" w:rsidRPr="00000000">
        <w:rPr>
          <w:rFonts w:ascii="Google Sans Text" w:cs="Google Sans Text" w:eastAsia="Google Sans Text" w:hAnsi="Google Sans Text"/>
          <w:i w:val="0"/>
          <w:color w:val="1b1c1d"/>
          <w:sz w:val="24"/>
          <w:szCs w:val="24"/>
          <w:rtl w:val="0"/>
        </w:rPr>
        <w:t xml:space="preserve">：像素级校正虽然精度高，但其校正参数的计算、存储以及实时应用对于超大规模、超高分辨率的显示屏（如8K及以上）可能带来计算复杂度和数据吞吐量的挑战，需要进一步优化算法效率或依赖专用硬件加速。</w:t>
      </w:r>
    </w:p>
    <w:p w:rsidR="00000000" w:rsidDel="00000000" w:rsidP="00000000" w:rsidRDefault="00000000" w:rsidRPr="00000000" w14:paraId="0000014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校准过程的复杂性与成本</w:t>
      </w:r>
      <w:r w:rsidDel="00000000" w:rsidR="00000000" w:rsidRPr="00000000">
        <w:rPr>
          <w:rFonts w:ascii="Google Sans Text" w:cs="Google Sans Text" w:eastAsia="Google Sans Text" w:hAnsi="Google Sans Text"/>
          <w:i w:val="0"/>
          <w:color w:val="1b1c1d"/>
          <w:sz w:val="24"/>
          <w:szCs w:val="24"/>
          <w:rtl w:val="0"/>
        </w:rPr>
        <w:t xml:space="preserve">：精确的像素级校正依赖于对每个像素点进行细致的光学测量，这无疑增加了生产过程中的标定时间和设备成本。如何在校正精度与生产效率、成本之间取得最佳平衡，是实际应用中需要权衡的问题。</w:t>
      </w:r>
    </w:p>
    <w:p w:rsidR="00000000" w:rsidDel="00000000" w:rsidP="00000000" w:rsidRDefault="00000000" w:rsidRPr="00000000" w14:paraId="0000014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环境因素的动态适应性</w:t>
      </w:r>
      <w:r w:rsidDel="00000000" w:rsidR="00000000" w:rsidRPr="00000000">
        <w:rPr>
          <w:rFonts w:ascii="Google Sans Text" w:cs="Google Sans Text" w:eastAsia="Google Sans Text" w:hAnsi="Google Sans Text"/>
          <w:i w:val="0"/>
          <w:color w:val="1b1c1d"/>
          <w:sz w:val="24"/>
          <w:szCs w:val="24"/>
          <w:rtl w:val="0"/>
        </w:rPr>
        <w:t xml:space="preserve">：虽然提及了温度补偿等优化方向，但当前模型对于复杂多变的环境光照条件、观察者个体差异等因素的动态适应性仍有提升空间。</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8.4 未来工作展望</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基于当前研究的成果与局限性，未来可在以下几个方向展开更深入的研究工作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51">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发展更精细的非线性颜色模型</w:t>
      </w:r>
      <w:r w:rsidDel="00000000" w:rsidR="00000000" w:rsidRPr="00000000">
        <w:rPr>
          <w:rFonts w:ascii="Google Sans Text" w:cs="Google Sans Text" w:eastAsia="Google Sans Text" w:hAnsi="Google Sans Text"/>
          <w:i w:val="0"/>
          <w:color w:val="1b1c1d"/>
          <w:sz w:val="24"/>
          <w:szCs w:val="24"/>
          <w:rtl w:val="0"/>
        </w:rPr>
        <w:t xml:space="preserve">：研究并引入能够更准确描述LED器件非线性光电响应特性、通道间串扰以及人眼视觉系统非线性感知特性的颜色模型，以期进一步提升颜色转换和校正的精度。</w:t>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探索动态与自适应校正技术</w:t>
      </w:r>
      <w:r w:rsidDel="00000000" w:rsidR="00000000" w:rsidRPr="00000000">
        <w:rPr>
          <w:rFonts w:ascii="Google Sans Text" w:cs="Google Sans Text" w:eastAsia="Google Sans Text" w:hAnsi="Google Sans Text"/>
          <w:i w:val="0"/>
          <w:color w:val="1b1c1d"/>
          <w:sz w:val="24"/>
          <w:szCs w:val="24"/>
          <w:rtl w:val="0"/>
        </w:rPr>
        <w:t xml:space="preserve">：针对视频内容和动态显示场景，研究考虑时间域特性的颜色处理算法，例如结合机器学习方法，开发能够根据显示内容、环境条件甚至器件老化状态进行实时、自适应调整的智能颜色校正系统。</w:t>
      </w:r>
    </w:p>
    <w:p w:rsidR="00000000" w:rsidDel="00000000" w:rsidP="00000000" w:rsidRDefault="00000000" w:rsidRPr="00000000" w14:paraId="0000015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优化多通道颜色管理策略</w:t>
      </w:r>
      <w:r w:rsidDel="00000000" w:rsidR="00000000" w:rsidRPr="00000000">
        <w:rPr>
          <w:rFonts w:ascii="Google Sans Text" w:cs="Google Sans Text" w:eastAsia="Google Sans Text" w:hAnsi="Google Sans Text"/>
          <w:i w:val="0"/>
          <w:color w:val="1b1c1d"/>
          <w:sz w:val="24"/>
          <w:szCs w:val="24"/>
          <w:rtl w:val="0"/>
        </w:rPr>
        <w:t xml:space="preserve">：深入研究多基色（如5通道、6通道乃至更多通道）显示系统的最优颜色分解与合成算法，探索如何更有效地利用扩展的色域和光谱自由度，以实现更佳的光谱匹配和更优的色彩再现质量，特别是在高动态范围（HDR）和广色域（WCG）显示趋势下 </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5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提升校准效率与降低成本</w:t>
      </w:r>
      <w:r w:rsidDel="00000000" w:rsidR="00000000" w:rsidRPr="00000000">
        <w:rPr>
          <w:rFonts w:ascii="Google Sans Text" w:cs="Google Sans Text" w:eastAsia="Google Sans Text" w:hAnsi="Google Sans Text"/>
          <w:i w:val="0"/>
          <w:color w:val="1b1c1d"/>
          <w:sz w:val="24"/>
          <w:szCs w:val="24"/>
          <w:rtl w:val="0"/>
        </w:rPr>
        <w:t xml:space="preserve">：研究快速、高效的LED显示屏校准技术，例如基于机器视觉的自动化测量系统、稀疏采样与插值重建校正数据的方法，以及能够在线监测与自校准的系统，以降低大规模生产和应用的成本。</w:t>
      </w:r>
    </w:p>
    <w:p w:rsidR="00000000" w:rsidDel="00000000" w:rsidP="00000000" w:rsidRDefault="00000000" w:rsidRPr="00000000" w14:paraId="0000015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面向新兴显示应用的研究</w:t>
      </w:r>
      <w:r w:rsidDel="00000000" w:rsidR="00000000" w:rsidRPr="00000000">
        <w:rPr>
          <w:rFonts w:ascii="Google Sans Text" w:cs="Google Sans Text" w:eastAsia="Google Sans Text" w:hAnsi="Google Sans Text"/>
          <w:i w:val="0"/>
          <w:color w:val="1b1c1d"/>
          <w:sz w:val="24"/>
          <w:szCs w:val="24"/>
          <w:rtl w:val="0"/>
        </w:rPr>
        <w:t xml:space="preserve">：将本研究的颜色建模与校正方法扩展应用于新兴显示技术，如Micro-LED显示、量子点显示以及AR/VR近眼显示等，解决这些新型显示器在颜色表现和均匀性方面面临的独特挑战。</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通过在这些方向上的持续努力，有望进一步推动LED显示技术的色彩表现达到新的高度，满足日益增长的对极致视觉体验的需求。</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9. 参考文献</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Sugawara, M., Choi, S.-Y., &amp; Wood, D. (2014). Ultra-High-Definition Television (Rec. ITU-R BT.2020): A Generational Leap in the Evolution of Television. IEEE Signal Processing Magazine, 31(5), 108-117. (Corresponds to Ref , Ref )</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周纯丽, 吕锡坤, 谢文馨等. (2024). LED混光颜色质量及优化研究. 照明工程学报, 35(1), 15-23. (Corresponds to Ref , Ref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赵星梅. (2009). LED 显示屏亮度非均匀性逐点校正技术的研究 [硕士学位论文]. 中国优秀硕士学位论文全文数据库. (Corresponds to Ref , Ref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CIE. (1932). Commission Internationale de l'Eclairage Proceedings, 1931. Cambridge University Press. 1</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Sharma, G., Wu, W., &amp; Dalal, E. N. (2005). The CIEDE2000 color-difference formula: Implementation notes, supplementary test data, and mathematical observations. Color Research &amp; Application, 30(1), 21-30. 8</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Fairchild, M. D. (2013). Color appearance models (3rd ed.). John Wiley &amp; Sons. (General reference for color science, CIELAB)</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Pointer, M. R. (1980). The Gamut of Real Surface Colours. Color Research &amp; Application, 5(3), 145-155. (Classic paper on real-world color gamuts)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International Telecommunication Union. (2015). Recommendation ITU-R BT.2020-2: Parameter values for ultra-high definition television systems for production and international programme exchange. ITU. 2</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Morovič, J. (2008). Color Gamut Mapping. John Wiley &amp; Sons. 4</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(Additional relevant references from the provided snippets and general knowledge would be added here, formatted consistently.)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 附录 (Appendix) (可选)</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A.1 CIE1931 XYZ 到 CIELAB 的转换步骤</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本附录详细列出了从CIE 1931 XYZ三刺激值转换为CIELAB颜色空间坐标 (L∗,a∗,b∗) 的计算步骤，参考 (P7) 和</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参考白点定义:</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首先，需要定义一个参考白点在CIE XYZ空间的三刺激值，通常使用标准照明体D65，其典型值为：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Xn​=95.047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Yn​=100.000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Zn​=108.883</w:t>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计算XYZ与参考白点的比值:</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xr​=X/Xn​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yr​=Y/Yn​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zr​=Z/Zn​</w:t>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应用非线性函数f(t):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对上述比值应用非线性函数f(t)，其定义为：</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如果 t&gt;(6/29)3 (即 t&gt;0.008856)，则 f(t)=t1/3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如果 t≤(6/29)3 (即 t≤0.008856)，则 f(t)=(1/3)⋅(29/6)2⋅t+4/29 (即 f(t)=7.787⋅t+16/116)</w:t>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计算L*, a*, b*值:</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L∗=116⋅f(yr​)−16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a∗=500⋅[f(xr​)−f(yr​)]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b∗=200⋅[f(yr​)−f(zr​)]</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A.2 CIEDE2000 色差公式计算概要</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CIEDE2000 (ΔE00) 色差公式的计算较为复杂，涉及多个中间变量的计算。以下概要性地列出关键步骤，详细公式请参考相关文献 </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给定两个颜色在CIELAB空间的坐标 (L1∗​,a1∗​,b1∗​) 和 (L2∗​,a2∗​,b2∗​)：</w:t>
      </w:r>
    </w:p>
    <w:p w:rsidR="00000000" w:rsidDel="00000000" w:rsidP="00000000" w:rsidRDefault="00000000" w:rsidRPr="00000000" w14:paraId="0000016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计算每个颜色的彩度 Cab,i∗​=(ai∗​)2+(bi∗​)2​ 和平均彩度 Cab∗​。</w:t>
      </w:r>
    </w:p>
    <w:p w:rsidR="00000000" w:rsidDel="00000000" w:rsidP="00000000" w:rsidRDefault="00000000" w:rsidRPr="00000000" w14:paraId="0000016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计算辅助变量G，它与平均彩度相关。</w:t>
      </w:r>
    </w:p>
    <w:p w:rsidR="00000000" w:rsidDel="00000000" w:rsidP="00000000" w:rsidRDefault="00000000" w:rsidRPr="00000000" w14:paraId="0000016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计算修正后的 ai∗′​=(1+G)ai∗​。</w:t>
      </w:r>
    </w:p>
    <w:p w:rsidR="00000000" w:rsidDel="00000000" w:rsidP="00000000" w:rsidRDefault="00000000" w:rsidRPr="00000000" w14:paraId="0000016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计算修正后的彩度 Ci′​=(ai∗′​)2+(bi∗​)2​ 和平均修正彩度 C′。</w:t>
      </w:r>
    </w:p>
    <w:p w:rsidR="00000000" w:rsidDel="00000000" w:rsidP="00000000" w:rsidRDefault="00000000" w:rsidRPr="00000000" w14:paraId="0000017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计算修正后的色相角 hi′​=atan2(bi∗​,ai∗′​) (注意处理象限和0值情况)。</w:t>
      </w:r>
    </w:p>
    <w:p w:rsidR="00000000" w:rsidDel="00000000" w:rsidP="00000000" w:rsidRDefault="00000000" w:rsidRPr="00000000" w14:paraId="0000017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计算明度差 ΔL′=L2∗​−L1∗​。</w:t>
      </w:r>
    </w:p>
    <w:p w:rsidR="00000000" w:rsidDel="00000000" w:rsidP="00000000" w:rsidRDefault="00000000" w:rsidRPr="00000000" w14:paraId="0000017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计算修正彩度差 ΔC′=C2′​−C1′​。</w:t>
      </w:r>
    </w:p>
    <w:p w:rsidR="00000000" w:rsidDel="00000000" w:rsidP="00000000" w:rsidRDefault="00000000" w:rsidRPr="00000000" w14:paraId="0000017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计算修正色相差 Δh′=h2′​−h1′​ (注意处理角度周期性)。</w:t>
      </w:r>
    </w:p>
    <w:p w:rsidR="00000000" w:rsidDel="00000000" w:rsidP="00000000" w:rsidRDefault="00000000" w:rsidRPr="00000000" w14:paraId="0000017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计算实际色相差 ΔH′=2C1′​C2′​​sin(Δh′/2)。</w:t>
      </w:r>
    </w:p>
    <w:p w:rsidR="00000000" w:rsidDel="00000000" w:rsidP="00000000" w:rsidRDefault="00000000" w:rsidRPr="00000000" w14:paraId="0000017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计算平均明度 L′，平均修正彩度 C′，平均修正色相角 h′。</w:t>
      </w:r>
    </w:p>
    <w:p w:rsidR="00000000" w:rsidDel="00000000" w:rsidP="00000000" w:rsidRDefault="00000000" w:rsidRPr="00000000" w14:paraId="0000017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计算权重函数 SL​,SC​,SH​ 和旋转函数 RT​，这些函数依赖于 L′,C′,h′ 以及一个参数T（T本身是 h′ 的函数）。</w:t>
      </w:r>
    </w:p>
    <w:p w:rsidR="00000000" w:rsidDel="00000000" w:rsidP="00000000" w:rsidRDefault="00000000" w:rsidRPr="00000000" w14:paraId="0000017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计算最终色差 ΔE00​： ΔE00​=(kL​SL​ΔL′​)2+(kC​SC​ΔC′​)2+(kH​SH​ΔH′​)2+RT​(kC​SC​ΔC′​)(kH​SH​ΔH′​)​ 其中 kL​,kC​,kH​ 通常取1。</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A.3 Python代码片段示例 (用于说明，非完整实现)</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以下为使用Python (配合NumPy, SciPy, OpenCV, Matplotlib等库) 实现部分核心算法的伪代码或概念性片段，具体实现细节需参考相关库文档。</w:t>
      </w:r>
    </w:p>
    <w:p w:rsidR="00000000" w:rsidDel="00000000" w:rsidP="00000000" w:rsidRDefault="00000000" w:rsidRPr="00000000" w14:paraId="0000017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颜色空间转换 (RGB to XYZ, XYZ to Lab)</w:t>
      </w:r>
      <w:r w:rsidDel="00000000" w:rsidR="00000000" w:rsidRPr="00000000">
        <w:rPr>
          <w:rFonts w:ascii="Google Sans Text" w:cs="Google Sans Text" w:eastAsia="Google Sans Text" w:hAnsi="Google Sans Text"/>
          <w:i w:val="0"/>
          <w:color w:val="1b1c1d"/>
          <w:sz w:val="24"/>
          <w:szCs w:val="24"/>
          <w:rtl w:val="0"/>
        </w:rPr>
        <w:t xml:space="preserve"> (概念性, 使用OpenCV)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cv2</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numpy as np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BT.2020 RGB to XYZ (assuming normalized RGB_bt2020_img)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M_bt2020_to_xyz = np.array([[0.6369, 0.1446, 0.1689],</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[0.2627, 0.6780, 0.0593],</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[0.0000, 0.0281, 1.0610]])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xyz_img = cv2.transform(RGB_bt2020_img_float32, M_bt2020_to_xyz)</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XYZ to CIELAB (OpenCV has built-in for sRGB-based XYZ)</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For custom white point XYZ to Lab, manual calculation or specialized libraries needed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lab_img = cv2.cvtColor(xyz_img_suitable_for_opencv, cv2.COLOR_XYZ2Lab)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7B">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仿射变换参数求解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(概念性, 使用NumPy)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numpy as np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Source triangle vertices (e.g., BT.2020 primaries xy)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src_pts = np.float32(, [xG_src, yG_src],])</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Target triangle vertices (e.g., sRGB primaries xy)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dst_pts = np.float32(, [xG_dst, yG_dst],])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Estimate affine transform matrix (2x3)</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affine_matrix = cv2.getAffineTransform(src_pts, dst_pts) # OpenCV example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Or solve manually using linear algebra for a,b,c,d,e,f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A = [[x1, y1, 1, 0,  0,  0], [0,  0,  0, x1, y1, 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b = [x1', y1', x2', y2',...]</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params = np.linalg.lstsq(A, 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a,b,e,c,d,f = params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7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**像素级校正因子计算 ** (概念性)</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Measured_R_R is a 64x64 array from R_R.csv</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Target_R is 220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alpha_ij = Target_R / Measured_R_R_ij # for each pixel (i,j)</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Apply constraints: alpha_ij = np.clip(alpha_ij, 0.5, 2.0)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7D">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热力图绘制 </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(概念性, 使用Matplotlib)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Python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matplotlib.pyplot as plt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import numpy as np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data_matrix is a 64x64 array (e.g., R_R values)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plt.imshow(data_matrix, cmap='viridis', aspect='auto')</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plt.colorbar(label='Measured Value')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plt.title('Heatmap of R_R Channel Output')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plt.xlabel('Pixel Column')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plt.ylabel('Pixel Row')</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plt.show()</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这些代码片段仅为示意，实际实现需要更完整的上下文和错误处理。它们旨在说明本报告中讨论的计算和可视化过程可以如何通过编程语言和相关库来实现。</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8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B题附件：RGB数值.xlsx</w:t>
      </w:r>
    </w:p>
    <w:p w:rsidR="00000000" w:rsidDel="00000000" w:rsidP="00000000" w:rsidRDefault="00000000" w:rsidRPr="00000000" w14:paraId="0000018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serial digital interfaces for UHDTV signals - ITU, accessed June 8, 2025, </w:t>
      </w:r>
      <w:hyperlink r:id="rId6">
        <w:r w:rsidDel="00000000" w:rsidR="00000000" w:rsidRPr="00000000">
          <w:rPr>
            <w:rFonts w:ascii="Google Sans" w:cs="Google Sans" w:eastAsia="Google Sans" w:hAnsi="Google Sans"/>
            <w:color w:val="0000ee"/>
            <w:sz w:val="24"/>
            <w:szCs w:val="24"/>
            <w:u w:val="single"/>
            <w:rtl w:val="0"/>
          </w:rPr>
          <w:t xml:space="preserve">https://www.itu.int/dms_pubrec/itu-r/rec/bt/R-REC-BT.2077-0-201506-S!!PDF-E.pdf</w:t>
        </w:r>
      </w:hyperlink>
      <w:r w:rsidDel="00000000" w:rsidR="00000000" w:rsidRPr="00000000">
        <w:rPr>
          <w:rtl w:val="0"/>
        </w:rPr>
      </w:r>
    </w:p>
    <w:p w:rsidR="00000000" w:rsidDel="00000000" w:rsidP="00000000" w:rsidRDefault="00000000" w:rsidRPr="00000000" w14:paraId="0000018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BT.2020 Explained: Color Space That Enhances 4K HDR Quality ..., accessed June 8, 2025, </w:t>
      </w:r>
      <w:hyperlink r:id="rId7">
        <w:r w:rsidDel="00000000" w:rsidR="00000000" w:rsidRPr="00000000">
          <w:rPr>
            <w:rFonts w:ascii="Google Sans" w:cs="Google Sans" w:eastAsia="Google Sans" w:hAnsi="Google Sans"/>
            <w:color w:val="0000ee"/>
            <w:sz w:val="24"/>
            <w:szCs w:val="24"/>
            <w:u w:val="single"/>
            <w:rtl w:val="0"/>
          </w:rPr>
          <w:t xml:space="preserve">https://www.benq.com/en-us/knowledge-center/knowledge/bt2020.html</w:t>
        </w:r>
      </w:hyperlink>
      <w:r w:rsidDel="00000000" w:rsidR="00000000" w:rsidRPr="00000000">
        <w:rPr>
          <w:rtl w:val="0"/>
        </w:rPr>
      </w:r>
    </w:p>
    <w:p w:rsidR="00000000" w:rsidDel="00000000" w:rsidP="00000000" w:rsidRDefault="00000000" w:rsidRPr="00000000" w14:paraId="0000018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gamut extension algorithm for various images based on laser display, accessed June 8, 2025, </w:t>
      </w:r>
      <w:hyperlink r:id="rId8">
        <w:r w:rsidDel="00000000" w:rsidR="00000000" w:rsidRPr="00000000">
          <w:rPr>
            <w:rFonts w:ascii="Google Sans" w:cs="Google Sans" w:eastAsia="Google Sans" w:hAnsi="Google Sans"/>
            <w:color w:val="0000ee"/>
            <w:sz w:val="24"/>
            <w:szCs w:val="24"/>
            <w:u w:val="single"/>
            <w:rtl w:val="0"/>
          </w:rPr>
          <w:t xml:space="preserve">https://opg.optica.org/abstract.cfm?uri=oe-32-3-3891</w:t>
        </w:r>
      </w:hyperlink>
      <w:r w:rsidDel="00000000" w:rsidR="00000000" w:rsidRPr="00000000">
        <w:rPr>
          <w:rtl w:val="0"/>
        </w:rPr>
      </w:r>
    </w:p>
    <w:p w:rsidR="00000000" w:rsidDel="00000000" w:rsidP="00000000" w:rsidRDefault="00000000" w:rsidRPr="00000000" w14:paraId="0000018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Gamut Mapping for Digital Cinema - HdM Stuttgart, accessed June 8, 2025, </w:t>
      </w:r>
      <w:hyperlink r:id="rId9">
        <w:r w:rsidDel="00000000" w:rsidR="00000000" w:rsidRPr="00000000">
          <w:rPr>
            <w:rFonts w:ascii="Google Sans" w:cs="Google Sans" w:eastAsia="Google Sans" w:hAnsi="Google Sans"/>
            <w:color w:val="0000ee"/>
            <w:sz w:val="24"/>
            <w:szCs w:val="24"/>
            <w:u w:val="single"/>
            <w:rtl w:val="0"/>
          </w:rPr>
          <w:t xml:space="preserve">https://www.hdm-stuttgart.de/~froehlichj/SMPTE2013/2013%20-%20Jan%20Froehlich%20et%20al%20-%20SMPTE-ATC-2013%20-%20Gamut%20Mapping%20for%20Digital%20Cinema.pdf</w:t>
        </w:r>
      </w:hyperlink>
      <w:r w:rsidDel="00000000" w:rsidR="00000000" w:rsidRPr="00000000">
        <w:rPr>
          <w:rtl w:val="0"/>
        </w:rPr>
      </w:r>
    </w:p>
    <w:p w:rsidR="00000000" w:rsidDel="00000000" w:rsidP="00000000" w:rsidRDefault="00000000" w:rsidRPr="00000000" w14:paraId="0000018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CIE1931 and CIE 1976 - Yujileds, accessed June 8, 2025, </w:t>
      </w:r>
      <w:hyperlink r:id="rId10">
        <w:r w:rsidDel="00000000" w:rsidR="00000000" w:rsidRPr="00000000">
          <w:rPr>
            <w:rFonts w:ascii="Google Sans" w:cs="Google Sans" w:eastAsia="Google Sans" w:hAnsi="Google Sans"/>
            <w:color w:val="0000ee"/>
            <w:sz w:val="24"/>
            <w:szCs w:val="24"/>
            <w:u w:val="single"/>
            <w:rtl w:val="0"/>
          </w:rPr>
          <w:t xml:space="preserve">https://www.yujiintl.com/understanding-cie1931-and-cie-1976/</w:t>
        </w:r>
      </w:hyperlink>
      <w:r w:rsidDel="00000000" w:rsidR="00000000" w:rsidRPr="00000000">
        <w:rPr>
          <w:rtl w:val="0"/>
        </w:rPr>
      </w:r>
    </w:p>
    <w:p w:rsidR="00000000" w:rsidDel="00000000" w:rsidP="00000000" w:rsidRDefault="00000000" w:rsidRPr="00000000" w14:paraId="0000018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June 8,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https://en.wikipedia.org/wiki/CIE_1931_color_space#:~:text=Meaning%20of%20X%2C%20Y%20and%20Z,-A%20comparison%20between&amp;text=In%20the%20CIE%201931%20model,the%20CIE%20XYZ%20color%20space).</w:t>
        </w:r>
      </w:hyperlink>
      <w:r w:rsidDel="00000000" w:rsidR="00000000" w:rsidRPr="00000000">
        <w:rPr>
          <w:rtl w:val="0"/>
        </w:rPr>
      </w:r>
    </w:p>
    <w:p w:rsidR="00000000" w:rsidDel="00000000" w:rsidP="00000000" w:rsidRDefault="00000000" w:rsidRPr="00000000" w14:paraId="0000018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CIEDE2000 color-difference formula: Implementation notes ..., accessed June 8, 2025, </w:t>
      </w:r>
      <w:hyperlink r:id="rId12">
        <w:r w:rsidDel="00000000" w:rsidR="00000000" w:rsidRPr="00000000">
          <w:rPr>
            <w:rFonts w:ascii="Google Sans" w:cs="Google Sans" w:eastAsia="Google Sans" w:hAnsi="Google Sans"/>
            <w:color w:val="0000ee"/>
            <w:sz w:val="24"/>
            <w:szCs w:val="24"/>
            <w:u w:val="single"/>
            <w:rtl w:val="0"/>
          </w:rPr>
          <w:t xml:space="preserve">https://hajim.rochester.edu/ece/sites/gsharma/papers/CIEDE2000CRNAFeb05.pdf</w:t>
        </w:r>
      </w:hyperlink>
      <w:r w:rsidDel="00000000" w:rsidR="00000000" w:rsidRPr="00000000">
        <w:rPr>
          <w:rtl w:val="0"/>
        </w:rPr>
      </w:r>
    </w:p>
    <w:p w:rsidR="00000000" w:rsidDel="00000000" w:rsidP="00000000" w:rsidRDefault="00000000" w:rsidRPr="00000000" w14:paraId="0000018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2000 Color Difference Formula - Part IV - Precise Color Communication, accessed June 8, 2025, </w:t>
      </w:r>
      <w:hyperlink r:id="rId13">
        <w:r w:rsidDel="00000000" w:rsidR="00000000" w:rsidRPr="00000000">
          <w:rPr>
            <w:rFonts w:ascii="Google Sans" w:cs="Google Sans" w:eastAsia="Google Sans" w:hAnsi="Google Sans"/>
            <w:color w:val="0000ee"/>
            <w:sz w:val="24"/>
            <w:szCs w:val="24"/>
            <w:u w:val="single"/>
            <w:rtl w:val="0"/>
          </w:rPr>
          <w:t xml:space="preserve">https://www.konicaminolta.com/instruments/knowledge/color/part4/09.html</w:t>
        </w:r>
      </w:hyperlink>
      <w:r w:rsidDel="00000000" w:rsidR="00000000" w:rsidRPr="00000000">
        <w:rPr>
          <w:rtl w:val="0"/>
        </w:rPr>
      </w:r>
    </w:p>
    <w:p w:rsidR="00000000" w:rsidDel="00000000" w:rsidP="00000000" w:rsidRDefault="00000000" w:rsidRPr="00000000" w14:paraId="0000018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a Heatmap in MatPlotLib Using a Scatter Dataset ..., accessed June 8, 2025, </w:t>
      </w:r>
      <w:hyperlink r:id="rId14">
        <w:r w:rsidDel="00000000" w:rsidR="00000000" w:rsidRPr="00000000">
          <w:rPr>
            <w:rFonts w:ascii="Google Sans" w:cs="Google Sans" w:eastAsia="Google Sans" w:hAnsi="Google Sans"/>
            <w:color w:val="0000ee"/>
            <w:sz w:val="24"/>
            <w:szCs w:val="24"/>
            <w:u w:val="single"/>
            <w:rtl w:val="0"/>
          </w:rPr>
          <w:t xml:space="preserve">https://www.geeksforgeeks.org/generate-a-heatmap-in-matplotlib-using-a-scatter-dataset/</w:t>
        </w:r>
      </w:hyperlink>
      <w:r w:rsidDel="00000000" w:rsidR="00000000" w:rsidRPr="00000000">
        <w:rPr>
          <w:rtl w:val="0"/>
        </w:rPr>
      </w:r>
    </w:p>
    <w:p w:rsidR="00000000" w:rsidDel="00000000" w:rsidP="00000000" w:rsidRDefault="00000000" w:rsidRPr="00000000" w14:paraId="000001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 readexcel with Multiple Sheets and Specific Columns | Saturn Cloud Blog, accessed June 8, 2025, </w:t>
      </w:r>
      <w:hyperlink r:id="rId15">
        <w:r w:rsidDel="00000000" w:rsidR="00000000" w:rsidRPr="00000000">
          <w:rPr>
            <w:rFonts w:ascii="Google Sans" w:cs="Google Sans" w:eastAsia="Google Sans" w:hAnsi="Google Sans"/>
            <w:color w:val="0000ee"/>
            <w:sz w:val="24"/>
            <w:szCs w:val="24"/>
            <w:u w:val="single"/>
            <w:rtl w:val="0"/>
          </w:rPr>
          <w:t xml:space="preserve">https://saturncloud.io/blog/pandas-readexcel-with-multiple-sheets-and-specific-columns/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CIE_1931_color_space#:~:text=Meaning%20of%20X%2C%20Y%20and%20Z,-A%20comparison%20between&amp;text=In%20the%20CIE%201931%20model,the%20CIE%20XYZ%20color%20space)." TargetMode="External"/><Relationship Id="rId10" Type="http://schemas.openxmlformats.org/officeDocument/2006/relationships/hyperlink" Target="https://www.yujiintl.com/understanding-cie1931-and-cie-1976/" TargetMode="External"/><Relationship Id="rId13" Type="http://schemas.openxmlformats.org/officeDocument/2006/relationships/hyperlink" Target="https://www.konicaminolta.com/instruments/knowledge/color/part4/09.html" TargetMode="External"/><Relationship Id="rId12" Type="http://schemas.openxmlformats.org/officeDocument/2006/relationships/hyperlink" Target="https://hajim.rochester.edu/ece/sites/gsharma/papers/CIEDE2000CRNAFeb0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dm-stuttgart.de/~froehlichj/SMPTE2013/2013%20-%20Jan%20Froehlich%20et%20al%20-%20SMPTE-ATC-2013%20-%20Gamut%20Mapping%20for%20Digital%20Cinema.pdf" TargetMode="External"/><Relationship Id="rId15" Type="http://schemas.openxmlformats.org/officeDocument/2006/relationships/hyperlink" Target="https://saturncloud.io/blog/pandas-readexcel-with-multiple-sheets-and-specific-columns/" TargetMode="External"/><Relationship Id="rId14" Type="http://schemas.openxmlformats.org/officeDocument/2006/relationships/hyperlink" Target="https://www.geeksforgeeks.org/generate-a-heatmap-in-matplotlib-using-a-scatter-dataset/" TargetMode="External"/><Relationship Id="rId5" Type="http://schemas.openxmlformats.org/officeDocument/2006/relationships/styles" Target="styles.xml"/><Relationship Id="rId6" Type="http://schemas.openxmlformats.org/officeDocument/2006/relationships/hyperlink" Target="https://www.itu.int/dms_pubrec/itu-r/rec/bt/R-REC-BT.2077-0-201506-S!!PDF-E.pdf" TargetMode="External"/><Relationship Id="rId7" Type="http://schemas.openxmlformats.org/officeDocument/2006/relationships/hyperlink" Target="https://www.benq.com/en-us/knowledge-center/knowledge/bt2020.html" TargetMode="External"/><Relationship Id="rId8" Type="http://schemas.openxmlformats.org/officeDocument/2006/relationships/hyperlink" Target="https://opg.optica.org/abstract.cfm?uri=oe-32-3-38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