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3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 xml:space="preserve">Министерство образования и науки РФ</w:t>
      </w:r>
      <w:r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r>
      <w:r/>
    </w:p>
    <w:p>
      <w:pPr>
        <w:pStyle w:val="883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/>
    </w:p>
    <w:p>
      <w:pPr>
        <w:pStyle w:val="88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Федеральное государственное автономное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</w:r>
      <w:r/>
    </w:p>
    <w:p>
      <w:pPr>
        <w:pStyle w:val="88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</w:r>
      <w:r/>
    </w:p>
    <w:p>
      <w:pPr>
        <w:pStyle w:val="883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университет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ИТМО»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88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программной инженерии и компьютерной техники</w:t>
      </w: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883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/>
    </w:p>
    <w:p>
      <w:pPr>
        <w:pStyle w:val="883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ind w:left="648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8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2</w:t>
      </w:r>
      <w:r/>
    </w:p>
    <w:p>
      <w:pPr>
        <w:pStyle w:val="88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по дисциплине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32"/>
          <w:szCs w:val="32"/>
        </w:rPr>
        <w:t xml:space="preserve">‘Базы данных’</w:t>
      </w:r>
      <w:r>
        <w:rPr>
          <w:rFonts w:ascii="Times New Roman" w:hAnsi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8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32"/>
          <w:szCs w:val="32"/>
        </w:rPr>
        <w:t xml:space="preserve">Вариант №313121</w:t>
      </w: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83"/>
        <w:ind w:left="6481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83"/>
        <w:ind w:left="4320" w:hanging="4320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8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i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i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  <w:r/>
    </w:p>
    <w:p>
      <w:pPr>
        <w:pStyle w:val="88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Студент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3131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8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Дворкин Борис Александрович </w:t>
      </w:r>
      <w:r>
        <w:rPr>
          <w:rFonts w:ascii="Times New Roman" w:hAnsi="Times New Roman" w:cs="Times New Roman"/>
          <w:sz w:val="24"/>
          <w:szCs w:val="24"/>
        </w:rPr>
      </w:r>
      <w:r/>
    </w:p>
    <w:p>
      <w:r/>
      <w:r/>
    </w:p>
    <w:p>
      <w:pPr>
        <w:pStyle w:val="88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i/>
          <w:sz w:val="24"/>
          <w:szCs w:val="24"/>
        </w:rPr>
        <w:t xml:space="preserve">Преподаватель:</w:t>
      </w: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88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Наумова Надежда Александровна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lang w:eastAsia="ru-RU"/>
        </w:rPr>
      </w:r>
      <w:r>
        <w:rPr>
          <w:lang w:eastAsia="ru-RU"/>
        </w:rPr>
      </w:r>
      <w:r/>
    </w:p>
    <w:p>
      <w:r>
        <w:rPr>
          <w:lang w:eastAsia="ru-RU"/>
        </w:rPr>
      </w:r>
      <w:r>
        <w:rPr>
          <w:lang w:eastAsia="ru-RU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6117658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18896"/>
                        <a:stretch/>
                      </pic:blipFill>
                      <pic:spPr bwMode="auto">
                        <a:xfrm>
                          <a:off x="0" y="0"/>
                          <a:ext cx="2918459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0"/>
        <w:jc w:val="center"/>
        <w:rPr>
          <w:highlight w:val="none"/>
        </w:rPr>
      </w:pPr>
      <w:r>
        <w:t xml:space="preserve">Санкт-Петербург, 2023</w:t>
      </w:r>
      <w:r>
        <w:rPr>
          <w:lang w:val="en-US"/>
        </w:rPr>
      </w:r>
      <w:r/>
    </w:p>
    <w:p>
      <w:pPr>
        <w:pStyle w:val="869"/>
        <w:numPr>
          <w:ilvl w:val="0"/>
          <w:numId w:val="1"/>
        </w:numPr>
        <w:pageBreakBefore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Текст задания</w:t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r>
      <w:r/>
    </w:p>
    <w:p>
      <w:pPr>
        <w:pStyle w:val="885"/>
        <w:numPr>
          <w:ilvl w:val="0"/>
          <w:numId w:val="0"/>
        </w:numPr>
        <w:ind w:left="0" w:firstLine="0"/>
        <w:rPr>
          <w:highlight w:val="none"/>
        </w:rPr>
      </w:pP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5940425" cy="2608192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971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608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3072;o:allowoverlap:true;o:allowincell:true;mso-position-horizontal-relative:margin;mso-position-horizontal:left;mso-position-vertical-relative:text;margin-top:14.0pt;mso-position-vertical:absolute;width:467.8pt;height:205.4pt;mso-wrap-distance-left:9.1pt;mso-wrap-distance-top:0.0pt;mso-wrap-distance-right:9.1pt;mso-wrap-distance-bottom:0.0pt;" stroked="false">
                <v:path textboxrect="0,0,0,0"/>
                <w10:wrap type="square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9020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20746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3902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88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/>
    </w:p>
    <w:p>
      <w:pPr>
        <w:pStyle w:val="869"/>
        <w:numPr>
          <w:ilvl w:val="0"/>
          <w:numId w:val="1"/>
        </w:numPr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Функциональные зависимости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r>
      <w:r>
        <w:rPr>
          <w:sz w:val="20"/>
          <w:szCs w:val="20"/>
        </w:rPr>
      </w:r>
      <w:r/>
    </w:p>
    <w:tbl>
      <w:tblPr>
        <w:tblStyle w:val="871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antenna: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(manufacturer, model, type, frequency_range, gain, power_capacity)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troubles: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(difficulty, consequences, priority)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place: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(coordinates, galaxy, name)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ship_type: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(ship_type, ship_capacity, max_speed, range)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ship: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(disconnected_from_earth, safety, ship_modules, place, ship_type)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human_origin: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(country, type_of_government, city)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human: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(name, surname, age, nationality, origin, place)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human_troubles: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(human_id, troubles_id) → ()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ship_troubles: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(ship_id, troubles_id) → ()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/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</w:tc>
      </w:tr>
    </w:tbl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</w:r>
      <w:r/>
    </w:p>
    <w:p>
      <w:pPr>
        <w:pageBreakBefore w:val="0"/>
        <w:widowControl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highlight w:val="none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3.  Нормальные формы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highlight w:val="none"/>
          <w:lang w:val="ru-RU" w:eastAsia="ru-RU"/>
        </w:rPr>
      </w:r>
      <w:r/>
    </w:p>
    <w:p>
      <w:pPr>
        <w:widowControl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r>
      <w:r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r>
      <w:r/>
    </w:p>
    <w:tbl>
      <w:tblPr>
        <w:tblStyle w:val="871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47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1</w:t>
            </w:r>
            <w:r>
              <w:rPr>
                <w:rFonts w:ascii="Arial" w:hAnsi="Arial" w:eastAsia="Arial" w:cs="Arial"/>
                <w:color w:val="1c00cf"/>
                <w:sz w:val="28"/>
              </w:rPr>
              <w:t xml:space="preserve">NF: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Отношение находится в 1NF, если все его атрибуты содержат только атомарные значения. 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Моя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модель удовлетворяет 1NF, так как все атрибуты атомарны, и нет повторяющихся групп.</w:t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70" w:lineRule="atLeast"/>
              <w:shd w:val="clear" w:color="ffffff" w:fill="ffffff"/>
              <w:rPr>
                <w:rFonts w:ascii="Arial" w:hAnsi="Arial" w:eastAsia="Arial" w:cs="Arial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8"/>
                <w:highlight w:val="none"/>
              </w:rPr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7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2</w:t>
            </w:r>
            <w:r>
              <w:rPr>
                <w:rFonts w:ascii="Arial" w:hAnsi="Arial" w:eastAsia="Arial" w:cs="Arial"/>
                <w:color w:val="1c00cf"/>
                <w:sz w:val="28"/>
              </w:rPr>
              <w:t xml:space="preserve">NF: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Отношение находится во 2NF, если оно находится в 1NF и все его неключевые атрибуты полностью функционально зависят от первичного ключа. 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Моя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модель удовлетворяет 2NF, так как все неключевые атрибуты полностью функционально зависят от первичных ключей.</w:t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70" w:lineRule="atLeast"/>
              <w:shd w:val="clear" w:color="ffffff" w:fill="ffffff"/>
              <w:rPr>
                <w:rFonts w:ascii="Arial" w:hAnsi="Arial" w:eastAsia="Arial" w:cs="Arial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8"/>
                <w:highlight w:val="none"/>
              </w:rPr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7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3</w:t>
            </w:r>
            <w:r>
              <w:rPr>
                <w:rFonts w:ascii="Arial" w:hAnsi="Arial" w:eastAsia="Arial" w:cs="Arial"/>
                <w:color w:val="1c00cf"/>
                <w:sz w:val="28"/>
              </w:rPr>
              <w:t xml:space="preserve">NF: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Отношение находится в 3NF, если оно находится во 2NF и не содержит транзитивных зависимостей. 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Моя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модель удовлетворяет 3NF, так как все неключевые атрибуты зависят только от первичных ключей, и не содержат транзитивных зависимостей.</w:t>
            </w:r>
            <w:r/>
          </w:p>
          <w:p>
            <w:pPr>
              <w:ind w:left="709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  <w:szCs w:val="2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  <w:p>
            <w:pPr>
              <w:widowControl/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/>
          </w:p>
        </w:tc>
      </w:tr>
    </w:tbl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p>
      <w:pPr>
        <w:pageBreakBefore/>
        <w:widowControl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3.  BCNF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highlight w:val="none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ru-RU" w:eastAsia="ru-RU"/>
        </w:rPr>
      </w:r>
      <w:r/>
    </w:p>
    <w:tbl>
      <w:tblPr>
        <w:tblStyle w:val="871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425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Отношение находится в BCNF, </w:t>
            </w:r>
            <w:r>
              <w:rPr>
                <w:rFonts w:ascii="Arial" w:hAnsi="Arial" w:eastAsia="Arial" w:cs="Arial"/>
                <w:sz w:val="28"/>
              </w:rPr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25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если для каждой функциональной зависимости X 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→Y, </w:t>
            </w:r>
            <w:r>
              <w:rPr>
                <w:rFonts w:ascii="Arial" w:hAnsi="Arial" w:eastAsia="Arial" w:cs="Arial"/>
                <w:sz w:val="28"/>
                <w:szCs w:val="28"/>
              </w:rPr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25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X является суперключом. Моя модель удовлетворяет BCNF, так как </w:t>
            </w:r>
            <w:r>
              <w:rPr>
                <w:rFonts w:ascii="Arial" w:hAnsi="Arial" w:eastAsia="Arial" w:cs="Arial"/>
                <w:sz w:val="28"/>
                <w:szCs w:val="28"/>
              </w:rPr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25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для всех функциональных зависимостей X является суперключом.</w:t>
            </w:r>
            <w:r/>
          </w:p>
          <w:p>
            <w:pPr>
              <w:ind w:left="709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  <w:szCs w:val="20"/>
              </w:rPr>
            </w:r>
            <w:r>
              <w:rPr>
                <w:rFonts w:ascii="Arial" w:hAnsi="Arial" w:eastAsia="Arial" w:cs="Arial"/>
                <w:sz w:val="24"/>
                <w:szCs w:val="2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  <w:p>
            <w:pPr>
              <w:widowControl/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</w:tc>
      </w:tr>
    </w:tbl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p>
      <w:pPr>
        <w:pageBreakBefore w:val="0"/>
        <w:widowControl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3.  Денормализация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highlight w:val="none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highlight w:val="none"/>
          <w:lang w:val="ru-RU" w:eastAsia="ru-RU"/>
        </w:rPr>
      </w:r>
      <w:r/>
    </w:p>
    <w:tbl>
      <w:tblPr>
        <w:tblStyle w:val="871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  <w:szCs w:val="20"/>
              </w:rPr>
            </w:r>
            <w:r>
              <w:rPr>
                <w:rFonts w:ascii="Arial" w:hAnsi="Arial" w:eastAsia="Arial" w:cs="Arial"/>
                <w:sz w:val="24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bCs/>
                <w:color w:val="000000"/>
                <w:sz w:val="28"/>
              </w:rPr>
              <w:t xml:space="preserve">Объединение связанных таблиц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: В некоторых случаях, объединение таблиц может уменьшить количество операций JOIN и ускорить обработку запросов. Например, можно рассмотреть объединение таблиц human и human_origin, если часто запрашиваются данные о человеке и 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его происхождении одновременно.</w:t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rFonts w:ascii="Arial" w:hAnsi="Arial" w:eastAsia="Arial" w:cs="Arial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8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8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bCs/>
                <w:color w:val="000000"/>
                <w:sz w:val="28"/>
              </w:rPr>
              <w:t xml:space="preserve">Добавление избыточных атрибутов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: В некоторых случаях добавление избыточных атрибутов может улучшить производительность запросов. Например, если часто запрашивается количество кораблей определенного типа, можно добавить атрибут ship_count в таблицу ship_typ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e. Это позволит избежать операций подсчета при каждом запросе, однако необходимо будет обновлять этот атрибут при добавлении или удалении кораблей.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  <w:p>
            <w:pPr>
              <w:widowControl/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</w:tc>
      </w:tr>
    </w:tbl>
    <w:p>
      <w:pPr>
        <w:widowControl/>
        <w:rPr>
          <w:rFonts w:ascii="Times New Roman" w:hAnsi="Times New Roman" w:eastAsia="Times New Roman" w:cs="Times New Roman"/>
          <w:b/>
          <w:color w:val="333333"/>
          <w:sz w:val="18"/>
          <w:szCs w:val="21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18"/>
          <w:szCs w:val="21"/>
          <w:lang w:eastAsia="ru-RU"/>
        </w:rPr>
      </w:r>
      <w:r/>
    </w:p>
    <w:p>
      <w:pPr>
        <w:pStyle w:val="869"/>
        <w:numPr>
          <w:ilvl w:val="0"/>
          <w:numId w:val="1"/>
        </w:numPr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Вывод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  <w:t xml:space="preserve">При вы</w:t>
      </w:r>
      <w:r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  <w:t xml:space="preserve">полнении лабораторной работы я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 познакомился с понятием нормализации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 и денормализации. Научился определять функциональные зависимости модели, а также анализировать последнюю на соответствие различным нормальным формам. Изучил эффективные способы денормализации схемы базы данных и ситуации, в которых возможно их применение.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</w:p>
    <w:p>
      <w:pPr>
        <w:pageBreakBefore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highlight w:val="none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Доп.задание:</w:t>
      </w:r>
      <w:r/>
    </w:p>
    <w:tbl>
      <w:tblPr>
        <w:tblStyle w:val="871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Доп: написать триггер, который будет выводить информацию об объекте,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который был добавлен/удалён в табличку ship_type.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Удаляем существующие триггеры, если они существуют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DROP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IF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EXISTS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ship_type_after_insert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DROP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IF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EXISTS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ship_type_before_delete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DROP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IF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EXISTS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ship_type_delete_cascade_trigger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Создаем функцию, которая вызывается при вставке записи в таблицу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CREATE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REPLACE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FUNCTION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ship_type_insert_trigger()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RETURNS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$$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BEGIN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RAISE NOTICE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'INSERT: Ship Type with ID %, Type %, Capacity %, Max Speed %, and Range % has been added.'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NEW.id, NEW.ship_type, NEW.ship_capacity, NEW.max_speed, NEW.range;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RETURN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NEW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END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$$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LANGUAGE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plpgsql;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Создаем функцию, которая вызывается при удалении записи из таблицы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CREATE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REPLACE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FUNCTION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ship_type_delete_trigger()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RETURNS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$$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BEGIN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RAISE NOTICE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'DELETE: Ship Type with ID %, Type %, Capacity %, Max Speed %, and Range % has been deleted.'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OLD.id, OLD.ship_type, OLD.ship_capacity, OLD.max_speed, OLD.range;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RETURN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OLD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END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$$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LANGUAGE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plpgsql;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Создаем триггер, который вызывает функцию ship_type_insert_trigger при вставке записи в таблицу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CREATE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ship_type_after_insert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AFTER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INSERT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FOR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EACH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ROW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EXECUTE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FUNCTION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ship_type_insert_trigger();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Создаем триггер, который вызывает функцию ship_type_delete_trigger при удалении записи из таблицы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CREATE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ship_type_before_delete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BEFORE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DELETE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FOR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EACH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ROW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EXECUTE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FUNCTION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ship_type_delete_trigger();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Создаем функцию, которая вызывается перед удалением записи из таблицы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CREATE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REPLACE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FUNCTION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ship_type_delete_cascade()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RETURNS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$$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BEGIN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DELETE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ship_troubles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ship_id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(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id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 = OLD.id);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DELETE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 = OLD.id;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RETURN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OLD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END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$$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LANGUAGE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plpgsql;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Создаем триггер, который вызывает функцию ship_type_delete_cascade при удалении записи из таблицы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CREATE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ship_type_delete_cascade_trigger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BEFORE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DELETE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FOR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EACH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ROW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EXECUTE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FUNCTION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ship_type_delete_cascade();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---------------------------------------------------------------------------------------------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Давайте покажем функциональность написанных триггеров и процедурных функций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INSERT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INTO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 (ship_type, ship_capacity, max_speed,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range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VALUES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(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'Cargo'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400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3000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(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'Passenger'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600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5000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DELETE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id =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widowControl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</w:tc>
      </w:tr>
    </w:tbl>
    <w:p>
      <w:pPr>
        <w:pageBreakBefore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highlight w:val="none"/>
          <w:lang w:val="ru-RU" w:eastAsia="ru-RU"/>
        </w:rPr>
      </w:r>
      <w:r>
        <w:rPr>
          <w:rFonts w:ascii="Times New Roman" w:hAnsi="Times New Roman" w:eastAsia="Times New Roman" w:cs="Times New Roman"/>
          <w:color w:val="333333"/>
          <w:sz w:val="21"/>
          <w:szCs w:val="21"/>
          <w:highlight w:val="none"/>
          <w:lang w:val="ru-RU" w:eastAsia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Helvetica Neue">
    <w:panose1 w:val="02000603000000000000"/>
  </w:font>
  <w:font w:name="Times New Roman">
    <w:panose1 w:val="02020603050405020304"/>
  </w:font>
  <w:font w:name="Droid Sans Devanagari">
    <w:panose1 w:val="020B0606030804020204"/>
  </w:font>
  <w:font w:name="Wingdings">
    <w:panose1 w:val="05010000000000000000"/>
  </w:font>
  <w:font w:name="Liberation Sans">
    <w:panose1 w:val="020B0604020202020204"/>
  </w:font>
  <w:font w:name="Comic Sans MS">
    <w:panose1 w:val="030F0702030302020204"/>
  </w:font>
  <w:font w:name="Arial Unicode MS">
    <w:panose1 w:val="020B0604020202020204"/>
  </w:font>
  <w:font w:name="Source Han Sans CN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pStyle w:val="885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11"/>
  </w:num>
  <w:num w:numId="6">
    <w:abstractNumId w:val="10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8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28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4">
    <w:name w:val="Heading 1"/>
    <w:basedOn w:val="855"/>
    <w:next w:val="855"/>
    <w:link w:val="68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basedOn w:val="856"/>
    <w:link w:val="684"/>
    <w:uiPriority w:val="9"/>
    <w:rPr>
      <w:rFonts w:ascii="Arial" w:hAnsi="Arial" w:eastAsia="Arial" w:cs="Arial"/>
      <w:sz w:val="40"/>
      <w:szCs w:val="40"/>
    </w:rPr>
  </w:style>
  <w:style w:type="paragraph" w:styleId="686">
    <w:name w:val="Heading 2"/>
    <w:basedOn w:val="855"/>
    <w:next w:val="855"/>
    <w:link w:val="68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basedOn w:val="856"/>
    <w:link w:val="686"/>
    <w:uiPriority w:val="9"/>
    <w:rPr>
      <w:rFonts w:ascii="Arial" w:hAnsi="Arial" w:eastAsia="Arial" w:cs="Arial"/>
      <w:sz w:val="34"/>
    </w:rPr>
  </w:style>
  <w:style w:type="paragraph" w:styleId="688">
    <w:name w:val="Heading 3"/>
    <w:basedOn w:val="855"/>
    <w:next w:val="855"/>
    <w:link w:val="68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basedOn w:val="856"/>
    <w:link w:val="688"/>
    <w:uiPriority w:val="9"/>
    <w:rPr>
      <w:rFonts w:ascii="Arial" w:hAnsi="Arial" w:eastAsia="Arial" w:cs="Arial"/>
      <w:sz w:val="30"/>
      <w:szCs w:val="30"/>
    </w:rPr>
  </w:style>
  <w:style w:type="paragraph" w:styleId="690">
    <w:name w:val="Heading 4"/>
    <w:basedOn w:val="855"/>
    <w:next w:val="855"/>
    <w:link w:val="69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basedOn w:val="856"/>
    <w:link w:val="690"/>
    <w:uiPriority w:val="9"/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55"/>
    <w:next w:val="855"/>
    <w:link w:val="69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basedOn w:val="856"/>
    <w:link w:val="692"/>
    <w:uiPriority w:val="9"/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55"/>
    <w:next w:val="855"/>
    <w:link w:val="69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basedOn w:val="856"/>
    <w:link w:val="694"/>
    <w:uiPriority w:val="9"/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55"/>
    <w:next w:val="855"/>
    <w:link w:val="69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basedOn w:val="856"/>
    <w:link w:val="69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55"/>
    <w:next w:val="855"/>
    <w:link w:val="69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basedOn w:val="856"/>
    <w:link w:val="698"/>
    <w:uiPriority w:val="9"/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55"/>
    <w:next w:val="855"/>
    <w:link w:val="70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basedOn w:val="856"/>
    <w:link w:val="700"/>
    <w:uiPriority w:val="9"/>
    <w:rPr>
      <w:rFonts w:ascii="Arial" w:hAnsi="Arial" w:eastAsia="Arial" w:cs="Arial"/>
      <w:i/>
      <w:iCs/>
      <w:sz w:val="21"/>
      <w:szCs w:val="21"/>
    </w:rPr>
  </w:style>
  <w:style w:type="paragraph" w:styleId="702">
    <w:name w:val="No Spacing"/>
    <w:uiPriority w:val="1"/>
    <w:qFormat/>
    <w:pPr>
      <w:spacing w:before="0" w:after="0" w:line="240" w:lineRule="auto"/>
    </w:pPr>
  </w:style>
  <w:style w:type="character" w:styleId="703">
    <w:name w:val="Title Char"/>
    <w:basedOn w:val="856"/>
    <w:link w:val="868"/>
    <w:uiPriority w:val="10"/>
    <w:rPr>
      <w:sz w:val="48"/>
      <w:szCs w:val="48"/>
    </w:rPr>
  </w:style>
  <w:style w:type="paragraph" w:styleId="704">
    <w:name w:val="Subtitle"/>
    <w:basedOn w:val="855"/>
    <w:next w:val="855"/>
    <w:link w:val="705"/>
    <w:uiPriority w:val="11"/>
    <w:qFormat/>
    <w:pPr>
      <w:spacing w:before="200" w:after="200"/>
    </w:pPr>
    <w:rPr>
      <w:sz w:val="24"/>
      <w:szCs w:val="24"/>
    </w:rPr>
  </w:style>
  <w:style w:type="character" w:styleId="705">
    <w:name w:val="Subtitle Char"/>
    <w:basedOn w:val="856"/>
    <w:link w:val="704"/>
    <w:uiPriority w:val="11"/>
    <w:rPr>
      <w:sz w:val="24"/>
      <w:szCs w:val="24"/>
    </w:rPr>
  </w:style>
  <w:style w:type="paragraph" w:styleId="706">
    <w:name w:val="Quote"/>
    <w:basedOn w:val="855"/>
    <w:next w:val="855"/>
    <w:link w:val="707"/>
    <w:uiPriority w:val="29"/>
    <w:qFormat/>
    <w:pPr>
      <w:ind w:left="720" w:right="720"/>
    </w:pPr>
    <w:rPr>
      <w:i/>
    </w:rPr>
  </w:style>
  <w:style w:type="character" w:styleId="707">
    <w:name w:val="Quote Char"/>
    <w:link w:val="706"/>
    <w:uiPriority w:val="29"/>
    <w:rPr>
      <w:i/>
    </w:rPr>
  </w:style>
  <w:style w:type="paragraph" w:styleId="708">
    <w:name w:val="Intense Quote"/>
    <w:basedOn w:val="855"/>
    <w:next w:val="855"/>
    <w:link w:val="70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9">
    <w:name w:val="Intense Quote Char"/>
    <w:link w:val="708"/>
    <w:uiPriority w:val="30"/>
    <w:rPr>
      <w:i/>
    </w:rPr>
  </w:style>
  <w:style w:type="character" w:styleId="710">
    <w:name w:val="Header Char"/>
    <w:basedOn w:val="856"/>
    <w:link w:val="878"/>
    <w:uiPriority w:val="99"/>
  </w:style>
  <w:style w:type="character" w:styleId="711">
    <w:name w:val="Footer Char"/>
    <w:basedOn w:val="856"/>
    <w:link w:val="880"/>
    <w:uiPriority w:val="99"/>
  </w:style>
  <w:style w:type="character" w:styleId="712">
    <w:name w:val="Caption Char"/>
    <w:basedOn w:val="866"/>
    <w:link w:val="880"/>
    <w:uiPriority w:val="99"/>
  </w:style>
  <w:style w:type="table" w:styleId="713">
    <w:name w:val="Table Grid Light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>
    <w:name w:val="Plain Table 1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2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>
    <w:name w:val="Plain Table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Plain Table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9">
    <w:name w:val="Grid Table 1 Light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4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1">
    <w:name w:val="Grid Table 4 - Accent 1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2">
    <w:name w:val="Grid Table 4 - Accent 2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3">
    <w:name w:val="Grid Table 4 - Accent 3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4">
    <w:name w:val="Grid Table 4 - Accent 4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5">
    <w:name w:val="Grid Table 4 - Accent 5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6">
    <w:name w:val="Grid Table 4 - Accent 6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7">
    <w:name w:val="Grid Table 5 Dark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8">
    <w:name w:val="Grid Table 5 Dark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1">
    <w:name w:val="Grid Table 5 Dark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4">
    <w:name w:val="Grid Table 6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5">
    <w:name w:val="Grid Table 6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6">
    <w:name w:val="Grid Table 6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7">
    <w:name w:val="Grid Table 6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8">
    <w:name w:val="Grid Table 6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9">
    <w:name w:val="Grid Table 6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0">
    <w:name w:val="Grid Table 6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1">
    <w:name w:val="Grid Table 7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6">
    <w:name w:val="List Table 2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7">
    <w:name w:val="List Table 2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8">
    <w:name w:val="List Table 2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9">
    <w:name w:val="List Table 2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0">
    <w:name w:val="List Table 2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1">
    <w:name w:val="List Table 2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2">
    <w:name w:val="List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5 Dark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6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4">
    <w:name w:val="List Table 6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5">
    <w:name w:val="List Table 6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6">
    <w:name w:val="List Table 6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7">
    <w:name w:val="List Table 6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8">
    <w:name w:val="List Table 6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9">
    <w:name w:val="List Table 6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0">
    <w:name w:val="List Table 7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1">
    <w:name w:val="List Table 7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2">
    <w:name w:val="List Table 7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3">
    <w:name w:val="List Table 7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4">
    <w:name w:val="List Table 7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5">
    <w:name w:val="List Table 7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6">
    <w:name w:val="List Table 7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7">
    <w:name w:val="Lined - Accent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Lined - Accent 1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9">
    <w:name w:val="Lined - Accent 2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0">
    <w:name w:val="Lined - Accent 3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1">
    <w:name w:val="Lined - Accent 4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2">
    <w:name w:val="Lined - Accent 5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3">
    <w:name w:val="Lined - Accent 6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4">
    <w:name w:val="Bordered &amp; Lined - Accent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5">
    <w:name w:val="Bordered &amp; Lined - Accent 1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6">
    <w:name w:val="Bordered &amp; Lined - Accent 2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7">
    <w:name w:val="Bordered &amp; Lined - Accent 3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8">
    <w:name w:val="Bordered &amp; Lined - Accent 4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9">
    <w:name w:val="Bordered &amp; Lined - Accent 5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0">
    <w:name w:val="Bordered &amp; Lined - Accent 6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1">
    <w:name w:val="Bordered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2">
    <w:name w:val="Bordered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3">
    <w:name w:val="Bordered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4">
    <w:name w:val="Bordered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5">
    <w:name w:val="Bordered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6">
    <w:name w:val="Bordered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7">
    <w:name w:val="Bordered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8">
    <w:name w:val="footnote text"/>
    <w:basedOn w:val="855"/>
    <w:link w:val="839"/>
    <w:uiPriority w:val="99"/>
    <w:semiHidden/>
    <w:unhideWhenUsed/>
    <w:pPr>
      <w:spacing w:after="40" w:line="240" w:lineRule="auto"/>
    </w:pPr>
    <w:rPr>
      <w:sz w:val="18"/>
    </w:rPr>
  </w:style>
  <w:style w:type="character" w:styleId="839">
    <w:name w:val="Footnote Text Char"/>
    <w:link w:val="838"/>
    <w:uiPriority w:val="99"/>
    <w:rPr>
      <w:sz w:val="18"/>
    </w:rPr>
  </w:style>
  <w:style w:type="character" w:styleId="840">
    <w:name w:val="footnote reference"/>
    <w:basedOn w:val="856"/>
    <w:uiPriority w:val="99"/>
    <w:unhideWhenUsed/>
    <w:rPr>
      <w:vertAlign w:val="superscript"/>
    </w:rPr>
  </w:style>
  <w:style w:type="paragraph" w:styleId="841">
    <w:name w:val="endnote text"/>
    <w:basedOn w:val="855"/>
    <w:link w:val="842"/>
    <w:uiPriority w:val="99"/>
    <w:semiHidden/>
    <w:unhideWhenUsed/>
    <w:pPr>
      <w:spacing w:after="0" w:line="240" w:lineRule="auto"/>
    </w:pPr>
    <w:rPr>
      <w:sz w:val="20"/>
    </w:rPr>
  </w:style>
  <w:style w:type="character" w:styleId="842">
    <w:name w:val="Endnote Text Char"/>
    <w:link w:val="841"/>
    <w:uiPriority w:val="99"/>
    <w:rPr>
      <w:sz w:val="20"/>
    </w:rPr>
  </w:style>
  <w:style w:type="character" w:styleId="843">
    <w:name w:val="endnote reference"/>
    <w:basedOn w:val="856"/>
    <w:uiPriority w:val="99"/>
    <w:semiHidden/>
    <w:unhideWhenUsed/>
    <w:rPr>
      <w:vertAlign w:val="superscript"/>
    </w:rPr>
  </w:style>
  <w:style w:type="paragraph" w:styleId="844">
    <w:name w:val="toc 1"/>
    <w:basedOn w:val="855"/>
    <w:next w:val="855"/>
    <w:uiPriority w:val="39"/>
    <w:unhideWhenUsed/>
    <w:pPr>
      <w:ind w:left="0" w:right="0" w:firstLine="0"/>
      <w:spacing w:after="57"/>
    </w:pPr>
  </w:style>
  <w:style w:type="paragraph" w:styleId="845">
    <w:name w:val="toc 2"/>
    <w:basedOn w:val="855"/>
    <w:next w:val="855"/>
    <w:uiPriority w:val="39"/>
    <w:unhideWhenUsed/>
    <w:pPr>
      <w:ind w:left="283" w:right="0" w:firstLine="0"/>
      <w:spacing w:after="57"/>
    </w:pPr>
  </w:style>
  <w:style w:type="paragraph" w:styleId="846">
    <w:name w:val="toc 3"/>
    <w:basedOn w:val="855"/>
    <w:next w:val="855"/>
    <w:uiPriority w:val="39"/>
    <w:unhideWhenUsed/>
    <w:pPr>
      <w:ind w:left="567" w:right="0" w:firstLine="0"/>
      <w:spacing w:after="57"/>
    </w:pPr>
  </w:style>
  <w:style w:type="paragraph" w:styleId="847">
    <w:name w:val="toc 4"/>
    <w:basedOn w:val="855"/>
    <w:next w:val="855"/>
    <w:uiPriority w:val="39"/>
    <w:unhideWhenUsed/>
    <w:pPr>
      <w:ind w:left="850" w:right="0" w:firstLine="0"/>
      <w:spacing w:after="57"/>
    </w:pPr>
  </w:style>
  <w:style w:type="paragraph" w:styleId="848">
    <w:name w:val="toc 5"/>
    <w:basedOn w:val="855"/>
    <w:next w:val="855"/>
    <w:uiPriority w:val="39"/>
    <w:unhideWhenUsed/>
    <w:pPr>
      <w:ind w:left="1134" w:right="0" w:firstLine="0"/>
      <w:spacing w:after="57"/>
    </w:pPr>
  </w:style>
  <w:style w:type="paragraph" w:styleId="849">
    <w:name w:val="toc 6"/>
    <w:basedOn w:val="855"/>
    <w:next w:val="855"/>
    <w:uiPriority w:val="39"/>
    <w:unhideWhenUsed/>
    <w:pPr>
      <w:ind w:left="1417" w:right="0" w:firstLine="0"/>
      <w:spacing w:after="57"/>
    </w:pPr>
  </w:style>
  <w:style w:type="paragraph" w:styleId="850">
    <w:name w:val="toc 7"/>
    <w:basedOn w:val="855"/>
    <w:next w:val="855"/>
    <w:uiPriority w:val="39"/>
    <w:unhideWhenUsed/>
    <w:pPr>
      <w:ind w:left="1701" w:right="0" w:firstLine="0"/>
      <w:spacing w:after="57"/>
    </w:pPr>
  </w:style>
  <w:style w:type="paragraph" w:styleId="851">
    <w:name w:val="toc 8"/>
    <w:basedOn w:val="855"/>
    <w:next w:val="855"/>
    <w:uiPriority w:val="39"/>
    <w:unhideWhenUsed/>
    <w:pPr>
      <w:ind w:left="1984" w:right="0" w:firstLine="0"/>
      <w:spacing w:after="57"/>
    </w:pPr>
  </w:style>
  <w:style w:type="paragraph" w:styleId="852">
    <w:name w:val="toc 9"/>
    <w:basedOn w:val="855"/>
    <w:next w:val="855"/>
    <w:uiPriority w:val="39"/>
    <w:unhideWhenUsed/>
    <w:pPr>
      <w:ind w:left="2268" w:right="0" w:firstLine="0"/>
      <w:spacing w:after="57"/>
    </w:pPr>
  </w:style>
  <w:style w:type="paragraph" w:styleId="853">
    <w:name w:val="TOC Heading"/>
    <w:uiPriority w:val="39"/>
    <w:unhideWhenUsed/>
  </w:style>
  <w:style w:type="paragraph" w:styleId="854">
    <w:name w:val="table of figures"/>
    <w:basedOn w:val="855"/>
    <w:next w:val="855"/>
    <w:uiPriority w:val="99"/>
    <w:unhideWhenUsed/>
    <w:pPr>
      <w:spacing w:after="0" w:afterAutospacing="0"/>
    </w:pPr>
  </w:style>
  <w:style w:type="paragraph" w:styleId="855" w:default="1">
    <w:name w:val="Normal"/>
    <w:qFormat/>
    <w:pPr>
      <w:widowControl w:val="off"/>
    </w:pPr>
    <w:rPr>
      <w:rFonts w:ascii="Arial" w:hAnsi="Arial" w:eastAsia="Arial" w:cs="Arial"/>
      <w:lang w:val="en-US"/>
    </w:rPr>
  </w:style>
  <w:style w:type="character" w:styleId="856" w:default="1">
    <w:name w:val="Default Paragraph Font"/>
    <w:uiPriority w:val="1"/>
    <w:semiHidden/>
    <w:unhideWhenUsed/>
  </w:style>
  <w:style w:type="table" w:styleId="8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8" w:default="1">
    <w:name w:val="No List"/>
    <w:uiPriority w:val="99"/>
    <w:semiHidden/>
    <w:unhideWhenUsed/>
  </w:style>
  <w:style w:type="character" w:styleId="859" w:customStyle="1">
    <w:name w:val="Основной текст Знак"/>
    <w:basedOn w:val="856"/>
    <w:link w:val="864"/>
    <w:uiPriority w:val="1"/>
    <w:qFormat/>
    <w:rPr>
      <w:rFonts w:ascii="Arial" w:hAnsi="Arial" w:eastAsia="Arial" w:cs="Arial"/>
      <w:sz w:val="21"/>
      <w:szCs w:val="21"/>
      <w:lang w:val="en-US"/>
    </w:rPr>
  </w:style>
  <w:style w:type="character" w:styleId="860" w:customStyle="1">
    <w:name w:val="Название Знак"/>
    <w:basedOn w:val="856"/>
    <w:link w:val="868"/>
    <w:uiPriority w:val="10"/>
    <w:qFormat/>
    <w:rPr>
      <w:rFonts w:ascii="Comic Sans MS" w:hAnsi="Comic Sans MS" w:eastAsia="Comic Sans MS" w:cs="Comic Sans MS"/>
      <w:sz w:val="32"/>
      <w:szCs w:val="32"/>
      <w:lang w:val="en-US"/>
    </w:rPr>
  </w:style>
  <w:style w:type="character" w:styleId="861" w:customStyle="1">
    <w:name w:val="Интернет-ссылка"/>
    <w:basedOn w:val="856"/>
    <w:uiPriority w:val="99"/>
    <w:unhideWhenUsed/>
    <w:rPr>
      <w:color w:val="0563c1" w:themeColor="hyperlink"/>
      <w:u w:val="single"/>
    </w:rPr>
  </w:style>
  <w:style w:type="character" w:styleId="862" w:customStyle="1">
    <w:name w:val="Символ нумерации"/>
    <w:qFormat/>
  </w:style>
  <w:style w:type="paragraph" w:styleId="863" w:customStyle="1">
    <w:name w:val="Заголовок"/>
    <w:basedOn w:val="855"/>
    <w:next w:val="864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864">
    <w:name w:val="Body Text"/>
    <w:basedOn w:val="855"/>
    <w:link w:val="859"/>
    <w:uiPriority w:val="1"/>
    <w:qFormat/>
    <w:rPr>
      <w:sz w:val="21"/>
      <w:szCs w:val="21"/>
    </w:rPr>
  </w:style>
  <w:style w:type="paragraph" w:styleId="865">
    <w:name w:val="List"/>
    <w:basedOn w:val="864"/>
    <w:rPr>
      <w:rFonts w:cs="Droid Sans Devanagari"/>
    </w:rPr>
  </w:style>
  <w:style w:type="paragraph" w:styleId="866">
    <w:name w:val="Caption"/>
    <w:basedOn w:val="855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867">
    <w:name w:val="index heading"/>
    <w:basedOn w:val="855"/>
    <w:qFormat/>
    <w:pPr>
      <w:suppressLineNumbers/>
    </w:pPr>
    <w:rPr>
      <w:rFonts w:cs="Droid Sans Devanagari"/>
    </w:rPr>
  </w:style>
  <w:style w:type="paragraph" w:styleId="868">
    <w:name w:val="Title"/>
    <w:basedOn w:val="855"/>
    <w:link w:val="860"/>
    <w:uiPriority w:val="10"/>
    <w:qFormat/>
    <w:pPr>
      <w:ind w:left="750" w:right="1442"/>
      <w:jc w:val="center"/>
      <w:spacing w:before="4"/>
    </w:pPr>
    <w:rPr>
      <w:rFonts w:ascii="Comic Sans MS" w:hAnsi="Comic Sans MS" w:eastAsia="Comic Sans MS" w:cs="Comic Sans MS"/>
      <w:sz w:val="32"/>
      <w:szCs w:val="32"/>
    </w:rPr>
  </w:style>
  <w:style w:type="paragraph" w:styleId="869">
    <w:name w:val="List Paragraph"/>
    <w:basedOn w:val="855"/>
    <w:uiPriority w:val="34"/>
    <w:qFormat/>
    <w:pPr>
      <w:contextualSpacing/>
      <w:ind w:left="720"/>
    </w:pPr>
  </w:style>
  <w:style w:type="character" w:styleId="870">
    <w:name w:val="Hyperlink"/>
    <w:basedOn w:val="856"/>
    <w:uiPriority w:val="99"/>
    <w:unhideWhenUsed/>
    <w:rPr>
      <w:color w:val="0563c1" w:themeColor="hyperlink"/>
      <w:u w:val="single"/>
    </w:rPr>
  </w:style>
  <w:style w:type="table" w:styleId="871">
    <w:name w:val="Table Grid"/>
    <w:basedOn w:val="857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72" w:customStyle="1">
    <w:name w:val="hljs-keyword"/>
    <w:basedOn w:val="856"/>
  </w:style>
  <w:style w:type="character" w:styleId="873" w:customStyle="1">
    <w:name w:val="hljs-string"/>
    <w:basedOn w:val="856"/>
  </w:style>
  <w:style w:type="character" w:styleId="874" w:customStyle="1">
    <w:name w:val="hljs-operator"/>
    <w:basedOn w:val="856"/>
  </w:style>
  <w:style w:type="character" w:styleId="875" w:customStyle="1">
    <w:name w:val="hljs-number"/>
    <w:basedOn w:val="856"/>
  </w:style>
  <w:style w:type="character" w:styleId="876" w:customStyle="1">
    <w:name w:val="hljs-type"/>
    <w:basedOn w:val="856"/>
  </w:style>
  <w:style w:type="character" w:styleId="877" w:customStyle="1">
    <w:name w:val="hljs-literal"/>
    <w:basedOn w:val="856"/>
  </w:style>
  <w:style w:type="paragraph" w:styleId="878">
    <w:name w:val="Header"/>
    <w:basedOn w:val="855"/>
    <w:link w:val="879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79" w:customStyle="1">
    <w:name w:val="Верхний колонтитул Знак"/>
    <w:basedOn w:val="856"/>
    <w:link w:val="878"/>
    <w:uiPriority w:val="99"/>
    <w:rPr>
      <w:rFonts w:ascii="Arial" w:hAnsi="Arial" w:eastAsia="Arial" w:cs="Arial"/>
      <w:lang w:val="en-US"/>
    </w:rPr>
  </w:style>
  <w:style w:type="paragraph" w:styleId="880">
    <w:name w:val="Footer"/>
    <w:basedOn w:val="855"/>
    <w:link w:val="881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81" w:customStyle="1">
    <w:name w:val="Нижний колонтитул Знак"/>
    <w:basedOn w:val="856"/>
    <w:link w:val="880"/>
    <w:uiPriority w:val="99"/>
    <w:rPr>
      <w:rFonts w:ascii="Arial" w:hAnsi="Arial" w:eastAsia="Arial" w:cs="Arial"/>
      <w:lang w:val="en-US"/>
    </w:rPr>
  </w:style>
  <w:style w:type="paragraph" w:styleId="882">
    <w:name w:val="Normal (Web)"/>
    <w:basedOn w:val="855"/>
    <w:uiPriority w:val="99"/>
    <w:semiHidden/>
    <w:unhideWhenUsed/>
    <w:pPr>
      <w:spacing w:before="100" w:beforeAutospacing="1" w:after="100" w:afterAutospacing="1"/>
      <w:widowControl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883" w:customStyle="1">
    <w:name w:val="По умолчанию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884" w:customStyle="1">
    <w:name w:val="mystyle_character"/>
    <w:link w:val="885"/>
    <w:rPr>
      <w:rFonts w:ascii="Times New Roman" w:hAnsi="Times New Roman" w:eastAsia="Times New Roman" w:cs="Times New Roman"/>
      <w:sz w:val="20"/>
      <w:szCs w:val="24"/>
      <w:lang w:val="ru-RU" w:eastAsia="ru-RU"/>
    </w:rPr>
  </w:style>
  <w:style w:type="paragraph" w:styleId="885" w:customStyle="1">
    <w:name w:val="mystyle"/>
    <w:basedOn w:val="855"/>
    <w:link w:val="884"/>
    <w:qFormat/>
    <w:pPr>
      <w:numPr>
        <w:ilvl w:val="0"/>
        <w:numId w:val="13"/>
      </w:numPr>
      <w:spacing w:before="100" w:beforeAutospacing="1" w:after="100" w:afterAutospacing="1"/>
      <w:widowControl/>
    </w:pPr>
    <w:rPr>
      <w:rFonts w:ascii="Times New Roman" w:hAnsi="Times New Roman" w:eastAsia="Times New Roman" w:cs="Times New Roman"/>
      <w:sz w:val="20"/>
      <w:szCs w:val="24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dc:language>ru-RU</dc:language>
  <cp:revision>160</cp:revision>
  <dcterms:created xsi:type="dcterms:W3CDTF">2021-09-18T14:20:00Z</dcterms:created>
  <dcterms:modified xsi:type="dcterms:W3CDTF">2023-04-13T08:03:06Z</dcterms:modified>
</cp:coreProperties>
</file>