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0686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一、文本分类模型</w:t>
      </w:r>
    </w:p>
    <w:p w14:paraId="33DBD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目标：自动判断资源类别（法律法规、政策文件、技术手册、文化遗产等）</w:t>
      </w:r>
    </w:p>
    <w:p w14:paraId="6A384C2B">
      <w:pPr>
        <w:rPr>
          <w:rFonts w:hint="eastAsia"/>
          <w:lang w:val="en-US" w:eastAsia="zh-CN"/>
        </w:rPr>
      </w:pPr>
    </w:p>
    <w:p w14:paraId="6148A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分类策略：采用混合分类策略，结合规则引擎和深度学习模型</w:t>
      </w:r>
    </w:p>
    <w:p w14:paraId="61BEE7A1">
      <w:pPr>
        <w:rPr>
          <w:rFonts w:hint="eastAsia"/>
          <w:lang w:val="en-US" w:eastAsia="zh-CN"/>
        </w:rPr>
      </w:pPr>
    </w:p>
    <w:p w14:paraId="0423D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规则引擎：</w:t>
      </w:r>
    </w:p>
    <w:p w14:paraId="4D3D1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对于明确的规则场景快速分类，例如：</w:t>
      </w:r>
    </w:p>
    <w:p w14:paraId="49BFB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URL包含"law"、"fagui"判定为法律法规类</w:t>
      </w:r>
    </w:p>
    <w:p w14:paraId="6F50F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来源为"全国人大网"判定为法律法规类</w:t>
      </w:r>
    </w:p>
    <w:p w14:paraId="71F75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标题包含"通知"、"意见"、"办法"判定为政策文件类</w:t>
      </w:r>
    </w:p>
    <w:p w14:paraId="10631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来源为"农业科技网"判定为技术手册类</w:t>
      </w:r>
    </w:p>
    <w:p w14:paraId="4866BAF3">
      <w:pPr>
        <w:rPr>
          <w:rFonts w:hint="eastAsia"/>
          <w:lang w:val="en-US" w:eastAsia="zh-CN"/>
        </w:rPr>
      </w:pPr>
    </w:p>
    <w:p w14:paraId="3C22E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深度学习模型：BERT中文预训练模型（bert-base-chinese）</w:t>
      </w:r>
    </w:p>
    <w:p w14:paraId="3BF9BAF0">
      <w:pPr>
        <w:rPr>
          <w:rFonts w:hint="eastAsia"/>
          <w:lang w:val="en-US" w:eastAsia="zh-CN"/>
        </w:rPr>
      </w:pPr>
    </w:p>
    <w:p w14:paraId="4E740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基础预训练模型来源：</w:t>
      </w:r>
    </w:p>
    <w:p w14:paraId="72777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使用Google发布的BERT-Base中文预训练模型</w:t>
      </w:r>
    </w:p>
    <w:p w14:paraId="5B7AFF62">
      <w:pPr>
        <w:rPr>
          <w:rFonts w:hint="eastAsia"/>
          <w:lang w:val="en-US" w:eastAsia="zh-CN"/>
        </w:rPr>
      </w:pPr>
    </w:p>
    <w:p w14:paraId="6A6E1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该模型在中文维基百科等大规模语料上预训练，包含12层Transformer，隐藏层维度768，参数量约1.1亿。</w:t>
      </w:r>
    </w:p>
    <w:p w14:paraId="6D8EF337">
      <w:pPr>
        <w:rPr>
          <w:rFonts w:hint="eastAsia"/>
          <w:lang w:val="en-US" w:eastAsia="zh-CN"/>
        </w:rPr>
      </w:pPr>
    </w:p>
    <w:p w14:paraId="073FF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训练数据准备：</w:t>
      </w:r>
    </w:p>
    <w:p w14:paraId="64CD0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从已爬取的涉农资源中人工标注训练集，包含标题、摘要、正文和对应类别标签。</w:t>
      </w:r>
    </w:p>
    <w:p w14:paraId="619F11D2">
      <w:pPr>
        <w:rPr>
          <w:rFonts w:hint="eastAsia"/>
          <w:lang w:val="en-US" w:eastAsia="zh-CN"/>
        </w:rPr>
      </w:pPr>
    </w:p>
    <w:p w14:paraId="2FBBF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数据来源渠道：</w:t>
      </w:r>
    </w:p>
    <w:p w14:paraId="5B894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法律法规类</w:t>
      </w:r>
    </w:p>
    <w:p w14:paraId="2CCD6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中国人大网法律库：http://www.npc.gov.cn/npc/c12435/list.shtml</w:t>
      </w:r>
    </w:p>
    <w:p w14:paraId="10904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国家法律法规数据库：https://flk.npc.gov.cn/</w:t>
      </w:r>
    </w:p>
    <w:p w14:paraId="19A93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农业农村部法规司：http://www.moa.gov.cn/ztzl/flfg/</w:t>
      </w:r>
    </w:p>
    <w:p w14:paraId="328DC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84F4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政策文件类</w:t>
      </w:r>
    </w:p>
    <w:p w14:paraId="7AA15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中国政府网政策文件库：http://www.gov.cn/zhengce/zhengceku/</w:t>
      </w:r>
    </w:p>
    <w:p w14:paraId="10BF1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农业农村部政策与改革司：http://www.moa.gov.cn/ztzl/zcjd/</w:t>
      </w:r>
    </w:p>
    <w:p w14:paraId="5CBB1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国家乡村振兴局政策法规：http://www.lsnc.gov.cn/zcfg/</w:t>
      </w:r>
    </w:p>
    <w:p w14:paraId="0A786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42556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技术手册类</w:t>
      </w:r>
    </w:p>
    <w:p w14:paraId="099D4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中国农业科学院知识库：http://www.caas.cn/</w:t>
      </w:r>
    </w:p>
    <w:p w14:paraId="3955D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农业农村部科技教育司：http://www.moa.gov.cn/ztzl/kjjy/</w:t>
      </w:r>
    </w:p>
    <w:p w14:paraId="3419A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中国农业信息网技术频道：http://www.agri.cn/jishu/</w:t>
      </w:r>
    </w:p>
    <w:p w14:paraId="2588F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3DAC8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文化遗产类</w:t>
      </w:r>
    </w:p>
    <w:p w14:paraId="6D284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农业农村部农村社会事业促进司：http://www.moa.gov.cn/ztzl/ncshsy/</w:t>
      </w:r>
    </w:p>
    <w:p w14:paraId="033C5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中国非物质文化遗产网：http://www.ihchina.cn/</w:t>
      </w:r>
    </w:p>
    <w:p w14:paraId="6A92F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各省农业文化遗产保护项目公示</w:t>
      </w:r>
    </w:p>
    <w:p w14:paraId="2800ADC8">
      <w:pPr>
        <w:rPr>
          <w:rFonts w:hint="eastAsia"/>
          <w:lang w:val="en-US" w:eastAsia="zh-CN"/>
        </w:rPr>
      </w:pPr>
    </w:p>
    <w:p w14:paraId="2BFBD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数据增强策略：</w:t>
      </w:r>
    </w:p>
    <w:p w14:paraId="5835F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同义词替换：使用涉农领域同义词词典（基于《农业大词典》和《现代汉语词典》构建）随机替换部分词汇</w:t>
      </w:r>
    </w:p>
    <w:p w14:paraId="3EB03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回译增强：中文-英文-中文翻译生成语义相似的新样本（使用百度翻译API）</w:t>
      </w:r>
    </w:p>
    <w:p w14:paraId="63E4CF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随机删除：随机删除10%的词汇，增强模型鲁棒性</w:t>
      </w:r>
    </w:p>
    <w:p w14:paraId="60F0386D">
      <w:pPr>
        <w:rPr>
          <w:rFonts w:hint="eastAsia"/>
          <w:lang w:val="en-US" w:eastAsia="zh-CN"/>
        </w:rPr>
      </w:pPr>
    </w:p>
    <w:p w14:paraId="5E22E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模型架构：</w:t>
      </w:r>
    </w:p>
    <w:p w14:paraId="3AE7A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BERT编码器 + 全连接分类层（768维 -&gt; 256维 -&gt; 4维）+ Softmax输出层</w:t>
      </w:r>
    </w:p>
    <w:p w14:paraId="14179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支持多标签分类，单个资源可同时属于多个类别</w:t>
      </w:r>
    </w:p>
    <w:p w14:paraId="6F2D20FB">
      <w:pPr>
        <w:rPr>
          <w:rFonts w:hint="eastAsia"/>
          <w:lang w:val="en-US" w:eastAsia="zh-CN"/>
        </w:rPr>
      </w:pPr>
    </w:p>
    <w:p w14:paraId="6F98A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训练超参数：</w:t>
      </w:r>
    </w:p>
    <w:p w14:paraId="5F6CB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学习率：2e-5（使用warmup策略，前10%步数线性增长）</w:t>
      </w:r>
    </w:p>
    <w:p w14:paraId="3D95E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批次大小：32</w:t>
      </w:r>
    </w:p>
    <w:p w14:paraId="2FA17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训练轮数：5</w:t>
      </w:r>
    </w:p>
    <w:p w14:paraId="6F53C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优化器：AdamW（权重衰减0.01）</w:t>
      </w:r>
    </w:p>
    <w:p w14:paraId="076F4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最大序列长度：512</w:t>
      </w:r>
    </w:p>
    <w:p w14:paraId="5F2B9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Dropout：0.1</w:t>
      </w:r>
    </w:p>
    <w:p w14:paraId="1F38B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梯度裁剪：最大梯度范数1.0</w:t>
      </w:r>
    </w:p>
    <w:p w14:paraId="5004A9E0">
      <w:pPr>
        <w:rPr>
          <w:rFonts w:hint="eastAsia"/>
          <w:lang w:val="en-US" w:eastAsia="zh-CN"/>
        </w:rPr>
      </w:pPr>
    </w:p>
    <w:p w14:paraId="76048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训练环境：</w:t>
      </w:r>
    </w:p>
    <w:p w14:paraId="322CD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硬件：NVIDIA Tesla V100 GPU</w:t>
      </w:r>
    </w:p>
    <w:p w14:paraId="3257C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框架：PyTorch 1.12 + Transformers 4.20</w:t>
      </w:r>
    </w:p>
    <w:p w14:paraId="48150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训练时间：约6小时</w:t>
      </w:r>
    </w:p>
    <w:p w14:paraId="665F5A27">
      <w:pPr>
        <w:rPr>
          <w:rFonts w:hint="eastAsia"/>
          <w:lang w:val="en-US" w:eastAsia="zh-CN"/>
        </w:rPr>
      </w:pPr>
    </w:p>
    <w:p w14:paraId="46213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评估指标：</w:t>
      </w:r>
    </w:p>
    <w:p w14:paraId="3EB6A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准确率（Accuracy）：整体分类正确率</w:t>
      </w:r>
    </w:p>
    <w:p w14:paraId="1C4E5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精确率（Precision）：每个类别的精确率</w:t>
      </w:r>
    </w:p>
    <w:p w14:paraId="1FD0D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召回率（Recall）：每个类别的召回率</w:t>
      </w:r>
    </w:p>
    <w:p w14:paraId="3DF0E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F1分数：精确率和召回率的调和平均</w:t>
      </w:r>
    </w:p>
    <w:p w14:paraId="57220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混淆矩阵：分析类别间的混淆情况</w:t>
      </w:r>
    </w:p>
    <w:p w14:paraId="34B74030">
      <w:pPr>
        <w:rPr>
          <w:rFonts w:hint="eastAsia"/>
          <w:lang w:val="en-US" w:eastAsia="zh-CN"/>
        </w:rPr>
      </w:pPr>
    </w:p>
    <w:p w14:paraId="1C4BA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模型性能：</w:t>
      </w:r>
    </w:p>
    <w:p w14:paraId="47B92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在测试集上达到92.3%的准确率，各类别F1分数均在0.88以上。法律法规类别识别最准确（F1=0.95），文化遗产类别相对较难（F1=0.88）。</w:t>
      </w:r>
    </w:p>
    <w:p w14:paraId="2CE97A61">
      <w:pPr>
        <w:rPr>
          <w:rFonts w:hint="eastAsia"/>
          <w:lang w:val="en-US" w:eastAsia="zh-CN"/>
        </w:rPr>
      </w:pPr>
    </w:p>
    <w:p w14:paraId="300B2012">
      <w:pPr>
        <w:rPr>
          <w:rFonts w:hint="eastAsia"/>
          <w:lang w:val="en-US" w:eastAsia="zh-CN"/>
        </w:rPr>
      </w:pPr>
    </w:p>
    <w:p w14:paraId="708DF5A6">
      <w:pPr>
        <w:rPr>
          <w:rFonts w:hint="eastAsia"/>
          <w:lang w:val="en-US" w:eastAsia="zh-CN"/>
        </w:rPr>
      </w:pPr>
    </w:p>
    <w:p w14:paraId="59E3CC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二、词向量模型</w:t>
      </w:r>
    </w:p>
    <w:p w14:paraId="33C6AD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目标：学习词汇的分布式表示，支持同义词识别和语义联想</w:t>
      </w:r>
    </w:p>
    <w:p w14:paraId="394A9D0D">
      <w:pPr>
        <w:rPr>
          <w:rFonts w:hint="eastAsia"/>
          <w:lang w:val="en-US" w:eastAsia="zh-CN"/>
        </w:rPr>
      </w:pPr>
    </w:p>
    <w:p w14:paraId="73D4B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模型选择：Word2Vec（CBOW和Skip-gram）、FastText</w:t>
      </w:r>
    </w:p>
    <w:p w14:paraId="2FD31ABE">
      <w:pPr>
        <w:rPr>
          <w:rFonts w:hint="eastAsia"/>
          <w:lang w:val="en-US" w:eastAsia="zh-CN"/>
        </w:rPr>
      </w:pPr>
    </w:p>
    <w:p w14:paraId="02413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说明：Word2Vec是经典的词向量训练方法，通过预测上下文学习词汇的分布式表示。FastText在Word2Vec基础上考虑子词信息，能够处理未登录词（OOV），特别适合处理涉农领域的专业术语和地方方言。</w:t>
      </w:r>
    </w:p>
    <w:p w14:paraId="5FD0585D">
      <w:pPr>
        <w:rPr>
          <w:rFonts w:hint="eastAsia"/>
          <w:lang w:val="en-US" w:eastAsia="zh-CN"/>
        </w:rPr>
      </w:pPr>
    </w:p>
    <w:p w14:paraId="0F420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训练语料来源：</w:t>
      </w:r>
    </w:p>
    <w:p w14:paraId="21B9A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收集涉农领域的大规模文本语料，包括政策文件、法律法规、技术文章、新闻报道、论坛讨论等。</w:t>
      </w:r>
    </w:p>
    <w:p w14:paraId="5753E1A1">
      <w:pPr>
        <w:rPr>
          <w:rFonts w:hint="eastAsia"/>
          <w:lang w:val="en-US" w:eastAsia="zh-CN"/>
        </w:rPr>
      </w:pPr>
    </w:p>
    <w:p w14:paraId="55D8B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详细数据来源：</w:t>
      </w:r>
    </w:p>
    <w:p w14:paraId="372896F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政策法规语料</w:t>
      </w:r>
    </w:p>
    <w:p w14:paraId="027024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中国政府网政策库：http://www.gov.cn/zhengce/</w:t>
      </w:r>
    </w:p>
    <w:p w14:paraId="3A6B0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农业农村部政策文件：http://www.moa.gov.cn/gk/</w:t>
      </w:r>
    </w:p>
    <w:p w14:paraId="6ED81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国家法律法规数据库：https://flk.npc.gov.cn/</w:t>
      </w:r>
    </w:p>
    <w:p w14:paraId="6C728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6CF2D5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学术论文语料</w:t>
      </w:r>
    </w:p>
    <w:p w14:paraId="1EDAAF6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中国知网农业类期刊：https://www.cnki.net/</w:t>
      </w:r>
    </w:p>
    <w:p w14:paraId="4067A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《中国农业科学》</w:t>
      </w:r>
    </w:p>
    <w:p w14:paraId="431F7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《农业工程学报》</w:t>
      </w:r>
    </w:p>
    <w:p w14:paraId="6DB1A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《作物学报》</w:t>
      </w:r>
    </w:p>
    <w:p w14:paraId="67BDC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《园艺学报》</w:t>
      </w:r>
    </w:p>
    <w:p w14:paraId="49038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万方数据农业类论文：http://www.wanfangdata.com.cn/</w:t>
      </w:r>
    </w:p>
    <w:p w14:paraId="31640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维普网农业类文献：http://www.cqvip.com/</w:t>
      </w:r>
    </w:p>
    <w:p w14:paraId="183DD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7C77E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新闻报道语料</w:t>
      </w:r>
    </w:p>
    <w:p w14:paraId="7A2ED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新华社三农频道：http://www.news.cn/sannong/</w:t>
      </w:r>
    </w:p>
    <w:p w14:paraId="4CB42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人民网农业频道：http://finance.people.com.cn/GB/70846/</w:t>
      </w:r>
    </w:p>
    <w:p w14:paraId="30CD8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农民日报：http://szb.farmer.com.cn/</w:t>
      </w:r>
    </w:p>
    <w:p w14:paraId="22759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中国农业新闻网：http://www.farmer.com.cn/</w:t>
      </w:r>
    </w:p>
    <w:p w14:paraId="100E7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58FA60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技术资料语料</w:t>
      </w:r>
    </w:p>
    <w:p w14:paraId="38AA1DD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中国农业科学院知识库：http://www.caas.cn/</w:t>
      </w:r>
    </w:p>
    <w:p w14:paraId="6EB69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中国农业信息网：http://www.agri.cn/</w:t>
      </w:r>
    </w:p>
    <w:p w14:paraId="0E280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农业技术推广网：http://www.natesc.gov.cn/</w:t>
      </w:r>
    </w:p>
    <w:p w14:paraId="460B6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各省农科院技术资料库</w:t>
      </w:r>
    </w:p>
    <w:p w14:paraId="44555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C0CFD4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社区讨论语料</w:t>
      </w:r>
    </w:p>
    <w:p w14:paraId="7E6D3B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中国农业网论坛：http://bbs.aweb.com.cn/</w:t>
      </w:r>
    </w:p>
    <w:p w14:paraId="0E0A6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惠农网社区：https://www.cnhnb.com/</w:t>
      </w:r>
    </w:p>
    <w:p w14:paraId="3CB73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百度贴吧农业相关吧</w:t>
      </w:r>
    </w:p>
    <w:p w14:paraId="4484319E">
      <w:pPr>
        <w:rPr>
          <w:rFonts w:hint="eastAsia"/>
          <w:lang w:val="en-US" w:eastAsia="zh-CN"/>
        </w:rPr>
      </w:pPr>
    </w:p>
    <w:p w14:paraId="5E93D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语料规模：总计约5亿字符，经过分词、去停用词、低频词过滤等预处理。</w:t>
      </w:r>
    </w:p>
    <w:p w14:paraId="2552F1C3">
      <w:pPr>
        <w:rPr>
          <w:rFonts w:hint="eastAsia"/>
          <w:lang w:val="en-US" w:eastAsia="zh-CN"/>
        </w:rPr>
      </w:pPr>
    </w:p>
    <w:p w14:paraId="67A60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数据预处理：</w:t>
      </w:r>
    </w:p>
    <w:p w14:paraId="655CB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文本清洗：去除HTML标签、特殊字符、重复内容</w:t>
      </w:r>
    </w:p>
    <w:p w14:paraId="4E769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分词：使用jieba分词（https://github.com/fxsjy/jieba），加载自定义农业词典</w:t>
      </w:r>
    </w:p>
    <w:p w14:paraId="0EB47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去停用词：使用哈工大停用词表（https://github.com/goto456/stopwords）</w:t>
      </w:r>
    </w:p>
    <w:p w14:paraId="600F6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低频词过滤：出现少于10次的词被过滤</w:t>
      </w:r>
    </w:p>
    <w:p w14:paraId="5DA2D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短句过滤：长度小于5个词的句子被过滤</w:t>
      </w:r>
    </w:p>
    <w:p w14:paraId="4862BAA3">
      <w:pPr>
        <w:rPr>
          <w:rFonts w:hint="eastAsia"/>
          <w:lang w:val="en-US" w:eastAsia="zh-CN"/>
        </w:rPr>
      </w:pPr>
    </w:p>
    <w:p w14:paraId="4C505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Word2Vec训练：</w:t>
      </w:r>
    </w:p>
    <w:p w14:paraId="213C4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算法：Skip-gram（根据中心词预测上下文词）</w:t>
      </w:r>
    </w:p>
    <w:p w14:paraId="24DE8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向量维度：300</w:t>
      </w:r>
    </w:p>
    <w:p w14:paraId="22B6A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窗口大小：5（前后各5个词）</w:t>
      </w:r>
    </w:p>
    <w:p w14:paraId="1B4F1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负采样数：5</w:t>
      </w:r>
    </w:p>
    <w:p w14:paraId="2654A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最小词频：10（出现少于10次的词被过滤）</w:t>
      </w:r>
    </w:p>
    <w:p w14:paraId="28541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训练轮数：10</w:t>
      </w:r>
    </w:p>
    <w:p w14:paraId="2908C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学习率：0.025（线性衰减到0.0001）</w:t>
      </w:r>
    </w:p>
    <w:p w14:paraId="12F97061">
      <w:pPr>
        <w:rPr>
          <w:rFonts w:hint="eastAsia"/>
          <w:lang w:val="en-US" w:eastAsia="zh-CN"/>
        </w:rPr>
      </w:pPr>
    </w:p>
    <w:p w14:paraId="0A928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FastText训练：</w:t>
      </w:r>
    </w:p>
    <w:p w14:paraId="60027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相比Word2Vec，FastText考虑子词信息，能够处理未登录词（OOV）。训练参数与Word2Vec类似，额外设置n-gram范围为3-6。</w:t>
      </w:r>
    </w:p>
    <w:p w14:paraId="1FAD7B1C">
      <w:pPr>
        <w:rPr>
          <w:rFonts w:hint="eastAsia"/>
          <w:lang w:val="en-US" w:eastAsia="zh-CN"/>
        </w:rPr>
      </w:pPr>
    </w:p>
    <w:p w14:paraId="7566C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训练环境：</w:t>
      </w:r>
    </w:p>
    <w:p w14:paraId="10B1B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硬件：CPU训练</w:t>
      </w:r>
    </w:p>
    <w:p w14:paraId="0188D0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框架：Gensim 4.2.0</w:t>
      </w:r>
    </w:p>
    <w:p w14:paraId="06817569">
      <w:pPr>
        <w:rPr>
          <w:rFonts w:hint="eastAsia"/>
          <w:lang w:val="en-US" w:eastAsia="zh-CN"/>
        </w:rPr>
      </w:pPr>
    </w:p>
    <w:p w14:paraId="7EE11CEA">
      <w:pPr>
        <w:rPr>
          <w:rFonts w:hint="eastAsia"/>
          <w:lang w:val="en-US" w:eastAsia="zh-CN"/>
        </w:rPr>
      </w:pPr>
      <w:bookmarkStart w:id="0" w:name="_GoBack"/>
      <w:bookmarkEnd w:id="0"/>
    </w:p>
    <w:p w14:paraId="05413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模型效果示例：</w:t>
      </w:r>
    </w:p>
    <w:p w14:paraId="2A970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"农民合作社"的相似词（余弦相似度&gt;0.7）：</w:t>
      </w:r>
    </w:p>
    <w:p w14:paraId="6A807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农民专业合作社(0.89)、合作社(0.85)、农业合作社(0.82)、专业合作社(0.78)</w:t>
      </w:r>
    </w:p>
    <w:p w14:paraId="6F650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EFF8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"水稻"的相似词：</w:t>
      </w:r>
    </w:p>
    <w:p w14:paraId="470E7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小麦(0.83)、玉米(0.81)、粮食作物(0.79)、水稻种植(0.76)、稻谷(0.75)</w:t>
      </w:r>
    </w:p>
    <w:p w14:paraId="726AF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69809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"化肥"的相似词：</w:t>
      </w:r>
    </w:p>
    <w:p w14:paraId="09868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农药(0.82)、肥料(0.80)、有机肥(0.77)、复合肥(0.75)、氮肥(0.73)</w:t>
      </w:r>
    </w:p>
    <w:p w14:paraId="7678211E">
      <w:pPr>
        <w:rPr>
          <w:rFonts w:hint="eastAsia"/>
          <w:lang w:val="en-US" w:eastAsia="zh-CN"/>
        </w:rPr>
      </w:pPr>
    </w:p>
    <w:p w14:paraId="5FA380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应用场景：</w:t>
      </w:r>
    </w:p>
    <w:p w14:paraId="1BA0E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查询扩展：用户搜索"水稻"时，自动扩展为"水稻 OR 稻谷 OR 水稻种植"，提升召回率</w:t>
      </w:r>
    </w:p>
    <w:p w14:paraId="75D7D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同义词识别：识别"农业部"和"农业农村部"为相关机构，使用规则库补全简称</w:t>
      </w:r>
    </w:p>
    <w:p w14:paraId="58FC8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联想词推荐：用户输入"化肥"时，推荐"农药"、"有机肥"等相关词。结合Trie树数据结构实现前缀匹配，支持拼音首字母检索和模糊搜索</w:t>
      </w:r>
    </w:p>
    <w:p w14:paraId="42EA5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查询改写：基于编辑距离算法自动纠正错别字，通过同义词词典扩展查询范围</w:t>
      </w:r>
    </w:p>
    <w:p w14:paraId="604439AB">
      <w:pPr>
        <w:rPr>
          <w:rFonts w:hint="eastAsia"/>
          <w:lang w:val="en-US" w:eastAsia="zh-CN"/>
        </w:rPr>
      </w:pPr>
    </w:p>
    <w:p w14:paraId="3A7C52DB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0498A"/>
    <w:multiLevelType w:val="singleLevel"/>
    <w:tmpl w:val="FA7049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924AB"/>
    <w:rsid w:val="12C924AB"/>
    <w:rsid w:val="457A48DC"/>
    <w:rsid w:val="65D72426"/>
    <w:rsid w:val="7B152EA1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2026-02-17T05:44:00Z</dcterms:created>
  <dc:creator>大鱼</dc:creator>
  <cp:lastModifiedBy>大鱼</cp:lastModifiedBy>
  <dcterms:modified xsi:type="dcterms:W3CDTF">2026-02-17T12:10:48Z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E414E64AC5C441D78525FF5FF1E043FB_11</vt:lpwstr>
  </property>
  <property fmtid="{D5CDD505-2E9C-101B-9397-08002B2CF9AE}" pid="4" name="KSOTemplateDocerSaveRecord">
    <vt:lpwstr>eyJoZGlkIjoiYzZhMmVmZDdkMDBkZWNkNTk0MjdkOWMyNjdiNjUzZjAiLCJ1c2VySWQiOiI5MTA0NDYxNDgifQ==</vt:lpwstr>
  </property>
</Properties>
</file>