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/>
        <w:ind w:firstLine="480"/>
        <w:jc w:val="both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  <w:lang w:val="en-US" w:eastAsia="zh-CN"/>
        </w:rPr>
        <w:t>了解RISC-V的在线模拟器Venus的使用方法</w:t>
      </w:r>
      <w:r>
        <w:rPr>
          <w:rFonts w:hint="eastAsia"/>
          <w:sz w:val="24"/>
        </w:rPr>
        <w:t>。包括如下内容：</w:t>
      </w:r>
    </w:p>
    <w:p>
      <w:pPr>
        <w:adjustRightInd w:val="0"/>
        <w:snapToGrid w:val="0"/>
        <w:spacing w:before="156" w:beforeLines="50"/>
        <w:ind w:firstLine="720" w:firstLineChars="30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① 阅读</w:t>
      </w:r>
      <w:r>
        <w:rPr>
          <w:rFonts w:hint="eastAsia" w:ascii="宋体" w:hAnsi="宋体"/>
          <w:sz w:val="24"/>
          <w:lang w:val="en-US" w:eastAsia="zh-CN"/>
        </w:rPr>
        <w:t>Venus目录中的venustut</w:t>
      </w:r>
      <w:r>
        <w:rPr>
          <w:rFonts w:hint="eastAsia" w:ascii="宋体" w:hAnsi="宋体"/>
          <w:sz w:val="24"/>
        </w:rPr>
        <w:t>.</w:t>
      </w:r>
      <w:r>
        <w:rPr>
          <w:rFonts w:hint="eastAsia" w:ascii="宋体" w:hAnsi="宋体"/>
          <w:sz w:val="24"/>
          <w:lang w:val="en-US" w:eastAsia="zh-CN"/>
        </w:rPr>
        <w:t>txt</w:t>
      </w:r>
      <w:r>
        <w:rPr>
          <w:rFonts w:hint="eastAsia" w:ascii="宋体" w:hAnsi="宋体"/>
          <w:sz w:val="24"/>
        </w:rPr>
        <w:t>文件，并按其中的步骤操作、学习</w:t>
      </w:r>
      <w:r>
        <w:rPr>
          <w:rFonts w:hint="eastAsia" w:ascii="宋体" w:hAnsi="宋体"/>
          <w:sz w:val="24"/>
          <w:lang w:val="en-US" w:eastAsia="zh-CN"/>
        </w:rPr>
        <w:t>RISC-V的在线模拟器Venus的用法</w:t>
      </w:r>
      <w:r>
        <w:rPr>
          <w:rFonts w:hint="eastAsia" w:ascii="宋体" w:hAnsi="宋体"/>
          <w:sz w:val="24"/>
        </w:rPr>
        <w:t>。</w:t>
      </w:r>
      <w:r>
        <w:rPr>
          <w:rFonts w:hint="eastAsia" w:ascii="宋体" w:hAnsi="宋体"/>
          <w:sz w:val="24"/>
          <w:lang w:val="en-US" w:eastAsia="zh-CN"/>
        </w:rPr>
        <w:t>在完成下面问题的过程中，若有疑问，可在RISC-V目录的材料中查询相关信息，或者在百度上查询相关信息。</w:t>
      </w:r>
    </w:p>
    <w:p>
      <w:pPr>
        <w:adjustRightInd w:val="0"/>
        <w:snapToGrid w:val="0"/>
        <w:spacing w:before="156" w:beforeLines="50"/>
        <w:rPr>
          <w:rFonts w:hint="default" w:ascii="宋体" w:hAnsi="宋体"/>
          <w:sz w:val="24"/>
          <w:lang w:val="en-US"/>
        </w:rPr>
      </w:pPr>
      <w:r>
        <w:rPr>
          <w:rFonts w:hint="eastAsia"/>
          <w:sz w:val="24"/>
        </w:rPr>
        <w:t xml:space="preserve">      </w:t>
      </w:r>
      <w:r>
        <w:rPr>
          <w:rFonts w:hint="eastAsia" w:ascii="宋体" w:hAnsi="宋体"/>
          <w:sz w:val="24"/>
        </w:rPr>
        <w:t xml:space="preserve">② </w:t>
      </w:r>
      <w:r>
        <w:rPr>
          <w:rFonts w:hint="eastAsia" w:ascii="宋体" w:hAnsi="宋体"/>
          <w:sz w:val="24"/>
          <w:lang w:val="en-US" w:eastAsia="zh-CN"/>
        </w:rPr>
        <w:t>程序ex1.s的功能是什么？程序运行完后，得出的结果是什么数字？</w:t>
      </w:r>
    </w:p>
    <w:p>
      <w:pPr>
        <w:adjustRightInd w:val="0"/>
        <w:snapToGrid w:val="0"/>
        <w:spacing w:before="156" w:beforeLines="5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 xml:space="preserve">      ③ </w:t>
      </w:r>
      <w:r>
        <w:rPr>
          <w:rFonts w:hint="eastAsia" w:ascii="宋体" w:hAnsi="宋体"/>
          <w:sz w:val="24"/>
          <w:lang w:val="en-US" w:eastAsia="zh-CN"/>
        </w:rPr>
        <w:t>对于ex1.s程序，请从中选出3-5条不同的指令，并对于其中每条指令，指出它是哪种指令。请注意：RISC-V的指令格式分6种（除了R-type，I-type，J-type，还有U-type,S-type,B-type），并</w:t>
      </w:r>
      <w:r>
        <w:rPr>
          <w:rFonts w:hint="eastAsia" w:ascii="宋体" w:hAnsi="宋体"/>
          <w:sz w:val="24"/>
        </w:rPr>
        <w:t>填写指令格式中各个域的二进制值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pStyle w:val="2"/>
      </w:pPr>
      <w:r>
        <w:rPr>
          <w:rFonts w:hint="eastAsia"/>
        </w:rPr>
        <w:t>实验过程：</w:t>
      </w:r>
    </w:p>
    <w:p>
      <w:pPr>
        <w:adjustRightInd w:val="0"/>
        <w:snapToGrid w:val="0"/>
        <w:spacing w:before="156" w:beforeLines="50"/>
        <w:ind w:firstLine="420" w:firstLineChars="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</w:rPr>
        <w:t>e</w:t>
      </w:r>
      <w:r>
        <w:t>x1.s</w:t>
      </w:r>
      <w:r>
        <w:rPr>
          <w:rFonts w:hint="eastAsia"/>
          <w:lang w:val="en-US" w:eastAsia="zh-CN"/>
        </w:rPr>
        <w:t>程序</w:t>
      </w:r>
      <w:r>
        <w:rPr>
          <w:rFonts w:hint="eastAsia"/>
        </w:rPr>
        <w:t>的功能是计算斐波那契数列中第九位的值</w:t>
      </w:r>
      <w:r>
        <w:rPr>
          <w:rFonts w:hint="eastAsia"/>
          <w:lang w:val="en-US" w:eastAsia="zh-CN"/>
        </w:rPr>
        <w:t>.</w:t>
      </w:r>
    </w:p>
    <w:p>
      <w:pPr>
        <w:pStyle w:val="3"/>
        <w:ind w:firstLine="480" w:firstLineChars="200"/>
        <w:rPr>
          <w:rFonts w:hint="default" w:eastAsia="宋体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最终结果为34。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</w:rPr>
        <w:t>（2）选取的指令、指令格式和二进制码如下表</w:t>
      </w:r>
      <w:r>
        <w:rPr>
          <w:rFonts w:hint="eastAsia"/>
          <w:lang w:val="en-US" w:eastAsia="zh-CN"/>
        </w:rPr>
        <w:t>:</w:t>
      </w:r>
    </w:p>
    <w:tbl>
      <w:tblPr>
        <w:tblStyle w:val="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5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1276" w:type="dxa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5443" w:type="dxa"/>
          </w:tcPr>
          <w:p>
            <w:pPr>
              <w:pStyle w:val="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二进制码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3"/>
              <w:rPr>
                <w:rFonts w:hint="eastAsia"/>
              </w:rPr>
            </w:pPr>
            <w:r>
              <w:t xml:space="preserve">addi </w:t>
            </w:r>
            <w:r>
              <w:rPr>
                <w:rFonts w:hint="eastAsia"/>
                <w:lang w:val="en-US" w:eastAsia="zh-CN"/>
              </w:rPr>
              <w:t>x6</w:t>
            </w:r>
            <w:r>
              <w:t>,x0,1</w:t>
            </w:r>
          </w:p>
        </w:tc>
        <w:tc>
          <w:tcPr>
            <w:tcW w:w="1276" w:type="dxa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-type</w:t>
            </w:r>
          </w:p>
        </w:tc>
        <w:tc>
          <w:tcPr>
            <w:tcW w:w="5443" w:type="dxa"/>
          </w:tcPr>
          <w:p>
            <w:pPr>
              <w:pStyle w:val="3"/>
              <w:rPr>
                <w:rFonts w:hint="eastAsia"/>
              </w:rPr>
            </w:pPr>
            <w:r>
              <w:t>0000 0000 0001 0000 0000 0011 0001 0011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t xml:space="preserve">dd </w:t>
            </w:r>
            <w:r>
              <w:rPr>
                <w:rFonts w:hint="eastAsia"/>
                <w:lang w:val="en-US" w:eastAsia="zh-CN"/>
              </w:rPr>
              <w:t>x5</w:t>
            </w:r>
            <w:r>
              <w:t>,</w:t>
            </w:r>
            <w:r>
              <w:rPr>
                <w:rFonts w:hint="eastAsia"/>
                <w:lang w:val="en-US" w:eastAsia="zh-CN"/>
              </w:rPr>
              <w:t>x0</w:t>
            </w:r>
            <w:r>
              <w:t>,</w:t>
            </w:r>
            <w:r>
              <w:rPr>
                <w:rFonts w:hint="eastAsia"/>
                <w:lang w:val="en-US" w:eastAsia="zh-CN"/>
              </w:rPr>
              <w:t>x</w:t>
            </w:r>
            <w:r>
              <w:t>0</w:t>
            </w:r>
          </w:p>
        </w:tc>
        <w:tc>
          <w:tcPr>
            <w:tcW w:w="1276" w:type="dxa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-type</w:t>
            </w:r>
          </w:p>
        </w:tc>
        <w:tc>
          <w:tcPr>
            <w:tcW w:w="5443" w:type="dxa"/>
          </w:tcPr>
          <w:p>
            <w:pPr>
              <w:pStyle w:val="3"/>
              <w:rPr>
                <w:rFonts w:hint="eastAsia"/>
              </w:rPr>
            </w:pPr>
            <w:r>
              <w:t xml:space="preserve">0000 0000 </w:t>
            </w:r>
            <w:r>
              <w:rPr>
                <w:rFonts w:hint="eastAsia"/>
                <w:lang w:val="en-US" w:eastAsia="zh-CN"/>
              </w:rPr>
              <w:t>00</w:t>
            </w:r>
            <w:r>
              <w:t>0</w:t>
            </w:r>
            <w:r>
              <w:rPr>
                <w:rFonts w:hint="eastAsia"/>
                <w:lang w:val="en-US" w:eastAsia="zh-CN"/>
              </w:rPr>
              <w:t>0</w:t>
            </w:r>
            <w:r>
              <w:t xml:space="preserve"> 00</w:t>
            </w:r>
            <w:r>
              <w:rPr>
                <w:rFonts w:hint="eastAsia"/>
                <w:lang w:val="en-US" w:eastAsia="zh-CN"/>
              </w:rPr>
              <w:t>00</w:t>
            </w:r>
            <w:r>
              <w:t xml:space="preserve"> 0000 001</w:t>
            </w:r>
            <w:r>
              <w:rPr>
                <w:rFonts w:hint="eastAsia"/>
                <w:lang w:val="en-US" w:eastAsia="zh-CN"/>
              </w:rPr>
              <w:t>0</w:t>
            </w:r>
            <w:r>
              <w:t xml:space="preserve"> 1011 0011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call</w:t>
            </w:r>
          </w:p>
        </w:tc>
        <w:tc>
          <w:tcPr>
            <w:tcW w:w="1276" w:type="dxa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-type</w:t>
            </w:r>
          </w:p>
        </w:tc>
        <w:tc>
          <w:tcPr>
            <w:tcW w:w="5443" w:type="dxa"/>
          </w:tcPr>
          <w:p>
            <w:pPr>
              <w:pStyle w:val="3"/>
              <w:rPr>
                <w:rFonts w:hint="eastAsia"/>
              </w:rPr>
            </w:pPr>
            <w:r>
              <w:t xml:space="preserve">0000 0000 0000 0000 0000 </w:t>
            </w:r>
            <w:r>
              <w:rPr>
                <w:rFonts w:hint="eastAsia"/>
                <w:lang w:val="en-US" w:eastAsia="zh-CN"/>
              </w:rPr>
              <w:t xml:space="preserve">0000 </w:t>
            </w:r>
            <w:r>
              <w:t>0111 0011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33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3"/>
    <w:unhideWhenUsed/>
    <w:qFormat/>
    <w:uiPriority w:val="9"/>
    <w:pPr>
      <w:keepNext/>
      <w:keepLines/>
      <w:spacing w:before="240" w:after="120" w:line="240" w:lineRule="auto"/>
      <w:jc w:val="left"/>
      <w:outlineLvl w:val="2"/>
    </w:pPr>
    <w:rPr>
      <w:rFonts w:ascii="Times New Roman" w:hAnsi="Times New Roman"/>
      <w:b/>
      <w:bCs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一般"/>
    <w:qFormat/>
    <w:uiPriority w:val="0"/>
    <w:pPr>
      <w:adjustRightInd w:val="0"/>
      <w:snapToGrid w:val="0"/>
      <w:spacing w:line="480" w:lineRule="exact"/>
      <w:jc w:val="both"/>
    </w:pPr>
    <w:rPr>
      <w:rFonts w:ascii="Consolas" w:hAnsi="Consolas" w:eastAsia="宋体" w:cstheme="minorBidi"/>
      <w:kern w:val="2"/>
      <w:sz w:val="24"/>
      <w:szCs w:val="21"/>
      <w:lang w:val="en-US" w:eastAsia="zh-CN" w:bidi="ar-SA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z</cp:lastModifiedBy>
  <dcterms:modified xsi:type="dcterms:W3CDTF">2019-04-04T14:32:15Z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