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6A5" w:rsidRDefault="00EE56A5">
      <w:pPr>
        <w:rPr>
          <w:rFonts w:asciiTheme="minorEastAsia" w:hAnsiTheme="minorEastAsia"/>
        </w:rPr>
      </w:pPr>
      <w:r>
        <w:rPr>
          <w:rFonts w:hint="eastAsia"/>
        </w:rPr>
        <w:t>假设在</w:t>
      </w:r>
      <w:r w:rsidR="00FA2F6F">
        <w:rPr>
          <w:rFonts w:hint="eastAsia"/>
        </w:rPr>
        <w:t>阿卡类药物</w:t>
      </w:r>
      <w:r>
        <w:rPr>
          <w:rFonts w:hint="eastAsia"/>
        </w:rPr>
        <w:t>传播期内所考查地区的总人数不变，既不考虑出生率和死亡率，也不考虑迁移，人群分为</w:t>
      </w:r>
      <w:r w:rsidR="00FA2F6F">
        <w:rPr>
          <w:rFonts w:hint="eastAsia"/>
        </w:rPr>
        <w:t>未服用阿卡类药物类和已服用阿卡类药物类，以下简称健康者和病人。并记t时刻这两类人在总人数N中所占的比例分别为</w:t>
      </w:r>
      <w:r w:rsidR="00FA2F6F">
        <w:t>s(t)</w:t>
      </w:r>
      <w:r w:rsidR="00FA2F6F">
        <w:rPr>
          <w:rFonts w:hint="eastAsia"/>
        </w:rPr>
        <w:t>和</w:t>
      </w:r>
      <w:r w:rsidR="00FA2F6F">
        <w:t>i(t).</w:t>
      </w:r>
      <w:r w:rsidR="00FA2F6F">
        <w:rPr>
          <w:rFonts w:hint="eastAsia"/>
        </w:rPr>
        <w:t>每个病人</w:t>
      </w:r>
      <w:r w:rsidR="00ED1930">
        <w:rPr>
          <w:rFonts w:hint="eastAsia"/>
        </w:rPr>
        <w:t>每天有效接触并使健康者服用阿卡类药物的平均人数是常数</w:t>
      </w:r>
      <w:r w:rsidR="00ED1930">
        <w:rPr>
          <w:rFonts w:asciiTheme="minorEastAsia" w:hAnsiTheme="minorEastAsia" w:hint="eastAsia"/>
        </w:rPr>
        <w:t>λ</w:t>
      </w:r>
      <w:r w:rsidR="00ED1930">
        <w:rPr>
          <w:rFonts w:hint="eastAsia"/>
        </w:rPr>
        <w:t>，</w:t>
      </w:r>
      <w:r w:rsidR="00ED1930">
        <w:rPr>
          <w:rFonts w:asciiTheme="minorEastAsia" w:hAnsiTheme="minorEastAsia" w:hint="eastAsia"/>
        </w:rPr>
        <w:t>λ</w:t>
      </w:r>
      <w:r w:rsidR="00ED1930">
        <w:rPr>
          <w:rFonts w:hint="eastAsia"/>
        </w:rPr>
        <w:t>称为日接触传播率</w:t>
      </w:r>
      <w:r w:rsidR="002A457B">
        <w:rPr>
          <w:rFonts w:hint="eastAsia"/>
        </w:rPr>
        <w:t>，</w:t>
      </w:r>
      <w:r w:rsidR="00DB1DE8">
        <w:rPr>
          <w:rFonts w:hint="eastAsia"/>
        </w:rPr>
        <w:t>表示</w:t>
      </w:r>
      <w:r w:rsidR="002A457B">
        <w:rPr>
          <w:rFonts w:hint="eastAsia"/>
        </w:rPr>
        <w:t>当病人与健康者有效接触时，使健康者受感染变为病人。每天被治愈的病人数的比例为常数</w:t>
      </w:r>
      <w:r w:rsidR="002A457B">
        <w:rPr>
          <w:rFonts w:asciiTheme="minorEastAsia" w:hAnsiTheme="minorEastAsia" w:hint="eastAsia"/>
        </w:rPr>
        <w:t>μ，称为日治愈率。病人治愈后仍可以反复服用阿卡类药物成为病人，显然1/μ是这种</w:t>
      </w:r>
      <w:r w:rsidR="00FD617C">
        <w:rPr>
          <w:rFonts w:asciiTheme="minorEastAsia" w:hAnsiTheme="minorEastAsia" w:hint="eastAsia"/>
        </w:rPr>
        <w:t>药物传播期内</w:t>
      </w:r>
      <w:r w:rsidR="002A457B">
        <w:rPr>
          <w:rFonts w:asciiTheme="minorEastAsia" w:hAnsiTheme="minorEastAsia" w:hint="eastAsia"/>
        </w:rPr>
        <w:t>的平均传染期。</w:t>
      </w:r>
      <w:r w:rsidR="00D9472B">
        <w:rPr>
          <w:rFonts w:asciiTheme="minorEastAsia" w:hAnsiTheme="minorEastAsia" w:hint="eastAsia"/>
        </w:rPr>
        <w:t>即有如下模型：</w:t>
      </w:r>
    </w:p>
    <w:p w:rsidR="00D9472B" w:rsidRDefault="00D9472B">
      <w:pPr>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m:oMath>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N</m:t>
                </m:r>
                <m:f>
                  <m:fPr>
                    <m:ctrlPr>
                      <w:rPr>
                        <w:rFonts w:ascii="Cambria Math" w:hAnsi="Cambria Math"/>
                        <w:i/>
                      </w:rPr>
                    </m:ctrlPr>
                  </m:fPr>
                  <m:num>
                    <m:r>
                      <w:rPr>
                        <w:rFonts w:ascii="Cambria Math" w:hAnsi="Cambria Math" w:hint="eastAsia"/>
                      </w:rPr>
                      <m:t>di</m:t>
                    </m:r>
                  </m:num>
                  <m:den>
                    <m:r>
                      <w:rPr>
                        <w:rFonts w:ascii="Cambria Math" w:hAnsi="Cambria Math" w:hint="eastAsia"/>
                      </w:rPr>
                      <m:t>dt</m:t>
                    </m:r>
                    <m:r>
                      <w:rPr>
                        <w:rFonts w:ascii="Cambria Math" w:hAnsi="Cambria Math"/>
                      </w:rPr>
                      <m:t xml:space="preserve"> </m:t>
                    </m:r>
                  </m:den>
                </m:f>
                <m:r>
                  <w:rPr>
                    <w:rFonts w:ascii="Cambria Math" w:hAnsi="Cambria Math"/>
                  </w:rPr>
                  <m:t>=λ</m:t>
                </m:r>
                <m:sSub>
                  <m:sSubPr>
                    <m:ctrlPr>
                      <w:rPr>
                        <w:rFonts w:ascii="Cambria Math" w:hAnsi="Cambria Math"/>
                        <w:i/>
                      </w:rPr>
                    </m:ctrlPr>
                  </m:sSubPr>
                  <m:e>
                    <m:r>
                      <w:rPr>
                        <w:rFonts w:ascii="Cambria Math" w:hAnsi="Cambria Math"/>
                      </w:rPr>
                      <m:t>N</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-μNi(t)</m:t>
                </m:r>
              </m:e>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=1</m:t>
                </m:r>
              </m:e>
              <m:e>
                <m:r>
                  <w:rPr>
                    <w:rFonts w:ascii="Cambria Math" w:hAnsi="Cambria Math"/>
                  </w:rPr>
                  <m:t>i</m:t>
                </m:r>
                <m:d>
                  <m:dPr>
                    <m:ctrlPr>
                      <w:rPr>
                        <w:rFonts w:ascii="Cambria Math" w:hAnsi="Cambria Math"/>
                        <w:i/>
                      </w:rPr>
                    </m:ctrlPr>
                  </m:dPr>
                  <m:e>
                    <m:r>
                      <w:rPr>
                        <w:rFonts w:ascii="Cambria Math" w:hAnsi="Cambria Math"/>
                      </w:rPr>
                      <m:t>0</m:t>
                    </m:r>
                  </m:e>
                </m:d>
                <m:r>
                  <w:rPr>
                    <w:rFonts w:ascii="Cambria Math" w:hAnsi="Cambria Math"/>
                  </w:rPr>
                  <m:t>=0</m:t>
                </m:r>
              </m:e>
            </m:eqArr>
          </m:e>
        </m:d>
      </m:oMath>
    </w:p>
    <w:p w:rsidR="00D9472B" w:rsidRDefault="00D9472B">
      <w:r>
        <w:rPr>
          <w:rFonts w:hint="eastAsia"/>
        </w:rPr>
        <w:t>化简为</w:t>
      </w:r>
    </w:p>
    <w:p w:rsidR="00D9472B" w:rsidRDefault="00D9472B">
      <w:r>
        <w:rPr>
          <w:rFonts w:hint="eastAsia"/>
        </w:rPr>
        <w:t xml:space="preserve"> </w:t>
      </w:r>
      <w: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r>
                      <w:rPr>
                        <w:rFonts w:ascii="Cambria Math" w:hAnsi="Cambria Math" w:hint="eastAsia"/>
                      </w:rPr>
                      <m:t>di</m:t>
                    </m:r>
                  </m:num>
                  <m:den>
                    <m:r>
                      <w:rPr>
                        <w:rFonts w:ascii="Cambria Math" w:hAnsi="Cambria Math" w:hint="eastAsia"/>
                      </w:rPr>
                      <m:t>dt</m:t>
                    </m:r>
                  </m:den>
                </m:f>
                <m:r>
                  <w:rPr>
                    <w:rFonts w:ascii="Cambria Math" w:hAnsi="Cambria Math"/>
                  </w:rPr>
                  <m:t>=λi</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1-i</m:t>
                    </m:r>
                    <m:d>
                      <m:dPr>
                        <m:ctrlPr>
                          <w:rPr>
                            <w:rFonts w:ascii="Cambria Math" w:hAnsi="Cambria Math"/>
                            <w:i/>
                          </w:rPr>
                        </m:ctrlPr>
                      </m:dPr>
                      <m:e>
                        <m:r>
                          <w:rPr>
                            <w:rFonts w:ascii="Cambria Math" w:hAnsi="Cambria Math"/>
                          </w:rPr>
                          <m:t>t</m:t>
                        </m:r>
                      </m:e>
                    </m:d>
                  </m:e>
                </m:d>
                <m:r>
                  <w:rPr>
                    <w:rFonts w:ascii="Cambria Math" w:hAnsi="Cambria Math"/>
                  </w:rPr>
                  <m:t>-μi(t)</m:t>
                </m:r>
              </m:e>
              <m:e>
                <m:r>
                  <w:rPr>
                    <w:rFonts w:ascii="Cambria Math" w:hAnsi="Cambria Math"/>
                  </w:rPr>
                  <m:t>i</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e>
            </m:eqArr>
          </m:e>
        </m:d>
      </m:oMath>
    </w:p>
    <w:p w:rsidR="002540DA" w:rsidRDefault="002540DA">
      <w:r>
        <w:rPr>
          <w:rFonts w:hint="eastAsia"/>
        </w:rPr>
        <w:t>可以得到模型的解表述如下：</w:t>
      </w:r>
    </w:p>
    <w:p w:rsidR="002540DA" w:rsidRDefault="002540DA">
      <w:r>
        <w:t xml:space="preserve">               </w:t>
      </w:r>
      <w:r w:rsidR="00FD617C">
        <w:t xml:space="preserve"> </w:t>
      </w:r>
      <w:r>
        <w:t xml:space="preserve"> </w:t>
      </w:r>
      <w:r w:rsidR="008010ED">
        <w:t>(</w:t>
      </w:r>
      <w:r w:rsidR="00DB1DE8">
        <w:rPr>
          <w:rFonts w:hint="eastAsia"/>
        </w:rPr>
        <w:t>t</w:t>
      </w:r>
      <w:r w:rsidR="008010ED">
        <w:t>)</w:t>
      </w:r>
      <w:r>
        <w:t>=</w:t>
      </w:r>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λ-μ</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λ-μ</m:t>
                                </m:r>
                              </m:den>
                            </m:f>
                          </m:e>
                        </m:d>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λ-μ</m:t>
                            </m:r>
                          </m:e>
                        </m:d>
                        <m:r>
                          <w:rPr>
                            <w:rFonts w:ascii="Cambria Math" w:hAnsi="Cambria Math"/>
                          </w:rPr>
                          <m:t>t</m:t>
                        </m:r>
                      </m:sup>
                    </m:sSup>
                    <m:r>
                      <w:rPr>
                        <w:rFonts w:ascii="Cambria Math" w:hAnsi="Cambria Math"/>
                      </w:rPr>
                      <m:t>]</m:t>
                    </m:r>
                  </m:e>
                  <m:sup>
                    <m:r>
                      <w:rPr>
                        <w:rFonts w:ascii="Cambria Math" w:hAnsi="Cambria Math"/>
                      </w:rPr>
                      <m:t>-1</m:t>
                    </m:r>
                  </m:sup>
                </m:sSup>
                <m:r>
                  <w:rPr>
                    <w:rFonts w:ascii="Cambria Math" w:hAnsi="Cambria Math"/>
                  </w:rPr>
                  <m:t xml:space="preserve">           λ≠μ</m:t>
                </m:r>
              </m:e>
              <m:e>
                <m:sSup>
                  <m:sSupPr>
                    <m:ctrlPr>
                      <w:rPr>
                        <w:rFonts w:ascii="Cambria Math" w:hAnsi="Cambria Math"/>
                        <w:i/>
                      </w:rPr>
                    </m:ctrlPr>
                  </m:sSupPr>
                  <m:e>
                    <m:r>
                      <w:rPr>
                        <w:rFonts w:ascii="Cambria Math" w:hAnsi="Cambria Math"/>
                      </w:rPr>
                      <m:t>(λt+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m:t>
                    </m:r>
                  </m:e>
                  <m:sup>
                    <m:r>
                      <w:rPr>
                        <w:rFonts w:ascii="Cambria Math" w:hAnsi="Cambria Math"/>
                      </w:rPr>
                      <m:t>-1</m:t>
                    </m:r>
                  </m:sup>
                </m:sSup>
                <m:r>
                  <w:rPr>
                    <w:rFonts w:ascii="Cambria Math" w:hAnsi="Cambria Math"/>
                  </w:rPr>
                  <m:t xml:space="preserve">                                              λ=μ </m:t>
                </m:r>
              </m:e>
            </m:eqArr>
          </m:e>
        </m:d>
      </m:oMath>
    </w:p>
    <w:p w:rsidR="002540DA" w:rsidRDefault="001C4EE9">
      <w:pPr>
        <w:rPr>
          <w:rFonts w:eastAsiaTheme="minorHAnsi"/>
        </w:rPr>
      </w:pPr>
      <w:r>
        <w:rPr>
          <w:rFonts w:hint="eastAsia"/>
        </w:rPr>
        <w:t>定义</w:t>
      </w:r>
      <w:r>
        <w:rPr>
          <w:rFonts w:asciiTheme="minorEastAsia" w:hAnsiTheme="minorEastAsia"/>
        </w:rPr>
        <w:t>σ</w:t>
      </w:r>
      <w:r>
        <w:rPr>
          <w:rFonts w:hint="eastAsia"/>
        </w:rPr>
        <w:t>=</w:t>
      </w:r>
      <w:r>
        <w:rPr>
          <w:rFonts w:eastAsiaTheme="minorHAnsi"/>
        </w:rPr>
        <w:t xml:space="preserve">λ </w:t>
      </w:r>
      <w:r>
        <w:rPr>
          <w:rFonts w:eastAsiaTheme="minorHAnsi" w:hint="eastAsia"/>
        </w:rPr>
        <w:t>/</w:t>
      </w:r>
      <w:r>
        <w:rPr>
          <w:rFonts w:eastAsiaTheme="minorHAnsi"/>
        </w:rPr>
        <w:t xml:space="preserve"> μ</w:t>
      </w:r>
      <w:r>
        <w:rPr>
          <w:rFonts w:eastAsiaTheme="minorHAnsi" w:hint="eastAsia"/>
        </w:rPr>
        <w:t>，注意到</w:t>
      </w:r>
      <w:r>
        <w:rPr>
          <w:rFonts w:eastAsiaTheme="minorHAnsi"/>
        </w:rPr>
        <w:t>λ</w:t>
      </w:r>
      <w:r>
        <w:rPr>
          <w:rFonts w:eastAsiaTheme="minorHAnsi" w:hint="eastAsia"/>
        </w:rPr>
        <w:t>和1/</w:t>
      </w:r>
      <w:r>
        <w:rPr>
          <w:rFonts w:eastAsiaTheme="minorHAnsi"/>
        </w:rPr>
        <w:t>μ</w:t>
      </w:r>
      <w:r>
        <w:rPr>
          <w:rFonts w:eastAsiaTheme="minorHAnsi" w:hint="eastAsia"/>
        </w:rPr>
        <w:t>的含义，可知</w:t>
      </w:r>
      <w:r w:rsidR="00FD617C">
        <w:rPr>
          <w:rFonts w:eastAsiaTheme="minorHAnsi"/>
        </w:rPr>
        <w:t>σ</w:t>
      </w:r>
      <w:r w:rsidR="00FD617C">
        <w:rPr>
          <w:rFonts w:eastAsiaTheme="minorHAnsi" w:hint="eastAsia"/>
        </w:rPr>
        <w:t>是整个传播期内每个病人有效接触的平均人数，称为接触数。利用</w:t>
      </w:r>
      <w:r w:rsidR="00FD617C">
        <w:rPr>
          <w:rFonts w:eastAsiaTheme="minorHAnsi"/>
        </w:rPr>
        <w:t>σ</w:t>
      </w:r>
      <w:r w:rsidR="00FD617C">
        <w:rPr>
          <w:rFonts w:eastAsiaTheme="minorHAnsi" w:hint="eastAsia"/>
        </w:rPr>
        <w:t>，模型可以改写为;</w:t>
      </w:r>
    </w:p>
    <w:p w:rsidR="00FD617C" w:rsidRDefault="00FD617C">
      <w:r>
        <w:rPr>
          <w:rFonts w:hint="eastAsia"/>
        </w:rPr>
        <w:t xml:space="preserve"> </w:t>
      </w:r>
      <w:r>
        <w:t xml:space="preserve">                 </w:t>
      </w:r>
      <m:oMath>
        <m:f>
          <m:fPr>
            <m:ctrlPr>
              <w:rPr>
                <w:rFonts w:ascii="Cambria Math" w:hAnsi="Cambria Math"/>
              </w:rPr>
            </m:ctrlPr>
          </m:fPr>
          <m:num>
            <m:r>
              <w:rPr>
                <w:rFonts w:ascii="Cambria Math" w:hAnsi="Cambria Math"/>
              </w:rPr>
              <m:t>di</m:t>
            </m:r>
          </m:num>
          <m:den>
            <m:r>
              <w:rPr>
                <w:rFonts w:ascii="Cambria Math" w:hAnsi="Cambria Math"/>
              </w:rPr>
              <m:t>dt</m:t>
            </m:r>
          </m:den>
        </m:f>
        <m:r>
          <w:rPr>
            <w:rFonts w:ascii="Cambria Math" w:hAnsi="Cambria Math"/>
          </w:rPr>
          <m:t>=-λi(</m:t>
        </m:r>
        <m:r>
          <w:rPr>
            <w:rFonts w:ascii="Cambria Math" w:hAnsi="Cambria Math" w:hint="eastAsia"/>
          </w:rPr>
          <m:t>t</m:t>
        </m:r>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σ</m:t>
            </m:r>
          </m:den>
        </m:f>
      </m:oMath>
      <w:r>
        <w:rPr>
          <w:rFonts w:hint="eastAsia"/>
        </w:rPr>
        <w:t>)</w:t>
      </w:r>
      <w:r>
        <w:t xml:space="preserve">]    </w:t>
      </w:r>
    </w:p>
    <w:p w:rsidR="00FD617C" w:rsidRDefault="00FD617C">
      <w:r>
        <w:rPr>
          <w:rFonts w:hint="eastAsia"/>
        </w:rPr>
        <w:t>接触数</w:t>
      </w:r>
      <w:r>
        <w:rPr>
          <w:rFonts w:asciiTheme="minorEastAsia" w:hAnsiTheme="minorEastAsia" w:hint="eastAsia"/>
        </w:rPr>
        <w:t>σ</w:t>
      </w:r>
      <w:r>
        <w:rPr>
          <w:rFonts w:hint="eastAsia"/>
        </w:rPr>
        <w:t>=1是一个阀值</w:t>
      </w:r>
      <w:r w:rsidR="009B5A29">
        <w:rPr>
          <w:rFonts w:hint="eastAsia"/>
        </w:rPr>
        <w:t>。当</w:t>
      </w:r>
      <w:r w:rsidR="009B5A29">
        <w:rPr>
          <w:rFonts w:asciiTheme="minorEastAsia" w:hAnsiTheme="minorEastAsia" w:hint="eastAsia"/>
        </w:rPr>
        <w:t>σ</w:t>
      </w:r>
      <w:r w:rsidR="009B5A29">
        <w:rPr>
          <w:rFonts w:hint="eastAsia"/>
        </w:rPr>
        <w:t>&gt;</w:t>
      </w:r>
      <w:r w:rsidR="009B5A29">
        <w:t>1</w:t>
      </w:r>
      <w:r w:rsidR="009B5A29">
        <w:rPr>
          <w:rFonts w:hint="eastAsia"/>
        </w:rPr>
        <w:t>时，i（t</w:t>
      </w:r>
      <w:r w:rsidR="009B5A29">
        <w:t>）</w:t>
      </w:r>
      <w:r w:rsidR="009B5A29">
        <w:rPr>
          <w:rFonts w:hint="eastAsia"/>
        </w:rPr>
        <w:t>的增减性取决于</w:t>
      </w:r>
      <m:oMath>
        <m:sSub>
          <m:sSubPr>
            <m:ctrlPr>
              <w:rPr>
                <w:rFonts w:ascii="Cambria Math" w:hAnsi="Cambria Math"/>
              </w:rPr>
            </m:ctrlPr>
          </m:sSubPr>
          <m:e>
            <m:r>
              <w:rPr>
                <w:rFonts w:ascii="Cambria Math" w:hAnsi="Cambria Math" w:hint="eastAsia"/>
              </w:rPr>
              <m:t>i</m:t>
            </m:r>
          </m:e>
          <m:sub>
            <m:r>
              <w:rPr>
                <w:rFonts w:ascii="Cambria Math" w:hAnsi="Cambria Math" w:hint="eastAsia"/>
              </w:rPr>
              <m:t>0</m:t>
            </m:r>
          </m:sub>
        </m:sSub>
      </m:oMath>
      <w:r w:rsidR="009B5A29">
        <w:rPr>
          <w:rFonts w:hint="eastAsia"/>
        </w:rPr>
        <w:t>的大小，但其极限值</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i→∞</m:t>
                </m:r>
              </m:lim>
            </m:limLow>
          </m:fName>
          <m:e>
            <m:r>
              <m:rPr>
                <m:sty m:val="p"/>
              </m:rPr>
              <w:rPr>
                <w:rFonts w:ascii="Cambria Math" w:hAnsi="Cambria Math"/>
              </w:rPr>
              <m:t>i=1-</m:t>
            </m:r>
            <m:f>
              <m:fPr>
                <m:ctrlPr>
                  <w:rPr>
                    <w:rFonts w:ascii="Cambria Math" w:hAnsi="Cambria Math"/>
                  </w:rPr>
                </m:ctrlPr>
              </m:fPr>
              <m:num>
                <m:r>
                  <w:rPr>
                    <w:rFonts w:ascii="Cambria Math" w:hAnsi="Cambria Math"/>
                  </w:rPr>
                  <m:t>1</m:t>
                </m:r>
              </m:num>
              <m:den>
                <m:r>
                  <w:rPr>
                    <w:rFonts w:ascii="Cambria Math" w:hAnsi="Cambria Math"/>
                  </w:rPr>
                  <m:t>σ</m:t>
                </m:r>
              </m:den>
            </m:f>
          </m:e>
        </m:func>
      </m:oMath>
      <w:r w:rsidR="009B5A29">
        <w:rPr>
          <w:rFonts w:hint="eastAsia"/>
        </w:rPr>
        <w:t>随着</w:t>
      </w:r>
      <w:r w:rsidR="009B5A29">
        <w:rPr>
          <w:rFonts w:asciiTheme="minorEastAsia" w:hAnsiTheme="minorEastAsia" w:hint="eastAsia"/>
        </w:rPr>
        <w:t>σ</w:t>
      </w:r>
      <w:r w:rsidR="009B5A29">
        <w:rPr>
          <w:rFonts w:hint="eastAsia"/>
        </w:rPr>
        <w:t>的增加而增加</w:t>
      </w:r>
      <w:r w:rsidR="00067DB7">
        <w:rPr>
          <w:rFonts w:hint="eastAsia"/>
        </w:rPr>
        <w:t>；当</w:t>
      </w:r>
      <w:r w:rsidR="00067DB7">
        <w:rPr>
          <w:rFonts w:asciiTheme="minorEastAsia" w:hAnsiTheme="minorEastAsia" w:hint="eastAsia"/>
        </w:rPr>
        <w:t>σ</w:t>
      </w:r>
      <w:r w:rsidR="00067DB7">
        <w:rPr>
          <w:rFonts w:asciiTheme="minorEastAsia" w:hAnsiTheme="minorEastAsia"/>
        </w:rPr>
        <w:t>≤</w:t>
      </w:r>
      <w:r w:rsidR="00067DB7">
        <w:rPr>
          <w:rFonts w:hint="eastAsia"/>
        </w:rPr>
        <w:t>1时病人比例i（t</w:t>
      </w:r>
      <w:r w:rsidR="00067DB7">
        <w:t>）</w:t>
      </w:r>
      <w:r w:rsidR="00067DB7">
        <w:rPr>
          <w:rFonts w:hint="eastAsia"/>
        </w:rPr>
        <w:t>越来越小，最终趋于0，这是由于传播期内健康者变成病人的人数不超过原来病人人数的原因。</w:t>
      </w:r>
    </w:p>
    <w:p w:rsidR="008010ED" w:rsidRDefault="003E1818">
      <w:r>
        <w:tab/>
        <w:t>求得模型解析解为</w:t>
      </w:r>
    </w:p>
    <w:p w:rsidR="003E1818" w:rsidRDefault="003E1818" w:rsidP="008010ED">
      <w:pPr>
        <w:ind w:left="2100" w:firstLine="420"/>
      </w:pPr>
      <m:oMath>
        <m:r>
          <m:rPr>
            <m:sty m:val="p"/>
          </m:rPr>
          <w:rPr>
            <w:rFonts w:ascii="Cambria Math" w:hAnsi="Cambria Math"/>
          </w:rPr>
          <m:t>i</m:t>
        </m:r>
        <m:d>
          <m:dPr>
            <m:ctrlPr>
              <w:rPr>
                <w:rFonts w:ascii="Cambria Math" w:hAnsi="Cambria Math"/>
              </w:rPr>
            </m:ctrlPr>
          </m:dPr>
          <m:e>
            <m:r>
              <m:rPr>
                <m:sty m:val="p"/>
              </m:rPr>
              <w:rPr>
                <w:rFonts w:ascii="Cambria Math" w:hAnsi="Cambria Math"/>
              </w:rPr>
              <m:t>t</m:t>
            </m:r>
          </m:e>
        </m:d>
        <m:r>
          <w:rPr>
            <w:rFonts w:ascii="Cambria Math" w:hAnsi="Cambria Math"/>
          </w:rPr>
          <m:t>=</m:t>
        </m:r>
        <m:f>
          <m:fPr>
            <m:ctrlPr>
              <w:rPr>
                <w:rFonts w:ascii="Cambria Math" w:hAnsi="Cambria Math"/>
              </w:rPr>
            </m:ctrlPr>
          </m:fPr>
          <m:num>
            <m:r>
              <w:rPr>
                <w:rFonts w:ascii="Cambria Math" w:hAnsi="Cambria Math"/>
              </w:rPr>
              <m:t>a</m:t>
            </m:r>
          </m:num>
          <m:den>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λat+c</m:t>
            </m:r>
          </m:den>
        </m:f>
        <m:r>
          <w:rPr>
            <w:rFonts w:ascii="Cambria Math" w:hAnsi="Cambria Math"/>
          </w:rPr>
          <m:t xml:space="preserve">                                                            (1) </m:t>
        </m:r>
      </m:oMath>
      <w:r w:rsidR="008010ED">
        <w:t xml:space="preserve">  </w:t>
      </w:r>
    </w:p>
    <w:p w:rsidR="008010ED" w:rsidRDefault="008010ED" w:rsidP="008010ED">
      <w:r>
        <w:t xml:space="preserve">     其中</w:t>
      </w:r>
      <m:oMath>
        <m:r>
          <m:rPr>
            <m:sty m:val="p"/>
          </m:rPr>
          <w:rPr>
            <w:rFonts w:ascii="Cambria Math" w:hAnsi="Cambria Math" w:hint="eastAsia"/>
          </w:rPr>
          <m:t>a</m:t>
        </m:r>
        <m:r>
          <m:rPr>
            <m:sty m:val="p"/>
          </m:rPr>
          <w:rPr>
            <w:rFonts w:ascii="Cambria Math" w:hAnsi="Cambria Math"/>
          </w:rPr>
          <m:t>=1-1/σ</m:t>
        </m:r>
        <m:r>
          <m:rPr>
            <m:sty m:val="p"/>
          </m:rPr>
          <w:rPr>
            <w:rFonts w:ascii="Cambria Math" w:hAnsi="Cambria Math" w:hint="eastAsia"/>
          </w:rPr>
          <m:t>，</m:t>
        </m:r>
        <m:r>
          <m:rPr>
            <m:sty m:val="p"/>
          </m:rPr>
          <w:rPr>
            <w:rFonts w:ascii="Cambria Math" w:hAnsi="Cambria Math"/>
          </w:rPr>
          <m:t>c</m:t>
        </m:r>
        <m:r>
          <m:rPr>
            <m:sty m:val="p"/>
          </m:rPr>
          <w:rPr>
            <w:rFonts w:ascii="Cambria Math" w:hAnsi="Cambria Math"/>
          </w:rPr>
          <m:t>为常数</m:t>
        </m:r>
      </m:oMath>
      <w:r>
        <w:rPr>
          <w:rFonts w:hint="eastAsia"/>
        </w:rPr>
        <w:t>。</w:t>
      </w:r>
    </w:p>
    <w:p w:rsidR="006E4F1C" w:rsidRDefault="008010ED" w:rsidP="008010ED">
      <w:r>
        <w:t>结合Ohi</w:t>
      </w:r>
      <w:r w:rsidR="006E4F1C">
        <w:t>州数据对公式</w:t>
      </w:r>
      <w:r w:rsidR="006E4F1C">
        <w:rPr>
          <w:rFonts w:hint="eastAsia"/>
        </w:rPr>
        <w:t>（1）中的参数</w:t>
      </w:r>
      <w:r>
        <w:t>进行拟合</w:t>
      </w:r>
      <w:r>
        <w:rPr>
          <w:rFonts w:hint="eastAsia"/>
        </w:rPr>
        <w:t>，</w:t>
      </w:r>
      <w:r w:rsidR="006E4F1C">
        <w:rPr>
          <w:rFonts w:hint="eastAsia"/>
        </w:rPr>
        <w:t>使得残差平方和最小。</w:t>
      </w:r>
    </w:p>
    <w:p w:rsidR="006E4F1C" w:rsidRDefault="008010ED" w:rsidP="008010ED">
      <w:r>
        <w:rPr>
          <w:rFonts w:hint="eastAsia"/>
        </w:rPr>
        <w:t>得到</w:t>
      </w:r>
      <m:oMath>
        <m:r>
          <m:rPr>
            <m:sty m:val="p"/>
          </m:rPr>
          <w:rPr>
            <w:rFonts w:ascii="Cambria Math" w:hAnsi="Cambria Math" w:hint="eastAsia"/>
          </w:rPr>
          <m:t>a</m:t>
        </m:r>
        <m:r>
          <m:rPr>
            <m:sty m:val="p"/>
          </m:rPr>
          <w:rPr>
            <w:rFonts w:ascii="Cambria Math" w:hAnsi="Cambria Math"/>
          </w:rPr>
          <m:t>=0.0206,</m:t>
        </m:r>
        <m:r>
          <w:rPr>
            <w:rFonts w:ascii="Cambria Math" w:hAnsi="Cambria Math"/>
          </w:rPr>
          <m:t>λ=0.7,c=1.5</m:t>
        </m:r>
      </m:oMath>
      <w:r w:rsidR="008471B9">
        <w:rPr>
          <w:rFonts w:hint="eastAsia"/>
        </w:rPr>
        <w:t>，拟合平方误差为</w:t>
      </w:r>
      <w:r w:rsidR="008471B9">
        <w:t>0.000014.</w:t>
      </w:r>
    </w:p>
    <w:p w:rsidR="008471B9" w:rsidRDefault="006E4F1C" w:rsidP="008010ED">
      <w:r>
        <w:rPr>
          <w:rFonts w:hint="eastAsia"/>
        </w:rPr>
        <w:t xml:space="preserve"> </w:t>
      </w:r>
      <w:r w:rsidR="008471B9">
        <w:rPr>
          <w:rFonts w:hint="eastAsia"/>
        </w:rPr>
        <w:t>Ohi州的病例感染率随时间变化的函数如下：</w:t>
      </w:r>
    </w:p>
    <w:p w:rsidR="008471B9" w:rsidRPr="008471B9" w:rsidRDefault="008471B9" w:rsidP="008471B9">
      <w:pPr>
        <w:ind w:left="2100" w:firstLine="420"/>
      </w:pPr>
      <m:oMath>
        <m:r>
          <m:rPr>
            <m:sty m:val="p"/>
          </m:rPr>
          <w:rPr>
            <w:rFonts w:ascii="Cambria Math" w:hAnsi="Cambria Math"/>
          </w:rPr>
          <m:t>i</m:t>
        </m:r>
        <m:d>
          <m:dPr>
            <m:ctrlPr>
              <w:rPr>
                <w:rFonts w:ascii="Cambria Math" w:hAnsi="Cambria Math"/>
              </w:rPr>
            </m:ctrlPr>
          </m:dPr>
          <m:e>
            <m:r>
              <m:rPr>
                <m:sty m:val="p"/>
              </m:rPr>
              <w:rPr>
                <w:rFonts w:ascii="Cambria Math" w:hAnsi="Cambria Math"/>
              </w:rPr>
              <m:t>t</m:t>
            </m:r>
          </m:e>
        </m:d>
        <m:r>
          <w:rPr>
            <w:rFonts w:ascii="Cambria Math" w:hAnsi="Cambria Math"/>
          </w:rPr>
          <m:t>=</m:t>
        </m:r>
        <m:f>
          <m:fPr>
            <m:ctrlPr>
              <w:rPr>
                <w:rFonts w:ascii="Cambria Math" w:hAnsi="Cambria Math"/>
              </w:rPr>
            </m:ctrlPr>
          </m:fPr>
          <m:num>
            <m:r>
              <w:rPr>
                <w:rFonts w:ascii="Cambria Math" w:hAnsi="Cambria Math"/>
              </w:rPr>
              <m:t>0.0206</m:t>
            </m:r>
          </m:num>
          <m:den>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0.01442t+1.5</m:t>
            </m:r>
          </m:den>
        </m:f>
      </m:oMath>
      <w:r>
        <w:t xml:space="preserve">  </w:t>
      </w:r>
    </w:p>
    <w:p w:rsidR="00035006" w:rsidRPr="00035006" w:rsidRDefault="00035006" w:rsidP="008010ED">
      <w:r>
        <w:rPr>
          <w:rFonts w:asciiTheme="minorEastAsia" w:hAnsiTheme="minorEastAsia"/>
        </w:rPr>
        <w:t>进而得到</w:t>
      </w:r>
      <w:r w:rsidRPr="00035006">
        <w:rPr>
          <w:rFonts w:asciiTheme="minorEastAsia" w:hAnsiTheme="minorEastAsia" w:hint="eastAsia"/>
        </w:rPr>
        <w:t xml:space="preserve"> </w:t>
      </w:r>
      <w:r>
        <w:rPr>
          <w:rFonts w:asciiTheme="minorEastAsia" w:hAnsiTheme="minorEastAsia" w:hint="eastAsia"/>
        </w:rPr>
        <w:t xml:space="preserve">σ </w:t>
      </w:r>
      <w:r>
        <w:rPr>
          <w:rFonts w:asciiTheme="minorEastAsia" w:hAnsiTheme="minorEastAsia"/>
        </w:rPr>
        <w:t>= 1.259</w:t>
      </w:r>
      <w:r>
        <w:rPr>
          <w:rFonts w:asciiTheme="minorEastAsia" w:hAnsiTheme="minorEastAsia" w:hint="eastAsia"/>
        </w:rPr>
        <w:t>，</w:t>
      </w:r>
      <w:r w:rsidR="008471B9">
        <w:rPr>
          <w:rFonts w:eastAsiaTheme="minorHAnsi"/>
        </w:rPr>
        <w:t xml:space="preserve">μ </w:t>
      </w:r>
      <w:r w:rsidR="008471B9">
        <w:rPr>
          <w:rFonts w:eastAsiaTheme="minorHAnsi" w:hint="eastAsia"/>
        </w:rPr>
        <w:t>=</w:t>
      </w:r>
      <w:r w:rsidR="006E4F1C">
        <w:rPr>
          <w:rFonts w:eastAsiaTheme="minorHAnsi"/>
        </w:rPr>
        <w:t>0.556</w:t>
      </w:r>
      <w:r w:rsidR="008471B9">
        <w:rPr>
          <w:rFonts w:eastAsiaTheme="minorHAnsi"/>
        </w:rPr>
        <w:t xml:space="preserve"> </w:t>
      </w:r>
      <w:r w:rsidR="006E4F1C">
        <w:rPr>
          <w:rFonts w:eastAsiaTheme="minorHAnsi"/>
        </w:rPr>
        <w:t>由</w:t>
      </w:r>
      <w:r>
        <w:rPr>
          <w:rFonts w:eastAsiaTheme="minorHAnsi"/>
        </w:rPr>
        <w:t>λ &gt;μ</w:t>
      </w:r>
      <w:r w:rsidR="006E4F1C">
        <w:rPr>
          <w:rFonts w:eastAsiaTheme="minorHAnsi"/>
        </w:rPr>
        <w:t>得</w:t>
      </w:r>
      <w:r>
        <w:rPr>
          <w:rFonts w:eastAsiaTheme="minorHAnsi" w:hint="eastAsia"/>
        </w:rPr>
        <w:t>，</w:t>
      </w:r>
      <w:r w:rsidR="00E85C95">
        <w:rPr>
          <w:rFonts w:eastAsiaTheme="minorHAnsi" w:hint="eastAsia"/>
        </w:rPr>
        <w:t>类阿片药品的</w:t>
      </w:r>
      <w:r w:rsidR="00E85C95">
        <w:rPr>
          <w:rFonts w:hint="eastAsia"/>
        </w:rPr>
        <w:t>日接触传播率大于日治愈率，和Ohi州类阿片药物感染率的逐年上升趋势相吻合。</w:t>
      </w:r>
    </w:p>
    <w:p w:rsidR="008010ED" w:rsidRDefault="008010ED"/>
    <w:p w:rsidR="003E1818" w:rsidRPr="008010ED" w:rsidRDefault="003E1818"/>
    <w:p w:rsidR="003E1818" w:rsidRPr="006E4F1C" w:rsidRDefault="003E1818"/>
    <w:p w:rsidR="003E1818" w:rsidRDefault="003E1818">
      <w:bookmarkStart w:id="0" w:name="_GoBack"/>
      <w:bookmarkEnd w:id="0"/>
    </w:p>
    <w:p w:rsidR="003E1818" w:rsidRPr="003E1818" w:rsidRDefault="003E1818"/>
    <w:sectPr w:rsidR="003E1818" w:rsidRPr="003E18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7BA1" w:rsidRDefault="00487BA1" w:rsidP="009B5A29">
      <w:r>
        <w:separator/>
      </w:r>
    </w:p>
  </w:endnote>
  <w:endnote w:type="continuationSeparator" w:id="0">
    <w:p w:rsidR="00487BA1" w:rsidRDefault="00487BA1" w:rsidP="009B5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7BA1" w:rsidRDefault="00487BA1" w:rsidP="009B5A29">
      <w:r>
        <w:separator/>
      </w:r>
    </w:p>
  </w:footnote>
  <w:footnote w:type="continuationSeparator" w:id="0">
    <w:p w:rsidR="00487BA1" w:rsidRDefault="00487BA1" w:rsidP="009B5A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6A5"/>
    <w:rsid w:val="00035006"/>
    <w:rsid w:val="00067DB7"/>
    <w:rsid w:val="000F2A5E"/>
    <w:rsid w:val="001C4EE9"/>
    <w:rsid w:val="00205CCF"/>
    <w:rsid w:val="00227437"/>
    <w:rsid w:val="002540DA"/>
    <w:rsid w:val="002A457B"/>
    <w:rsid w:val="003E1818"/>
    <w:rsid w:val="00487BA1"/>
    <w:rsid w:val="0056353B"/>
    <w:rsid w:val="005B18EE"/>
    <w:rsid w:val="006238C9"/>
    <w:rsid w:val="006D3A85"/>
    <w:rsid w:val="006E4F1C"/>
    <w:rsid w:val="008010ED"/>
    <w:rsid w:val="008471B9"/>
    <w:rsid w:val="009B5A29"/>
    <w:rsid w:val="00A53790"/>
    <w:rsid w:val="00BC70A5"/>
    <w:rsid w:val="00CA2EA7"/>
    <w:rsid w:val="00D00BD1"/>
    <w:rsid w:val="00D50BEB"/>
    <w:rsid w:val="00D9472B"/>
    <w:rsid w:val="00DB1DE8"/>
    <w:rsid w:val="00E65BF4"/>
    <w:rsid w:val="00E85C95"/>
    <w:rsid w:val="00ED1930"/>
    <w:rsid w:val="00EE56A5"/>
    <w:rsid w:val="00F141FC"/>
    <w:rsid w:val="00F95E63"/>
    <w:rsid w:val="00FA2F6F"/>
    <w:rsid w:val="00FD6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96634B-B674-4228-AC13-3CB7549D3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9472B"/>
    <w:rPr>
      <w:color w:val="808080"/>
    </w:rPr>
  </w:style>
  <w:style w:type="paragraph" w:styleId="a4">
    <w:name w:val="header"/>
    <w:basedOn w:val="a"/>
    <w:link w:val="Char"/>
    <w:uiPriority w:val="99"/>
    <w:unhideWhenUsed/>
    <w:rsid w:val="009B5A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B5A29"/>
    <w:rPr>
      <w:sz w:val="18"/>
      <w:szCs w:val="18"/>
    </w:rPr>
  </w:style>
  <w:style w:type="paragraph" w:styleId="a5">
    <w:name w:val="footer"/>
    <w:basedOn w:val="a"/>
    <w:link w:val="Char0"/>
    <w:uiPriority w:val="99"/>
    <w:unhideWhenUsed/>
    <w:rsid w:val="009B5A29"/>
    <w:pPr>
      <w:tabs>
        <w:tab w:val="center" w:pos="4153"/>
        <w:tab w:val="right" w:pos="8306"/>
      </w:tabs>
      <w:snapToGrid w:val="0"/>
      <w:jc w:val="left"/>
    </w:pPr>
    <w:rPr>
      <w:sz w:val="18"/>
      <w:szCs w:val="18"/>
    </w:rPr>
  </w:style>
  <w:style w:type="character" w:customStyle="1" w:styleId="Char0">
    <w:name w:val="页脚 Char"/>
    <w:basedOn w:val="a0"/>
    <w:link w:val="a5"/>
    <w:uiPriority w:val="99"/>
    <w:rsid w:val="009B5A2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48806-71B1-4768-A293-B1AC0474A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Pages>
  <Words>182</Words>
  <Characters>1041</Characters>
  <Application>Microsoft Office Word</Application>
  <DocSecurity>0</DocSecurity>
  <Lines>8</Lines>
  <Paragraphs>2</Paragraphs>
  <ScaleCrop>false</ScaleCrop>
  <Company/>
  <LinksUpToDate>false</LinksUpToDate>
  <CharactersWithSpaces>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小西 梅</dc:creator>
  <cp:keywords/>
  <dc:description/>
  <cp:lastModifiedBy>花花 王</cp:lastModifiedBy>
  <cp:revision>12</cp:revision>
  <dcterms:created xsi:type="dcterms:W3CDTF">2019-01-26T01:37:00Z</dcterms:created>
  <dcterms:modified xsi:type="dcterms:W3CDTF">2019-01-27T09:47:00Z</dcterms:modified>
</cp:coreProperties>
</file>