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调试检验规程</w:t>
      </w:r>
    </w:p>
    <w:p>
      <w:r>
        <w:rPr>
          <w:rFonts w:hint="eastAsia"/>
        </w:rPr>
        <w:t>产品名称：肌电臂环----采集小板</w:t>
      </w:r>
    </w:p>
    <w:p>
      <w:r>
        <w:rPr>
          <w:rFonts w:hint="eastAsia"/>
        </w:rPr>
        <w:t>产品版本：V0.1.2</w:t>
      </w:r>
    </w:p>
    <w:p/>
    <w:p>
      <w:pPr>
        <w:pStyle w:val="3"/>
      </w:pPr>
      <w:r>
        <w:rPr>
          <w:rFonts w:hint="eastAsia"/>
        </w:rPr>
        <w:t>一、目的</w:t>
      </w:r>
    </w:p>
    <w:p>
      <w:r>
        <w:rPr>
          <w:rFonts w:hint="eastAsia"/>
        </w:rPr>
        <w:t>入库检测流程。确保入库时排查出有问题的PCB</w:t>
      </w:r>
    </w:p>
    <w:p/>
    <w:p>
      <w:pPr>
        <w:pStyle w:val="3"/>
      </w:pPr>
      <w:r>
        <w:rPr>
          <w:rFonts w:hint="eastAsia"/>
        </w:rPr>
        <w:t>二、范围</w:t>
      </w:r>
    </w:p>
    <w:p>
      <w:r>
        <w:rPr>
          <w:rFonts w:hint="eastAsia"/>
        </w:rPr>
        <w:t>仅限于版本号：V0.1.2的采集小板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-69215</wp:posOffset>
            </wp:positionH>
            <wp:positionV relativeFrom="page">
              <wp:posOffset>4489450</wp:posOffset>
            </wp:positionV>
            <wp:extent cx="5268595" cy="2089150"/>
            <wp:effectExtent l="0" t="0" r="825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pPr>
        <w:pStyle w:val="4"/>
      </w:pPr>
    </w:p>
    <w:p/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-76835</wp:posOffset>
            </wp:positionH>
            <wp:positionV relativeFrom="page">
              <wp:posOffset>6610350</wp:posOffset>
            </wp:positionV>
            <wp:extent cx="5267960" cy="1842135"/>
            <wp:effectExtent l="0" t="0" r="889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rPr>
          <w:rFonts w:hint="eastAsia"/>
        </w:rPr>
        <w:t xml:space="preserve"> 接入测试点说明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电池GND </w:t>
      </w:r>
      <w:r>
        <w:rPr>
          <w:rFonts w:hint="eastAsia"/>
        </w:rPr>
        <w:tab/>
      </w:r>
      <w:r>
        <w:rPr>
          <w:rFonts w:hint="eastAsia"/>
        </w:rPr>
        <w:t>: 电池接入的负极</w:t>
      </w:r>
    </w:p>
    <w:p>
      <w:pPr>
        <w:numPr>
          <w:ilvl w:val="0"/>
          <w:numId w:val="1"/>
        </w:numPr>
      </w:pPr>
      <w:r>
        <w:rPr>
          <w:rFonts w:hint="eastAsia"/>
        </w:rPr>
        <w:t>电池输入+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电池接入的正极</w:t>
      </w:r>
    </w:p>
    <w:p>
      <w:pPr>
        <w:numPr>
          <w:ilvl w:val="0"/>
          <w:numId w:val="1"/>
        </w:numPr>
      </w:pPr>
      <w:r>
        <w:rPr>
          <w:rFonts w:hint="eastAsia"/>
        </w:rPr>
        <w:t>GND测试点</w:t>
      </w:r>
      <w:r>
        <w:rPr>
          <w:rFonts w:hint="eastAsia"/>
        </w:rPr>
        <w:tab/>
      </w:r>
      <w:r>
        <w:rPr>
          <w:rFonts w:hint="eastAsia"/>
        </w:rPr>
        <w:t>: 引出的PCB的GND，方便电源信号测试</w:t>
      </w:r>
    </w:p>
    <w:p>
      <w:pPr>
        <w:numPr>
          <w:ilvl w:val="0"/>
          <w:numId w:val="1"/>
        </w:numPr>
      </w:pPr>
      <w:r>
        <w:rPr>
          <w:rFonts w:hint="eastAsia"/>
        </w:rPr>
        <w:t>3.3V接入点</w:t>
      </w:r>
      <w:r>
        <w:rPr>
          <w:rFonts w:hint="eastAsia"/>
        </w:rPr>
        <w:tab/>
      </w:r>
      <w:r>
        <w:rPr>
          <w:rFonts w:hint="eastAsia"/>
        </w:rPr>
        <w:t>: 运放供电输入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输入范围≤5V，测试时可用电池代替3.3V接入供电</w:t>
      </w:r>
    </w:p>
    <w:p>
      <w:pPr>
        <w:numPr>
          <w:ilvl w:val="0"/>
          <w:numId w:val="1"/>
        </w:numPr>
      </w:pPr>
      <w:r>
        <w:rPr>
          <w:rFonts w:hint="eastAsia"/>
        </w:rPr>
        <w:t>信号测试点</w:t>
      </w:r>
      <w:r>
        <w:rPr>
          <w:rFonts w:hint="eastAsia"/>
        </w:rPr>
        <w:tab/>
      </w:r>
      <w:r>
        <w:rPr>
          <w:rFonts w:hint="eastAsia"/>
        </w:rPr>
        <w:t>: 测试肌电信号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测试步骤</w:t>
      </w:r>
    </w:p>
    <w:p>
      <w:pPr>
        <w:numPr>
          <w:ilvl w:val="0"/>
          <w:numId w:val="3"/>
        </w:numPr>
      </w:pPr>
      <w:r>
        <w:rPr>
          <w:rFonts w:hint="eastAsia"/>
        </w:rPr>
        <w:t>.观察采集小板硬件焊接质量</w:t>
      </w:r>
    </w:p>
    <w:p>
      <w:pPr>
        <w:numPr>
          <w:ilvl w:val="0"/>
          <w:numId w:val="4"/>
        </w:numPr>
      </w:pPr>
      <w:r>
        <w:rPr>
          <w:rFonts w:hint="eastAsia"/>
        </w:rPr>
        <w:t>没有少元器件，没有漏焊的情况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注：NC处不用焊接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4"/>
        </w:numPr>
      </w:pPr>
      <w:r>
        <w:rPr>
          <w:rFonts w:hint="eastAsia"/>
        </w:rPr>
        <w:t>焊接的元器件没有翘起来、没有短路的情况</w:t>
      </w:r>
    </w:p>
    <w:p>
      <w:pPr>
        <w:numPr>
          <w:ilvl w:val="0"/>
          <w:numId w:val="4"/>
        </w:numPr>
      </w:pPr>
      <w:r>
        <w:rPr>
          <w:rFonts w:hint="eastAsia"/>
        </w:rPr>
        <w:t>正面两颗运放AD8607和INA826AIDR的1脚没有焊接反的情况</w:t>
      </w:r>
      <w:r>
        <w:rPr>
          <w:rFonts w:hint="eastAsia"/>
          <w:lang w:val="en-US" w:eastAsia="zh-CN"/>
        </w:rPr>
        <w:t>。1脚标明如图所示红色方框处</w:t>
      </w:r>
    </w:p>
    <w:p>
      <w:pPr>
        <w:numPr>
          <w:ilvl w:val="0"/>
          <w:numId w:val="0"/>
        </w:num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2570480</wp:posOffset>
            </wp:positionV>
            <wp:extent cx="5269865" cy="1948180"/>
            <wp:effectExtent l="0" t="0" r="6985" b="139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反面的三个金属触电需要注意，有没有焊接不正的情况。如果明显可以看到有银白色焊盘露出，说明焊接不正。这种情况视为焊接失败。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.测试采集小板电路电压</w:t>
      </w:r>
    </w:p>
    <w:p>
      <w:pPr>
        <w:numPr>
          <w:ilvl w:val="0"/>
          <w:numId w:val="5"/>
        </w:numPr>
      </w:pPr>
      <w:r>
        <w:rPr>
          <w:rFonts w:hint="eastAsia"/>
        </w:rPr>
        <w:t>先用万用表蜂鸣挡测量GND与电池输入+、3.3V接入、信号测试点有无短路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在执行完A且正常的情况下，测试员需要将电池的正极引线和3.3V接入点的测试焊盘焊接在一起，将电池的负极引线和GND测试点焊盘焊接在一起。为后面信号测试做准备。</w:t>
      </w:r>
    </w:p>
    <w:p>
      <w:pPr>
        <w:numPr>
          <w:ilvl w:val="0"/>
          <w:numId w:val="3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.信号质量检测</w:t>
      </w:r>
    </w:p>
    <w:p>
      <w:pPr>
        <w:numPr>
          <w:ilvl w:val="0"/>
          <w:numId w:val="6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测试员将测试PCB的信号测试点与GND测试点用线焊接引出，与示波器相连接。如下图，GND引出线连接探头地，信号测试引出线连接探针夹处，如下图所示。</w:t>
      </w:r>
    </w:p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666750</wp:posOffset>
            </wp:positionH>
            <wp:positionV relativeFrom="page">
              <wp:posOffset>7158990</wp:posOffset>
            </wp:positionV>
            <wp:extent cx="3392805" cy="2348865"/>
            <wp:effectExtent l="0" t="0" r="17145" b="133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pPr>
        <w:numPr>
          <w:ilvl w:val="0"/>
          <w:numId w:val="6"/>
        </w:numPr>
        <w:ind w:left="0" w:leftChars="0" w:firstLine="420" w:firstLineChars="0"/>
      </w:pPr>
      <w:r>
        <w:rPr>
          <w:rFonts w:hint="eastAsia"/>
          <w:lang w:val="en-US" w:eastAsia="zh-CN"/>
        </w:rPr>
        <w:t>测试PCB的底部金属用酒精擦拭，同时测试人员露出手臂，擦拭酒精。将金属部分和测试人员手臂紧密接触，用示波器观察波形。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波形会有个直流基准电压，该电压电压值为二分之一的电池电压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贴到手臂时，会有一个生物电波形。如果手臂处于静止状态，这个波形也稳定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的，没有过多的幅值变化。如下图所示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1067435</wp:posOffset>
            </wp:positionH>
            <wp:positionV relativeFrom="page">
              <wp:posOffset>2114550</wp:posOffset>
            </wp:positionV>
            <wp:extent cx="2538730" cy="1990090"/>
            <wp:effectExtent l="0" t="0" r="13970" b="1016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随后测试人员请执行握拳，翻腕，伸张手掌等动作。观察有没有对应肌电波形产生。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波形如下图红圈部分所示。会有对应的动作电位波形产生。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927735</wp:posOffset>
            </wp:positionH>
            <wp:positionV relativeFrom="page">
              <wp:posOffset>4857115</wp:posOffset>
            </wp:positionV>
            <wp:extent cx="3261995" cy="2468880"/>
            <wp:effectExtent l="0" t="0" r="14605" b="7620"/>
            <wp:wrapNone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/>
    <w:p>
      <w:pPr>
        <w:ind w:firstLine="420"/>
      </w:pPr>
    </w:p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四、测试记录报告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475"/>
        <w:gridCol w:w="471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296" w:type="dxa"/>
            <w:gridSpan w:val="4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小板检测表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方法分类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0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焊接检测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有无缺焊、漏焊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有无短路、焊错、元器件损坏或翘起来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有极性元器件是否方向错误</w:t>
            </w:r>
          </w:p>
        </w:tc>
        <w:tc>
          <w:tcPr>
            <w:tcW w:w="2302" w:type="dxa"/>
            <w:noWrap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15" w:type="dxa"/>
            <w:noWrap/>
          </w:tcPr>
          <w:p>
            <w:pPr>
              <w:jc w:val="left"/>
            </w:pPr>
            <w:r>
              <w:rPr>
                <w:rFonts w:hint="eastAsia"/>
              </w:rPr>
              <w:t>关键元器(金属触电)件有无焊接不正的情况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电压测试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测试点有没有与GND短路的情况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信号测试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没有信号时观察波形，是否是直流VCC/2的电压。</w:t>
            </w:r>
          </w:p>
          <w:p>
            <w:pPr>
              <w:jc w:val="left"/>
            </w:pPr>
            <w:r>
              <w:rPr>
                <w:rFonts w:hint="eastAsia"/>
              </w:rPr>
              <w:t>如果是，说明运放工作正常。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noWrap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采集信号是否正常，是否符合动作触发。符合触发视为采集工作正常</w:t>
            </w:r>
          </w:p>
        </w:tc>
        <w:tc>
          <w:tcPr>
            <w:tcW w:w="2302" w:type="dxa"/>
            <w:noWrap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13F6A"/>
    <w:multiLevelType w:val="singleLevel"/>
    <w:tmpl w:val="AA313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9AE745"/>
    <w:multiLevelType w:val="singleLevel"/>
    <w:tmpl w:val="CA9AE7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C6643C"/>
    <w:multiLevelType w:val="singleLevel"/>
    <w:tmpl w:val="DDC6643C"/>
    <w:lvl w:ilvl="0" w:tentative="0">
      <w:start w:val="1"/>
      <w:numFmt w:val="upperLetter"/>
      <w:lvlText w:val="%1."/>
      <w:lvlJc w:val="left"/>
    </w:lvl>
  </w:abstractNum>
  <w:abstractNum w:abstractNumId="3">
    <w:nsid w:val="0F30E6EE"/>
    <w:multiLevelType w:val="singleLevel"/>
    <w:tmpl w:val="0F30E6E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7BAE64D"/>
    <w:multiLevelType w:val="singleLevel"/>
    <w:tmpl w:val="67BAE64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/>
      </w:pPr>
    </w:lvl>
  </w:abstractNum>
  <w:abstractNum w:abstractNumId="5">
    <w:nsid w:val="681BD04F"/>
    <w:multiLevelType w:val="singleLevel"/>
    <w:tmpl w:val="681BD0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FC8DA0D"/>
    <w:multiLevelType w:val="singleLevel"/>
    <w:tmpl w:val="6FC8DA0D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F7"/>
    <w:rsid w:val="00003AF7"/>
    <w:rsid w:val="0002130F"/>
    <w:rsid w:val="000A147A"/>
    <w:rsid w:val="001B064D"/>
    <w:rsid w:val="001F1023"/>
    <w:rsid w:val="003B7438"/>
    <w:rsid w:val="00526326"/>
    <w:rsid w:val="00596D0F"/>
    <w:rsid w:val="006873C2"/>
    <w:rsid w:val="0068772B"/>
    <w:rsid w:val="006A701A"/>
    <w:rsid w:val="00717674"/>
    <w:rsid w:val="007C3709"/>
    <w:rsid w:val="007D0D70"/>
    <w:rsid w:val="007E0BC0"/>
    <w:rsid w:val="008844DA"/>
    <w:rsid w:val="00891C0B"/>
    <w:rsid w:val="009478AA"/>
    <w:rsid w:val="009A78B1"/>
    <w:rsid w:val="00AC433D"/>
    <w:rsid w:val="00B11E88"/>
    <w:rsid w:val="00BE0CE0"/>
    <w:rsid w:val="00C245EA"/>
    <w:rsid w:val="00C414A1"/>
    <w:rsid w:val="00CF2811"/>
    <w:rsid w:val="00D36095"/>
    <w:rsid w:val="00D8273A"/>
    <w:rsid w:val="00DD44E5"/>
    <w:rsid w:val="00E16325"/>
    <w:rsid w:val="00E26E1C"/>
    <w:rsid w:val="00EF1387"/>
    <w:rsid w:val="00F31DF2"/>
    <w:rsid w:val="00FB37E6"/>
    <w:rsid w:val="00FD0873"/>
    <w:rsid w:val="071B6B86"/>
    <w:rsid w:val="0CF0007E"/>
    <w:rsid w:val="15B344F0"/>
    <w:rsid w:val="36FA5389"/>
    <w:rsid w:val="555C4B91"/>
    <w:rsid w:val="7DE1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978</Characters>
  <Lines>8</Lines>
  <Paragraphs>2</Paragraphs>
  <TotalTime>10</TotalTime>
  <ScaleCrop>false</ScaleCrop>
  <LinksUpToDate>false</LinksUpToDate>
  <CharactersWithSpaces>1147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2022-02-18T03:49:00Z</dcterms:created>
  <dc:creator>Sok</dc:creator>
  <cp:lastModifiedBy>诸司马姬</cp:lastModifiedBy>
  <dcterms:modified xsi:type="dcterms:W3CDTF">2022-02-28T11:47:47Z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E23521DA6A0141DDA3C1045CC0D9D9A3</vt:lpwstr>
  </property>
</Properties>
</file>