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media/image1.png" ContentType="image/png"/>
  <Override PartName="/word/media/image2.png" ContentType="image/png"/>
  <Override PartName="/word/media/image3.jpeg" ContentType="image/jpeg"/>
  <Override PartName="/word/media/image4.png" ContentType="image/png"/>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1"/>
        <w:spacing w:before="120" w:after="0"/>
        <w:jc w:val="center"/>
        <w:rPr>
          <w:b/>
          <w:sz w:val="34"/>
          <w:szCs w:val="34"/>
        </w:rPr>
      </w:pPr>
      <w:bookmarkStart w:id="0" w:name="_heading=h.gjdgxs"/>
      <w:bookmarkEnd w:id="0"/>
      <w:r>
        <w:rPr>
          <w:b/>
          <w:sz w:val="34"/>
          <w:szCs w:val="34"/>
        </w:rPr>
        <w:t>WORKSHOP DCCMAPI 2024 - RELATÓRIO</w:t>
      </w:r>
    </w:p>
    <w:p>
      <w:pPr>
        <w:pStyle w:val="Normal1"/>
        <w:jc w:val="center"/>
        <w:rPr>
          <w:b/>
        </w:rPr>
      </w:pPr>
      <w:r>
        <w:rPr>
          <w:b/>
        </w:rPr>
        <w:t>Classificação de tumores prostáticos baseado em exames de Biópsia com DeepLearning</w:t>
      </w:r>
    </w:p>
    <w:p>
      <w:pPr>
        <w:pStyle w:val="Normal1"/>
        <w:jc w:val="both"/>
        <w:rPr/>
      </w:pPr>
      <w:r>
        <w:rPr/>
        <w:t>Este trabalho aborda a utilização de técnicas de aprendizagem profunda para a classificação de tumores prostáticos a partir de imagens de biópsias histológicas, com o objetivo de aprimorar a precisão, velocidade e consistência no diagnóstico do câncer de próstata.</w:t>
      </w:r>
    </w:p>
    <w:p>
      <w:pPr>
        <w:pStyle w:val="Normal1"/>
        <w:jc w:val="center"/>
        <w:rPr>
          <w:b/>
        </w:rPr>
      </w:pPr>
      <w:r>
        <w:rPr>
          <w:b/>
        </w:rPr>
        <w:t>Motivação e objetivo do trabalho</w:t>
      </w:r>
    </w:p>
    <w:p>
      <w:pPr>
        <w:pStyle w:val="Normal1"/>
        <w:jc w:val="both"/>
        <w:rPr/>
      </w:pPr>
      <w:r>
        <w:rPr/>
        <w:t>O câncer de próstata é  uma  das  principais  causas  de  mortalidade  entre homens em todo o mundo, frequentemente diagnosticado em estágios avançados da doença. O processo tradicional de avaliação da gravidade  do  câncer  é baseado na análise visual de imagens de biópsia realizadas por patologistas, sendo um procedimento demorado, sujeito a erros humanos e inconsistências, especialmente diante de grandes volumes de amostras.</w:t>
      </w:r>
    </w:p>
    <w:p>
      <w:pPr>
        <w:pStyle w:val="Normal1"/>
        <w:jc w:val="both"/>
        <w:rPr/>
      </w:pPr>
      <w:r>
        <w:rPr/>
        <w:t>A avaliação do câncer de próstata é realizada com base no padrão arquitetônico do tumor, de acordo com a pontuação de Gleason. Esse sistema caracteriza diferentes padrões histológicos do tecido prostático, inicialmente proposto por Donald Gleason. Originalmente, os padrões histológicos eram classificados de 1 a 5, com a pontuação final sendo a soma dos dois padrões mais frequentes observados no exame. No entanto, revisões posteriores ao sistema, realizadas em 2005 e 2014, levaram a importantes mudanças na classificação.</w:t>
      </w:r>
    </w:p>
    <w:p>
      <w:pPr>
        <w:pStyle w:val="Normal1"/>
        <w:jc w:val="both"/>
        <w:rPr/>
      </w:pPr>
      <w:r>
        <w:rPr/>
        <w:t>Atualmente, os escores de 2 a 5 não são mais utilizados, e certos padrões que anteriormente recebiam escore  6  foram  reclassificados  como  7.  Esse ajuste resultou em uma classificação mais consistente e prognóstica.  Assim, a classificação foi reorganizada em cinco grupos de grau, simplificando e melhorando a comunicação sobre a gravidade da doença:</w:t>
      </w:r>
      <w:r>
        <w:rPr>
          <w:b/>
          <w:bCs/>
        </w:rPr>
        <w:t xml:space="preserve"> Grupo 01 - Escore Gleason 6; Grupo 02 - Escore Gleason 3 + 4 = 7; Grupo 03 - Escore Gleason 4 + 3 = 7; Grupo 04 - Escore Gleason 8; Grupo 05 - Escore Gleason 9-10.</w:t>
      </w:r>
    </w:p>
    <w:p>
      <w:pPr>
        <w:pStyle w:val="Normal1"/>
        <w:jc w:val="both"/>
        <w:rPr>
          <w:b w:val="false"/>
          <w:bCs w:val="false"/>
        </w:rPr>
      </w:pPr>
      <w:r>
        <w:rPr>
          <w:b w:val="false"/>
          <w:bCs w:val="false"/>
        </w:rPr>
        <w:t>Essa nova classificação foi proposta para abordar limitações do sistema anterior, reduzir o medo dos pacientes e minimizar o excesso de tratamento para casos de câncer de baixo grau detectados pelo rastreamento de PSA Epstein et al. [2016].</w:t>
      </w:r>
    </w:p>
    <w:p>
      <w:pPr>
        <w:pStyle w:val="Normal1"/>
        <w:jc w:val="both"/>
        <w:rPr>
          <w:b w:val="false"/>
        </w:rPr>
      </w:pPr>
      <w:r>
        <w:rPr>
          <w:b w:val="false"/>
          <w:bCs w:val="false"/>
        </w:rPr>
        <w:t xml:space="preserve">Nesse contexto, a  aplicação  de  técnicas  de  aprendizagem  de  máquina surge como uma solução promissora para aprimorar a precisão, velocidade e consistência na análise dessas imagens. Algoritmos avançados podem identificar padrões sutis que frequentemente escapam à análise humana,  fornecendo métricas objetivas e reproduzíveis para avaliar a gravidade do câncer. </w:t>
      </w:r>
    </w:p>
    <w:p>
      <w:pPr>
        <w:pStyle w:val="Normal1"/>
        <w:jc w:val="both"/>
        <w:rPr>
          <w:b w:val="false"/>
        </w:rPr>
      </w:pPr>
      <w:r>
        <w:rPr>
          <w:b w:val="false"/>
          <w:bCs w:val="false"/>
        </w:rPr>
        <w:t>O objetivo deste trabalho é aplicar técnicas de aprendizado de máquina para aprimorar a precisão, a velocidade e a consistência na análise das imagens de biópsia prostática, utilizando o sistema de pontuação de Gleason.</w:t>
      </w:r>
    </w:p>
    <w:p>
      <w:pPr>
        <w:pStyle w:val="Normal1"/>
        <w:jc w:val="center"/>
        <w:rPr>
          <w:b/>
        </w:rPr>
      </w:pPr>
      <w:r>
        <w:rPr>
          <w:b/>
        </w:rPr>
        <w:t>Atividades realizadas</w:t>
      </w:r>
    </w:p>
    <w:p>
      <w:pPr>
        <w:pStyle w:val="Normal1"/>
        <w:jc w:val="both"/>
        <w:rPr/>
      </w:pPr>
      <w:r>
        <w:rPr/>
        <w:t>Nesta seção, detalhamos as etapas conduzidas para desenvolver um modelo de classificação baseado em técnicas de aprendizagem profunda, voltado para a classificação de biópsias prostáticas de acordo com o sistema ISUP Grade, as etapas podem ser vista na Figura 1:</w:t>
      </w:r>
    </w:p>
    <w:p>
      <w:pPr>
        <w:pStyle w:val="Normal1"/>
        <w:jc w:val="both"/>
        <w:rPr/>
      </w:pPr>
      <w:r>
        <w:rPr/>
      </w:r>
    </w:p>
    <w:p>
      <w:pPr>
        <w:pStyle w:val="Normal1"/>
        <w:jc w:val="center"/>
        <w:rPr/>
      </w:pPr>
      <w:r>
        <w:drawing>
          <wp:anchor behindDoc="0" distT="0" distB="0" distL="0" distR="0" simplePos="0" locked="0" layoutInCell="0" allowOverlap="1" relativeHeight="34">
            <wp:simplePos x="0" y="0"/>
            <wp:positionH relativeFrom="page">
              <wp:posOffset>1698625</wp:posOffset>
            </wp:positionH>
            <wp:positionV relativeFrom="paragraph">
              <wp:posOffset>142875</wp:posOffset>
            </wp:positionV>
            <wp:extent cx="4349750" cy="2338705"/>
            <wp:effectExtent l="0" t="0" r="0" b="0"/>
            <wp:wrapTopAndBottom/>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4349750" cy="2338705"/>
                    </a:xfrm>
                    <a:prstGeom prst="rect">
                      <a:avLst/>
                    </a:prstGeom>
                  </pic:spPr>
                </pic:pic>
              </a:graphicData>
            </a:graphic>
          </wp:anchor>
        </w:drawing>
      </w:r>
      <w:r>
        <w:rPr>
          <w:w w:val="105"/>
        </w:rPr>
        <w:t>Figura 1: Fluxograma de atividades</w:t>
      </w:r>
    </w:p>
    <w:p>
      <w:pPr>
        <w:pStyle w:val="Normal1"/>
        <w:jc w:val="both"/>
        <w:rPr>
          <w:b/>
          <w:bCs/>
        </w:rPr>
      </w:pPr>
      <w:r>
        <w:rPr>
          <w:b/>
          <w:bCs/>
          <w:w w:val="105"/>
        </w:rPr>
        <w:t>Coleta de Dados</w:t>
      </w:r>
    </w:p>
    <w:p>
      <w:pPr>
        <w:pStyle w:val="Normal1"/>
        <w:jc w:val="both"/>
        <w:rPr>
          <w:b w:val="false"/>
          <w:bCs w:val="false"/>
        </w:rPr>
      </w:pPr>
      <w:r>
        <w:rPr>
          <w:b w:val="false"/>
          <w:bCs w:val="false"/>
        </w:rPr>
        <w:t>Para a realização dos experimentos, utilizamos o dataset da competição do Kaggle Prostate Cancer Grade Assessment (PANDA) Challenge.  Este conjunto de dados contém, ao todo,  12.625  imagens  digitais  de  lâminas  histológicas que representam amostras de tecido prostático, conforme descrito em Bultenet al. [2022]. No entanto, apenas 10.616 dessas imagens estão publicamente disponíveis no repositório oficial da competição. O restante das imagens foi reservado para a validação dos algoritmos durante o desafio. Portanto, apenas as imagens públicas foram utilizadas neste trabalho.</w:t>
      </w:r>
    </w:p>
    <w:p>
      <w:pPr>
        <w:pStyle w:val="Normal1"/>
        <w:jc w:val="both"/>
        <w:rPr>
          <w:b/>
          <w:bCs/>
        </w:rPr>
      </w:pPr>
      <w:r>
        <w:rPr>
          <w:b/>
          <w:bCs/>
        </w:rPr>
        <w:t>Pré-processamento</w:t>
      </w:r>
    </w:p>
    <w:p>
      <w:pPr>
        <w:pStyle w:val="Normal1"/>
        <w:jc w:val="both"/>
        <w:rPr>
          <w:b w:val="false"/>
          <w:bCs w:val="false"/>
        </w:rPr>
      </w:pPr>
      <w:r>
        <w:rPr>
          <w:b w:val="false"/>
          <w:bCs w:val="false"/>
        </w:rPr>
        <w:t>Implementamos técnicas de processamento de imagens para  melhorar  a qualidade visual e destacar características relevantes para a classificação. O pré-processamento incluiu:</w:t>
      </w:r>
    </w:p>
    <w:p>
      <w:pPr>
        <w:pStyle w:val="Normal1"/>
        <w:jc w:val="both"/>
        <w:rPr>
          <w:b w:val="false"/>
          <w:bCs w:val="false"/>
        </w:rPr>
      </w:pPr>
      <w:r>
        <w:rPr>
          <w:b w:val="false"/>
          <w:bCs w:val="false"/>
        </w:rPr>
        <w:t xml:space="preserve">            ▪ </w:t>
      </w:r>
      <w:r>
        <w:rPr>
          <w:b w:val="false"/>
          <w:bCs w:val="false"/>
        </w:rPr>
        <w:t>Remoção de imagens com marcas de caneta - No conjunto de dados, há uma série de imagens com marcas de canetas que podem atrapalhar o treinamento dos modelos;</w:t>
      </w:r>
    </w:p>
    <w:p>
      <w:pPr>
        <w:pStyle w:val="Normal1"/>
        <w:jc w:val="both"/>
        <w:rPr>
          <w:b w:val="false"/>
          <w:bCs w:val="false"/>
        </w:rPr>
      </w:pPr>
      <w:r>
        <w:rPr>
          <w:b w:val="false"/>
          <w:bCs w:val="false"/>
        </w:rPr>
        <w:t xml:space="preserve">            ▪ </w:t>
      </w:r>
      <w:r>
        <w:rPr>
          <w:b w:val="false"/>
          <w:bCs w:val="false"/>
        </w:rPr>
        <w:t>Normalização da coloração - Avaliamos os esquemas de cores RGB e HSV;</w:t>
      </w:r>
    </w:p>
    <w:p>
      <w:pPr>
        <w:pStyle w:val="Normal1"/>
        <w:jc w:val="both"/>
        <w:rPr>
          <w:b w:val="false"/>
          <w:bCs w:val="false"/>
        </w:rPr>
      </w:pPr>
      <w:r>
        <w:rPr>
          <w:b w:val="false"/>
          <w:bCs w:val="false"/>
        </w:rPr>
        <w:t xml:space="preserve">            ▪ </w:t>
      </w:r>
      <w:r>
        <w:rPr>
          <w:b w:val="false"/>
          <w:bCs w:val="false"/>
        </w:rPr>
        <w:t>Extração de patches - Devido às grandes  dimensões  das  imagens originais, foi necessário realizar uma divisão em blocos menores (patches) de tamanho 256×256. Esse processo visou reduzir a complexidade computacional e facilitar a análise das imagens. Para selecionar os 36 patches mais informativos de cada imagem, utilizamos um critério baseado na quantidade de informação presente em cada bloco. Após a seleção, os patches foram concatenados em uma única imagem composta com dimensões finais de 1536×1536.</w:t>
      </w:r>
    </w:p>
    <w:p>
      <w:pPr>
        <w:pStyle w:val="Normal1"/>
        <w:jc w:val="both"/>
        <w:rPr>
          <w:b w:val="false"/>
          <w:bCs w:val="false"/>
        </w:rPr>
      </w:pPr>
      <w:r>
        <w:rPr>
          <w:b w:val="false"/>
          <w:bCs w:val="false"/>
        </w:rPr>
        <w:t xml:space="preserve">            ▪ </w:t>
      </w:r>
      <w:r>
        <w:rPr>
          <w:b w:val="false"/>
          <w:bCs w:val="false"/>
        </w:rPr>
        <w:t>Aumento de dados (data  augmentation)  -  Para  aumentar  a  robustez do modelo e evitar sobreajuste (overfitting), aplicamos Espelhamento Horizontal (Horizontal Flip) e Espelhamento Vertical (Vertical Flip), essas transformações ajudaram a ampliar a variabilidade das amostras durante o treinamento.</w:t>
      </w:r>
    </w:p>
    <w:p>
      <w:pPr>
        <w:pStyle w:val="Normal1"/>
        <w:jc w:val="both"/>
        <w:rPr>
          <w:b/>
          <w:bCs/>
        </w:rPr>
      </w:pPr>
      <w:r>
        <w:rPr>
          <w:b/>
          <w:bCs/>
        </w:rPr>
        <w:t>Treinamento, Seleção e Avaliação</w:t>
      </w:r>
    </w:p>
    <w:p>
      <w:pPr>
        <w:pStyle w:val="Normal1"/>
        <w:jc w:val="both"/>
        <w:rPr>
          <w:b w:val="false"/>
          <w:bCs w:val="false"/>
        </w:rPr>
      </w:pPr>
      <w:r>
        <w:rPr>
          <w:b w:val="false"/>
          <w:bCs w:val="false"/>
        </w:rPr>
        <w:t>Para  a  classificação  de   biópsias,   exploramos   diversas   arquiteturas   de redes neurais convolucionais, incluindo ResNet, VGG16, EfficientNet-B0 e EfficientNet-B1, além de modelos baseados em Vision Transformers. Os melhores resultados foram obtidos utilizando o modelo EfficientNet-B0 pré- treinado.</w:t>
      </w:r>
    </w:p>
    <w:p>
      <w:pPr>
        <w:pStyle w:val="Normal1"/>
        <w:jc w:val="both"/>
        <w:rPr>
          <w:b w:val="false"/>
          <w:bCs w:val="false"/>
        </w:rPr>
      </w:pPr>
      <w:r>
        <w:rPr>
          <w:b w:val="false"/>
          <w:bCs w:val="false"/>
        </w:rPr>
        <w:t>A avaliação da eficácia dos modelos foi realizada por meio do Coeficiente Kappa Ponderado, a mesma métrica de referência empregada no desafio do Kaggle e em estudos prévios aplicados ao mesmo conjunto de dados.</w:t>
      </w:r>
    </w:p>
    <w:p>
      <w:pPr>
        <w:pStyle w:val="Normal1"/>
        <w:jc w:val="both"/>
        <w:rPr>
          <w:b w:val="false"/>
          <w:bCs w:val="false"/>
        </w:rPr>
      </w:pPr>
      <w:r>
        <w:rPr>
          <w:b w:val="false"/>
          <w:bCs w:val="false"/>
        </w:rPr>
        <w:t>Nos experimentos, reservamos 15% do conjunto de dados para testes, enquanto os 85% restantes foram destinados ao treinamento e validação. Aplicamos a técnica de validação cruzada com 5 folds durante o treinamento, utilizamos 30 épocas para cada fold. Após o treinamento, selecionamos o melhor modelo entre os folds com base no desempenho nos dados de validação. Este modelo final foi utilizado para avaliar o desempenho no conjunto de testes.</w:t>
      </w:r>
    </w:p>
    <w:p>
      <w:pPr>
        <w:pStyle w:val="Normal1"/>
        <w:jc w:val="both"/>
        <w:rPr>
          <w:b/>
          <w:bCs/>
        </w:rPr>
      </w:pPr>
      <w:r>
        <w:rPr>
          <w:b/>
          <w:bCs/>
        </w:rPr>
        <w:t>Resultados e Discussão</w:t>
      </w:r>
    </w:p>
    <w:p>
      <w:pPr>
        <w:pStyle w:val="Normal1"/>
        <w:jc w:val="both"/>
        <w:rPr>
          <w:b w:val="false"/>
          <w:bCs w:val="false"/>
        </w:rPr>
      </w:pPr>
      <w:r>
        <w:rPr>
          <w:b w:val="false"/>
          <w:bCs w:val="false"/>
        </w:rPr>
        <w:t>O melhor desempenho nos experimentos foi alcançado utilizando o modelo EfficientNet-B0 pré-treinado, especificamente no terceiro fold da validação cruzada, empregando imagens com esquema de cores RGB. Este experimento obteve um coeficiente Kappa Quadrático Ponderado de 92,4%, destacando-se como a abordagem mais eficaz entre todas as testadas.</w:t>
      </w:r>
    </w:p>
    <w:p>
      <w:pPr>
        <w:pStyle w:val="Normal1"/>
        <w:jc w:val="both"/>
        <w:rPr>
          <w:b w:val="false"/>
          <w:bCs w:val="false"/>
        </w:rPr>
      </w:pPr>
      <w:r>
        <w:rPr>
          <w:b w:val="false"/>
          <w:bCs w:val="false"/>
        </w:rPr>
        <w:t>Esse resultado demonstra a capacidade do EfficientNet-B0 em extrair características discriminativas relevantes do conjunto de dados,  mesmo em um contexto desafiador, como o de classificação de biópsias. A combinação do modelo pré-treinado com imagens em cores (RGB) foi fundamental para capturar nuances visuais presentes nas amostras, contribuindo diretamente para o alto desempenho observado.</w:t>
      </w:r>
    </w:p>
    <w:p>
      <w:pPr>
        <w:pStyle w:val="Normal1"/>
        <w:jc w:val="both"/>
        <w:rPr>
          <w:b w:val="false"/>
          <w:bCs w:val="false"/>
        </w:rPr>
      </w:pPr>
      <w:r>
        <w:rPr>
          <w:b w:val="false"/>
          <w:bCs w:val="false"/>
        </w:rPr>
        <w:t xml:space="preserve">A métrica de Kappa Quadrático Ponderado reforça a robustez do modelo ao levar em conta não apenas as classificações corretas, mas também o grau de concordância entre as previsões e os rótulos verdadeiros, considerando a severidade dos erros. </w:t>
      </w:r>
    </w:p>
    <w:p>
      <w:pPr>
        <w:pStyle w:val="Normal1"/>
        <w:jc w:val="both"/>
        <w:rPr>
          <w:b w:val="false"/>
          <w:bCs w:val="false"/>
        </w:rPr>
      </w:pPr>
      <w:r>
        <w:rPr>
          <w:b w:val="false"/>
          <w:bCs w:val="false"/>
        </w:rPr>
        <w:t xml:space="preserve">Dentro da competição o melhor resultado alcançado foi </w:t>
      </w:r>
      <w:r>
        <w:rPr>
          <w:b w:val="false"/>
          <w:bCs w:val="false"/>
        </w:rPr>
        <w:t>de 94%, obtido com os dados privados da competição. Com os dados públicos, o desempenho foi de 90%.</w:t>
      </w:r>
    </w:p>
    <w:p>
      <w:pPr>
        <w:pStyle w:val="Normal1"/>
        <w:jc w:val="both"/>
        <w:rPr>
          <w:b w:val="false"/>
          <w:bCs w:val="false"/>
        </w:rPr>
      </w:pPr>
      <w:r>
        <w:rPr>
          <w:b w:val="false"/>
          <w:bCs w:val="false"/>
        </w:rPr>
        <w:t xml:space="preserve">Esse resultado foi </w:t>
      </w:r>
      <w:r>
        <w:rPr>
          <w:b w:val="false"/>
          <w:bCs w:val="false"/>
        </w:rPr>
        <w:t xml:space="preserve">obtido </w:t>
      </w:r>
      <w:r>
        <w:rPr>
          <w:b w:val="false"/>
          <w:bCs w:val="false"/>
        </w:rPr>
        <w:t>utilizando 5-fold cross-validation para o treinamento. Além disso, foi empregada a técnica de extração de patches ordenados pela quantidade de informação, o que contribuiu para melhorar a qualidade dos dados processados. A função de perda CrossEntropy foi utilizada durante o treinamento.</w:t>
      </w:r>
    </w:p>
    <w:p>
      <w:pPr>
        <w:pStyle w:val="Normal1"/>
        <w:jc w:val="both"/>
        <w:rPr>
          <w:b w:val="false"/>
          <w:bCs w:val="false"/>
        </w:rPr>
      </w:pPr>
      <w:r>
        <w:rPr>
          <w:b w:val="false"/>
          <w:bCs w:val="false"/>
        </w:rPr>
        <w:t>Para lidar com a remoção de ruídos, foi utilizada a EfficientNetB1, enquanto o modelo de avaliação final foi baseado em um ensemble formado pela combinação de EfficientNetB0 e EfficientNetB1.</w:t>
      </w:r>
    </w:p>
    <w:p>
      <w:pPr>
        <w:pStyle w:val="Normal1"/>
        <w:jc w:val="both"/>
        <w:rPr/>
      </w:pPr>
      <w:r>
        <w:rPr>
          <w:b w:val="false"/>
          <w:bCs w:val="false"/>
        </w:rPr>
        <w:t>Outro estudo importante sobre o mesmo conjunto de dados obteve um desempenho de 88,1% ao utilizar 80% dos dados para treinamento. Os autores propuseram duas abordagens:  a primeira, um ensemble de CNNs, e a segunda, um Bag de CNN Features. Esse resultado foi alcançado utilizando a primeira proposta, o ensemble de modelos CNN. Bhattacharyya et al. [2024].</w:t>
      </w:r>
    </w:p>
    <w:p>
      <w:pPr>
        <w:pStyle w:val="Normal1"/>
        <w:jc w:val="center"/>
        <w:rPr>
          <w:b/>
        </w:rPr>
      </w:pPr>
      <w:r>
        <w:rPr>
          <w:b/>
        </w:rPr>
        <w:t>Contextualização do ambiente de experimentação</w:t>
      </w:r>
    </w:p>
    <w:p>
      <w:pPr>
        <w:pStyle w:val="Normal1"/>
        <w:jc w:val="both"/>
        <w:rPr/>
      </w:pPr>
      <w:r>
        <w:rPr/>
        <w:t xml:space="preserve">Neste trabalho, diversas tecnologias e bibliotecas foram empregadas para desenvolver, treinar e avaliar o modelo de classificação de câncer de próstata a partir de Imagens de Lâmina Inteira (WSIs). A seguir estão as principais ferramentas e abordagens utilizadas: PyTorch - </w:t>
      </w:r>
      <w:r>
        <w:rPr/>
        <w:t>u</w:t>
      </w:r>
      <w:r>
        <w:rPr/>
        <w:t xml:space="preserve">tilizado como a principal framework para o desenvolvimento e treinamento do modelo de rede neural convolucional (CNN); EfficientNet -  </w:t>
      </w:r>
      <w:r>
        <w:rPr/>
        <w:t>como modelo de aprendizagem utilizado no treinamento e avaliação;</w:t>
      </w:r>
      <w:r>
        <w:rPr/>
        <w:t xml:space="preserve"> Pandas – </w:t>
      </w:r>
      <w:r>
        <w:rPr/>
        <w:t xml:space="preserve">para manipulação, analise e pré-processamento dos dados; </w:t>
      </w:r>
      <w:r>
        <w:rPr/>
        <w:t xml:space="preserve">Scikit-learn - para calcular a métrica de Kappa; skimage </w:t>
      </w:r>
      <w:r>
        <w:rPr/>
        <w:t>para leitura das imagens;</w:t>
      </w:r>
      <w:r>
        <w:rPr/>
        <w:t xml:space="preserve"> Albumentations – </w:t>
      </w:r>
      <w:r>
        <w:rPr/>
        <w:t xml:space="preserve">para </w:t>
      </w:r>
      <w:r>
        <w:rPr/>
        <w:t xml:space="preserve">pré-processamento </w:t>
      </w:r>
      <w:r>
        <w:rPr/>
        <w:t xml:space="preserve">e </w:t>
      </w:r>
      <w:r>
        <w:rPr>
          <w:i/>
          <w:iCs/>
        </w:rPr>
        <w:t>data augmentation</w:t>
      </w:r>
      <w:r>
        <w:rPr/>
        <w:t>.</w:t>
      </w:r>
    </w:p>
    <w:p>
      <w:pPr>
        <w:pStyle w:val="Normal1"/>
        <w:jc w:val="center"/>
        <w:rPr>
          <w:b/>
        </w:rPr>
      </w:pPr>
      <w:r>
        <w:rPr>
          <w:b/>
        </w:rPr>
        <w:t>Cronograma para os próximos 12 meses</w:t>
      </w:r>
    </w:p>
    <w:p>
      <w:pPr>
        <w:pStyle w:val="Normal1"/>
        <w:spacing w:lineRule="auto" w:line="276" w:before="0" w:after="0"/>
        <w:rPr>
          <w:rFonts w:ascii="Arial" w:hAnsi="Arial" w:eastAsia="Arial" w:cs="Arial"/>
        </w:rPr>
      </w:pPr>
      <w:r>
        <w:rPr>
          <w:rFonts w:eastAsia="Arial" w:cs="Arial" w:ascii="Arial" w:hAnsi="Arial"/>
        </w:rPr>
      </w:r>
    </w:p>
    <w:tbl>
      <w:tblPr>
        <w:tblStyle w:val="Table1"/>
        <w:tblW w:w="8325" w:type="dxa"/>
        <w:jc w:val="left"/>
        <w:tblInd w:w="0" w:type="dxa"/>
        <w:tblLayout w:type="fixed"/>
        <w:tblCellMar>
          <w:top w:w="100" w:type="dxa"/>
          <w:left w:w="100" w:type="dxa"/>
          <w:bottom w:w="100" w:type="dxa"/>
          <w:right w:w="100" w:type="dxa"/>
        </w:tblCellMar>
        <w:tblLook w:val="0600"/>
      </w:tblPr>
      <w:tblGrid>
        <w:gridCol w:w="3195"/>
        <w:gridCol w:w="389"/>
        <w:gridCol w:w="391"/>
        <w:gridCol w:w="389"/>
        <w:gridCol w:w="391"/>
        <w:gridCol w:w="419"/>
        <w:gridCol w:w="391"/>
        <w:gridCol w:w="404"/>
        <w:gridCol w:w="422"/>
        <w:gridCol w:w="493"/>
        <w:gridCol w:w="526"/>
        <w:gridCol w:w="434"/>
        <w:gridCol w:w="480"/>
      </w:tblGrid>
      <w:tr>
        <w:trPr/>
        <w:tc>
          <w:tcPr>
            <w:tcW w:w="319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before="0" w:after="0"/>
              <w:rPr>
                <w:rFonts w:ascii="Arial" w:hAnsi="Arial" w:eastAsia="Arial" w:cs="Arial"/>
                <w:sz w:val="20"/>
                <w:szCs w:val="20"/>
              </w:rPr>
            </w:pPr>
            <w:r>
              <w:rPr>
                <w:rFonts w:eastAsia="Arial" w:cs="Arial" w:ascii="Arial" w:hAnsi="Arial"/>
                <w:sz w:val="20"/>
                <w:szCs w:val="20"/>
              </w:rPr>
              <w:t>Atividades / Mês</w:t>
            </w:r>
          </w:p>
        </w:tc>
        <w:tc>
          <w:tcPr>
            <w:tcW w:w="3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before="0" w:after="0"/>
              <w:jc w:val="center"/>
              <w:rPr>
                <w:rFonts w:ascii="Arial" w:hAnsi="Arial" w:eastAsia="Arial" w:cs="Arial"/>
                <w:sz w:val="16"/>
                <w:szCs w:val="16"/>
              </w:rPr>
            </w:pPr>
            <w:r>
              <w:rPr>
                <w:rFonts w:eastAsia="Arial" w:cs="Arial" w:ascii="Arial" w:hAnsi="Arial"/>
                <w:sz w:val="16"/>
                <w:szCs w:val="16"/>
              </w:rPr>
              <w:t>01</w:t>
            </w:r>
          </w:p>
        </w:tc>
        <w:tc>
          <w:tcPr>
            <w:tcW w:w="39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before="0" w:after="0"/>
              <w:jc w:val="center"/>
              <w:rPr>
                <w:rFonts w:ascii="Arial" w:hAnsi="Arial" w:eastAsia="Arial" w:cs="Arial"/>
                <w:sz w:val="16"/>
                <w:szCs w:val="16"/>
              </w:rPr>
            </w:pPr>
            <w:r>
              <w:rPr>
                <w:rFonts w:eastAsia="Arial" w:cs="Arial" w:ascii="Arial" w:hAnsi="Arial"/>
                <w:sz w:val="16"/>
                <w:szCs w:val="16"/>
              </w:rPr>
              <w:t>02</w:t>
            </w:r>
          </w:p>
        </w:tc>
        <w:tc>
          <w:tcPr>
            <w:tcW w:w="3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before="0" w:after="0"/>
              <w:jc w:val="center"/>
              <w:rPr>
                <w:rFonts w:ascii="Arial" w:hAnsi="Arial" w:eastAsia="Arial" w:cs="Arial"/>
                <w:sz w:val="16"/>
                <w:szCs w:val="16"/>
              </w:rPr>
            </w:pPr>
            <w:r>
              <w:rPr>
                <w:rFonts w:eastAsia="Arial" w:cs="Arial" w:ascii="Arial" w:hAnsi="Arial"/>
                <w:sz w:val="16"/>
                <w:szCs w:val="16"/>
              </w:rPr>
              <w:t>03</w:t>
            </w:r>
          </w:p>
        </w:tc>
        <w:tc>
          <w:tcPr>
            <w:tcW w:w="39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before="0" w:after="0"/>
              <w:jc w:val="center"/>
              <w:rPr>
                <w:rFonts w:ascii="Arial" w:hAnsi="Arial" w:eastAsia="Arial" w:cs="Arial"/>
                <w:sz w:val="16"/>
                <w:szCs w:val="16"/>
              </w:rPr>
            </w:pPr>
            <w:r>
              <w:rPr>
                <w:rFonts w:eastAsia="Arial" w:cs="Arial" w:ascii="Arial" w:hAnsi="Arial"/>
                <w:sz w:val="16"/>
                <w:szCs w:val="16"/>
              </w:rPr>
              <w:t>04</w:t>
            </w:r>
          </w:p>
        </w:tc>
        <w:tc>
          <w:tcPr>
            <w:tcW w:w="41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before="0" w:after="0"/>
              <w:jc w:val="center"/>
              <w:rPr>
                <w:rFonts w:ascii="Arial" w:hAnsi="Arial" w:eastAsia="Arial" w:cs="Arial"/>
                <w:sz w:val="16"/>
                <w:szCs w:val="16"/>
              </w:rPr>
            </w:pPr>
            <w:r>
              <w:rPr>
                <w:rFonts w:eastAsia="Arial" w:cs="Arial" w:ascii="Arial" w:hAnsi="Arial"/>
                <w:sz w:val="16"/>
                <w:szCs w:val="16"/>
              </w:rPr>
              <w:t>05</w:t>
            </w:r>
          </w:p>
        </w:tc>
        <w:tc>
          <w:tcPr>
            <w:tcW w:w="39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before="0" w:after="0"/>
              <w:jc w:val="center"/>
              <w:rPr>
                <w:rFonts w:ascii="Arial" w:hAnsi="Arial" w:eastAsia="Arial" w:cs="Arial"/>
                <w:sz w:val="16"/>
                <w:szCs w:val="16"/>
              </w:rPr>
            </w:pPr>
            <w:r>
              <w:rPr>
                <w:rFonts w:eastAsia="Arial" w:cs="Arial" w:ascii="Arial" w:hAnsi="Arial"/>
                <w:sz w:val="16"/>
                <w:szCs w:val="16"/>
              </w:rPr>
              <w:t>06</w:t>
            </w:r>
          </w:p>
        </w:tc>
        <w:tc>
          <w:tcPr>
            <w:tcW w:w="4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before="0" w:after="0"/>
              <w:jc w:val="center"/>
              <w:rPr>
                <w:rFonts w:ascii="Arial" w:hAnsi="Arial" w:eastAsia="Arial" w:cs="Arial"/>
                <w:sz w:val="16"/>
                <w:szCs w:val="16"/>
              </w:rPr>
            </w:pPr>
            <w:r>
              <w:rPr>
                <w:rFonts w:eastAsia="Arial" w:cs="Arial" w:ascii="Arial" w:hAnsi="Arial"/>
                <w:sz w:val="16"/>
                <w:szCs w:val="16"/>
              </w:rPr>
              <w:t>07</w:t>
            </w:r>
          </w:p>
        </w:tc>
        <w:tc>
          <w:tcPr>
            <w:tcW w:w="42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before="0" w:after="0"/>
              <w:jc w:val="center"/>
              <w:rPr>
                <w:rFonts w:ascii="Arial" w:hAnsi="Arial" w:eastAsia="Arial" w:cs="Arial"/>
                <w:sz w:val="16"/>
                <w:szCs w:val="16"/>
              </w:rPr>
            </w:pPr>
            <w:r>
              <w:rPr>
                <w:rFonts w:eastAsia="Arial" w:cs="Arial" w:ascii="Arial" w:hAnsi="Arial"/>
                <w:sz w:val="16"/>
                <w:szCs w:val="16"/>
              </w:rPr>
              <w:t>08</w:t>
            </w:r>
          </w:p>
        </w:tc>
        <w:tc>
          <w:tcPr>
            <w:tcW w:w="49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before="0" w:after="0"/>
              <w:jc w:val="center"/>
              <w:rPr>
                <w:rFonts w:ascii="Arial" w:hAnsi="Arial" w:eastAsia="Arial" w:cs="Arial"/>
                <w:sz w:val="16"/>
                <w:szCs w:val="16"/>
              </w:rPr>
            </w:pPr>
            <w:r>
              <w:rPr>
                <w:rFonts w:eastAsia="Arial" w:cs="Arial" w:ascii="Arial" w:hAnsi="Arial"/>
                <w:sz w:val="16"/>
                <w:szCs w:val="16"/>
              </w:rPr>
              <w:t>09</w:t>
            </w:r>
          </w:p>
        </w:tc>
        <w:tc>
          <w:tcPr>
            <w:tcW w:w="52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before="0" w:after="0"/>
              <w:jc w:val="center"/>
              <w:rPr>
                <w:rFonts w:ascii="Arial" w:hAnsi="Arial" w:eastAsia="Arial" w:cs="Arial"/>
                <w:sz w:val="16"/>
                <w:szCs w:val="16"/>
              </w:rPr>
            </w:pPr>
            <w:r>
              <w:rPr>
                <w:rFonts w:eastAsia="Arial" w:cs="Arial" w:ascii="Arial" w:hAnsi="Arial"/>
                <w:sz w:val="16"/>
                <w:szCs w:val="16"/>
              </w:rPr>
              <w:t>10</w:t>
            </w:r>
          </w:p>
        </w:tc>
        <w:tc>
          <w:tcPr>
            <w:tcW w:w="43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before="0" w:after="0"/>
              <w:jc w:val="center"/>
              <w:rPr>
                <w:rFonts w:ascii="Arial" w:hAnsi="Arial" w:eastAsia="Arial" w:cs="Arial"/>
                <w:sz w:val="16"/>
                <w:szCs w:val="16"/>
              </w:rPr>
            </w:pPr>
            <w:r>
              <w:rPr>
                <w:rFonts w:eastAsia="Arial" w:cs="Arial" w:ascii="Arial" w:hAnsi="Arial"/>
                <w:sz w:val="16"/>
                <w:szCs w:val="16"/>
              </w:rPr>
              <w:t>11</w:t>
            </w:r>
          </w:p>
        </w:tc>
        <w:tc>
          <w:tcPr>
            <w:tcW w:w="4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before="0" w:after="0"/>
              <w:jc w:val="center"/>
              <w:rPr>
                <w:rFonts w:ascii="Arial" w:hAnsi="Arial" w:eastAsia="Arial" w:cs="Arial"/>
                <w:sz w:val="16"/>
                <w:szCs w:val="16"/>
              </w:rPr>
            </w:pPr>
            <w:r>
              <w:rPr>
                <w:rFonts w:eastAsia="Arial" w:cs="Arial" w:ascii="Arial" w:hAnsi="Arial"/>
                <w:sz w:val="16"/>
                <w:szCs w:val="16"/>
              </w:rPr>
              <w:t>12</w:t>
            </w:r>
          </w:p>
        </w:tc>
      </w:tr>
      <w:tr>
        <w:trPr/>
        <w:tc>
          <w:tcPr>
            <w:tcW w:w="319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before="0" w:after="0"/>
              <w:rPr>
                <w:rFonts w:ascii="Arial" w:hAnsi="Arial" w:eastAsia="Arial" w:cs="Arial"/>
                <w:sz w:val="20"/>
                <w:szCs w:val="20"/>
              </w:rPr>
            </w:pPr>
            <w:r>
              <w:rPr>
                <w:rFonts w:eastAsia="Arial" w:cs="Arial" w:ascii="Arial" w:hAnsi="Arial"/>
                <w:sz w:val="20"/>
                <w:szCs w:val="20"/>
              </w:rPr>
              <w:t>Combinar classificadores baseado na dissimilaridade</w:t>
            </w:r>
          </w:p>
        </w:tc>
        <w:tc>
          <w:tcPr>
            <w:tcW w:w="3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before="0" w:after="0"/>
              <w:jc w:val="center"/>
              <w:rPr>
                <w:rFonts w:ascii="Arial" w:hAnsi="Arial" w:eastAsia="Arial" w:cs="Arial"/>
                <w:sz w:val="20"/>
                <w:szCs w:val="20"/>
              </w:rPr>
            </w:pPr>
            <w:r>
              <w:rPr>
                <w:rFonts w:eastAsia="Arial" w:cs="Arial" w:ascii="Arial" w:hAnsi="Arial"/>
                <w:sz w:val="20"/>
                <w:szCs w:val="20"/>
              </w:rPr>
              <w:t>X</w:t>
            </w:r>
          </w:p>
        </w:tc>
        <w:tc>
          <w:tcPr>
            <w:tcW w:w="39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before="0" w:after="0"/>
              <w:jc w:val="center"/>
              <w:rPr>
                <w:rFonts w:ascii="Arial" w:hAnsi="Arial" w:eastAsia="Arial" w:cs="Arial"/>
                <w:sz w:val="20"/>
                <w:szCs w:val="20"/>
              </w:rPr>
            </w:pPr>
            <w:r>
              <w:rPr>
                <w:rFonts w:eastAsia="Arial" w:cs="Arial" w:ascii="Arial" w:hAnsi="Arial"/>
                <w:sz w:val="20"/>
                <w:szCs w:val="20"/>
              </w:rPr>
              <w:t>X</w:t>
            </w:r>
          </w:p>
        </w:tc>
        <w:tc>
          <w:tcPr>
            <w:tcW w:w="3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before="0" w:after="0"/>
              <w:jc w:val="center"/>
              <w:rPr>
                <w:rFonts w:ascii="Arial" w:hAnsi="Arial" w:eastAsia="Arial" w:cs="Arial"/>
                <w:sz w:val="20"/>
                <w:szCs w:val="20"/>
              </w:rPr>
            </w:pPr>
            <w:r>
              <w:rPr>
                <w:rFonts w:eastAsia="Arial" w:cs="Arial" w:ascii="Arial" w:hAnsi="Arial"/>
                <w:sz w:val="20"/>
                <w:szCs w:val="20"/>
              </w:rPr>
              <w:t>X</w:t>
            </w:r>
          </w:p>
        </w:tc>
        <w:tc>
          <w:tcPr>
            <w:tcW w:w="39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before="0" w:after="0"/>
              <w:jc w:val="center"/>
              <w:rPr>
                <w:rFonts w:ascii="Arial" w:hAnsi="Arial" w:eastAsia="Arial" w:cs="Arial"/>
                <w:sz w:val="20"/>
                <w:szCs w:val="20"/>
              </w:rPr>
            </w:pPr>
            <w:r>
              <w:rPr>
                <w:rFonts w:eastAsia="Arial" w:cs="Arial" w:ascii="Arial" w:hAnsi="Arial"/>
                <w:sz w:val="20"/>
                <w:szCs w:val="20"/>
              </w:rPr>
              <w:t>X</w:t>
            </w:r>
          </w:p>
        </w:tc>
        <w:tc>
          <w:tcPr>
            <w:tcW w:w="41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before="0" w:after="0"/>
              <w:jc w:val="center"/>
              <w:rPr>
                <w:rFonts w:ascii="Arial" w:hAnsi="Arial" w:eastAsia="Arial" w:cs="Arial"/>
                <w:sz w:val="20"/>
                <w:szCs w:val="20"/>
              </w:rPr>
            </w:pPr>
            <w:r>
              <w:rPr>
                <w:rFonts w:eastAsia="Arial" w:cs="Arial" w:ascii="Arial" w:hAnsi="Arial"/>
                <w:sz w:val="20"/>
                <w:szCs w:val="20"/>
              </w:rPr>
            </w:r>
          </w:p>
        </w:tc>
        <w:tc>
          <w:tcPr>
            <w:tcW w:w="39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before="0" w:after="0"/>
              <w:jc w:val="center"/>
              <w:rPr>
                <w:rFonts w:ascii="Arial" w:hAnsi="Arial" w:eastAsia="Arial" w:cs="Arial"/>
                <w:sz w:val="20"/>
                <w:szCs w:val="20"/>
              </w:rPr>
            </w:pPr>
            <w:r>
              <w:rPr>
                <w:rFonts w:eastAsia="Arial" w:cs="Arial" w:ascii="Arial" w:hAnsi="Arial"/>
                <w:sz w:val="20"/>
                <w:szCs w:val="20"/>
              </w:rPr>
            </w:r>
          </w:p>
        </w:tc>
        <w:tc>
          <w:tcPr>
            <w:tcW w:w="4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before="0" w:after="0"/>
              <w:jc w:val="center"/>
              <w:rPr>
                <w:rFonts w:ascii="Arial" w:hAnsi="Arial" w:eastAsia="Arial" w:cs="Arial"/>
                <w:sz w:val="20"/>
                <w:szCs w:val="20"/>
              </w:rPr>
            </w:pPr>
            <w:r>
              <w:rPr>
                <w:rFonts w:eastAsia="Arial" w:cs="Arial" w:ascii="Arial" w:hAnsi="Arial"/>
                <w:sz w:val="20"/>
                <w:szCs w:val="20"/>
              </w:rPr>
            </w:r>
          </w:p>
        </w:tc>
        <w:tc>
          <w:tcPr>
            <w:tcW w:w="42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before="0" w:after="0"/>
              <w:jc w:val="center"/>
              <w:rPr>
                <w:rFonts w:ascii="Arial" w:hAnsi="Arial" w:eastAsia="Arial" w:cs="Arial"/>
                <w:sz w:val="20"/>
                <w:szCs w:val="20"/>
              </w:rPr>
            </w:pPr>
            <w:r>
              <w:rPr>
                <w:rFonts w:eastAsia="Arial" w:cs="Arial" w:ascii="Arial" w:hAnsi="Arial"/>
                <w:sz w:val="20"/>
                <w:szCs w:val="20"/>
              </w:rPr>
            </w:r>
          </w:p>
        </w:tc>
        <w:tc>
          <w:tcPr>
            <w:tcW w:w="49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before="0" w:after="0"/>
              <w:jc w:val="center"/>
              <w:rPr>
                <w:rFonts w:ascii="Arial" w:hAnsi="Arial" w:eastAsia="Arial" w:cs="Arial"/>
                <w:sz w:val="20"/>
                <w:szCs w:val="20"/>
              </w:rPr>
            </w:pPr>
            <w:r>
              <w:rPr>
                <w:rFonts w:eastAsia="Arial" w:cs="Arial" w:ascii="Arial" w:hAnsi="Arial"/>
                <w:sz w:val="20"/>
                <w:szCs w:val="20"/>
              </w:rPr>
            </w:r>
          </w:p>
        </w:tc>
        <w:tc>
          <w:tcPr>
            <w:tcW w:w="52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before="0" w:after="0"/>
              <w:jc w:val="center"/>
              <w:rPr>
                <w:rFonts w:ascii="Arial" w:hAnsi="Arial" w:eastAsia="Arial" w:cs="Arial"/>
                <w:sz w:val="20"/>
                <w:szCs w:val="20"/>
              </w:rPr>
            </w:pPr>
            <w:r>
              <w:rPr>
                <w:rFonts w:eastAsia="Arial" w:cs="Arial" w:ascii="Arial" w:hAnsi="Arial"/>
                <w:sz w:val="20"/>
                <w:szCs w:val="20"/>
              </w:rPr>
            </w:r>
          </w:p>
        </w:tc>
        <w:tc>
          <w:tcPr>
            <w:tcW w:w="43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before="0" w:after="0"/>
              <w:jc w:val="center"/>
              <w:rPr>
                <w:rFonts w:ascii="Arial" w:hAnsi="Arial" w:eastAsia="Arial" w:cs="Arial"/>
                <w:sz w:val="20"/>
                <w:szCs w:val="20"/>
              </w:rPr>
            </w:pPr>
            <w:r>
              <w:rPr>
                <w:rFonts w:eastAsia="Arial" w:cs="Arial" w:ascii="Arial" w:hAnsi="Arial"/>
                <w:sz w:val="20"/>
                <w:szCs w:val="20"/>
              </w:rPr>
            </w:r>
          </w:p>
        </w:tc>
        <w:tc>
          <w:tcPr>
            <w:tcW w:w="4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before="0" w:after="0"/>
              <w:jc w:val="center"/>
              <w:rPr>
                <w:rFonts w:ascii="Arial" w:hAnsi="Arial" w:eastAsia="Arial" w:cs="Arial"/>
                <w:sz w:val="20"/>
                <w:szCs w:val="20"/>
              </w:rPr>
            </w:pPr>
            <w:r>
              <w:rPr>
                <w:rFonts w:eastAsia="Arial" w:cs="Arial" w:ascii="Arial" w:hAnsi="Arial"/>
                <w:sz w:val="20"/>
                <w:szCs w:val="20"/>
              </w:rPr>
            </w:r>
          </w:p>
        </w:tc>
      </w:tr>
      <w:tr>
        <w:trPr/>
        <w:tc>
          <w:tcPr>
            <w:tcW w:w="319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before="0" w:after="0"/>
              <w:rPr>
                <w:rFonts w:ascii="Arial" w:hAnsi="Arial" w:eastAsia="Arial" w:cs="Arial"/>
                <w:sz w:val="20"/>
                <w:szCs w:val="20"/>
              </w:rPr>
            </w:pPr>
            <w:r>
              <w:rPr>
                <w:rFonts w:eastAsia="Arial" w:cs="Arial" w:ascii="Arial" w:hAnsi="Arial"/>
                <w:sz w:val="20"/>
                <w:szCs w:val="20"/>
              </w:rPr>
              <w:t>Publicar artigo</w:t>
            </w:r>
          </w:p>
        </w:tc>
        <w:tc>
          <w:tcPr>
            <w:tcW w:w="3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before="0" w:after="0"/>
              <w:jc w:val="center"/>
              <w:rPr>
                <w:rFonts w:ascii="Arial" w:hAnsi="Arial" w:eastAsia="Arial" w:cs="Arial"/>
                <w:sz w:val="20"/>
                <w:szCs w:val="20"/>
              </w:rPr>
            </w:pPr>
            <w:r>
              <w:rPr>
                <w:rFonts w:eastAsia="Arial" w:cs="Arial" w:ascii="Arial" w:hAnsi="Arial"/>
                <w:sz w:val="20"/>
                <w:szCs w:val="20"/>
              </w:rPr>
              <w:t>X</w:t>
            </w:r>
          </w:p>
        </w:tc>
        <w:tc>
          <w:tcPr>
            <w:tcW w:w="39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before="0" w:after="0"/>
              <w:jc w:val="center"/>
              <w:rPr>
                <w:rFonts w:ascii="Arial" w:hAnsi="Arial" w:eastAsia="Arial" w:cs="Arial"/>
                <w:sz w:val="20"/>
                <w:szCs w:val="20"/>
              </w:rPr>
            </w:pPr>
            <w:r>
              <w:rPr>
                <w:rFonts w:eastAsia="Arial" w:cs="Arial" w:ascii="Arial" w:hAnsi="Arial"/>
                <w:sz w:val="20"/>
                <w:szCs w:val="20"/>
              </w:rPr>
              <w:t>X</w:t>
            </w:r>
          </w:p>
        </w:tc>
        <w:tc>
          <w:tcPr>
            <w:tcW w:w="3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before="0" w:after="0"/>
              <w:jc w:val="center"/>
              <w:rPr>
                <w:rFonts w:ascii="Arial" w:hAnsi="Arial" w:eastAsia="Arial" w:cs="Arial"/>
                <w:sz w:val="20"/>
                <w:szCs w:val="20"/>
              </w:rPr>
            </w:pPr>
            <w:r>
              <w:rPr>
                <w:rFonts w:eastAsia="Arial" w:cs="Arial" w:ascii="Arial" w:hAnsi="Arial"/>
                <w:sz w:val="20"/>
                <w:szCs w:val="20"/>
              </w:rPr>
              <w:t>X</w:t>
            </w:r>
          </w:p>
        </w:tc>
        <w:tc>
          <w:tcPr>
            <w:tcW w:w="39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before="0" w:after="0"/>
              <w:jc w:val="center"/>
              <w:rPr>
                <w:rFonts w:ascii="Arial" w:hAnsi="Arial" w:eastAsia="Arial" w:cs="Arial"/>
                <w:sz w:val="20"/>
                <w:szCs w:val="20"/>
              </w:rPr>
            </w:pPr>
            <w:r>
              <w:rPr>
                <w:rFonts w:eastAsia="Arial" w:cs="Arial" w:ascii="Arial" w:hAnsi="Arial"/>
                <w:sz w:val="20"/>
                <w:szCs w:val="20"/>
              </w:rPr>
              <w:t>X</w:t>
            </w:r>
          </w:p>
        </w:tc>
        <w:tc>
          <w:tcPr>
            <w:tcW w:w="41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before="0" w:after="0"/>
              <w:jc w:val="center"/>
              <w:rPr>
                <w:rFonts w:ascii="Arial" w:hAnsi="Arial" w:eastAsia="Arial" w:cs="Arial"/>
                <w:sz w:val="20"/>
                <w:szCs w:val="20"/>
              </w:rPr>
            </w:pPr>
            <w:r>
              <w:rPr>
                <w:rFonts w:eastAsia="Arial" w:cs="Arial" w:ascii="Arial" w:hAnsi="Arial"/>
                <w:sz w:val="20"/>
                <w:szCs w:val="20"/>
              </w:rPr>
              <w:t>X</w:t>
            </w:r>
          </w:p>
        </w:tc>
        <w:tc>
          <w:tcPr>
            <w:tcW w:w="39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before="0" w:after="0"/>
              <w:jc w:val="center"/>
              <w:rPr>
                <w:rFonts w:ascii="Arial" w:hAnsi="Arial" w:eastAsia="Arial" w:cs="Arial"/>
                <w:sz w:val="20"/>
                <w:szCs w:val="20"/>
              </w:rPr>
            </w:pPr>
            <w:r>
              <w:rPr>
                <w:rFonts w:eastAsia="Arial" w:cs="Arial" w:ascii="Arial" w:hAnsi="Arial"/>
                <w:sz w:val="20"/>
                <w:szCs w:val="20"/>
              </w:rPr>
              <w:t>X</w:t>
            </w:r>
          </w:p>
        </w:tc>
        <w:tc>
          <w:tcPr>
            <w:tcW w:w="4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before="0" w:after="0"/>
              <w:jc w:val="center"/>
              <w:rPr>
                <w:rFonts w:ascii="Arial" w:hAnsi="Arial" w:eastAsia="Arial" w:cs="Arial"/>
                <w:sz w:val="20"/>
                <w:szCs w:val="20"/>
              </w:rPr>
            </w:pPr>
            <w:r>
              <w:rPr>
                <w:rFonts w:eastAsia="Arial" w:cs="Arial" w:ascii="Arial" w:hAnsi="Arial"/>
                <w:sz w:val="20"/>
                <w:szCs w:val="20"/>
              </w:rPr>
            </w:r>
          </w:p>
        </w:tc>
        <w:tc>
          <w:tcPr>
            <w:tcW w:w="42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before="0" w:after="0"/>
              <w:jc w:val="center"/>
              <w:rPr>
                <w:rFonts w:ascii="Arial" w:hAnsi="Arial" w:eastAsia="Arial" w:cs="Arial"/>
                <w:sz w:val="20"/>
                <w:szCs w:val="20"/>
              </w:rPr>
            </w:pPr>
            <w:r>
              <w:rPr>
                <w:rFonts w:eastAsia="Arial" w:cs="Arial" w:ascii="Arial" w:hAnsi="Arial"/>
                <w:sz w:val="20"/>
                <w:szCs w:val="20"/>
              </w:rPr>
            </w:r>
          </w:p>
        </w:tc>
        <w:tc>
          <w:tcPr>
            <w:tcW w:w="49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before="0" w:after="0"/>
              <w:jc w:val="center"/>
              <w:rPr>
                <w:rFonts w:ascii="Arial" w:hAnsi="Arial" w:eastAsia="Arial" w:cs="Arial"/>
                <w:sz w:val="20"/>
                <w:szCs w:val="20"/>
              </w:rPr>
            </w:pPr>
            <w:r>
              <w:rPr>
                <w:rFonts w:eastAsia="Arial" w:cs="Arial" w:ascii="Arial" w:hAnsi="Arial"/>
                <w:sz w:val="20"/>
                <w:szCs w:val="20"/>
              </w:rPr>
            </w:r>
          </w:p>
        </w:tc>
        <w:tc>
          <w:tcPr>
            <w:tcW w:w="52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before="0" w:after="0"/>
              <w:jc w:val="center"/>
              <w:rPr>
                <w:rFonts w:ascii="Arial" w:hAnsi="Arial" w:eastAsia="Arial" w:cs="Arial"/>
                <w:sz w:val="20"/>
                <w:szCs w:val="20"/>
              </w:rPr>
            </w:pPr>
            <w:r>
              <w:rPr>
                <w:rFonts w:eastAsia="Arial" w:cs="Arial" w:ascii="Arial" w:hAnsi="Arial"/>
                <w:sz w:val="20"/>
                <w:szCs w:val="20"/>
              </w:rPr>
            </w:r>
          </w:p>
        </w:tc>
        <w:tc>
          <w:tcPr>
            <w:tcW w:w="43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before="0" w:after="0"/>
              <w:jc w:val="center"/>
              <w:rPr>
                <w:rFonts w:ascii="Arial" w:hAnsi="Arial" w:eastAsia="Arial" w:cs="Arial"/>
                <w:sz w:val="20"/>
                <w:szCs w:val="20"/>
              </w:rPr>
            </w:pPr>
            <w:r>
              <w:rPr>
                <w:rFonts w:eastAsia="Arial" w:cs="Arial" w:ascii="Arial" w:hAnsi="Arial"/>
                <w:sz w:val="20"/>
                <w:szCs w:val="20"/>
              </w:rPr>
            </w:r>
          </w:p>
        </w:tc>
        <w:tc>
          <w:tcPr>
            <w:tcW w:w="4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before="0" w:after="0"/>
              <w:jc w:val="center"/>
              <w:rPr>
                <w:rFonts w:ascii="Arial" w:hAnsi="Arial" w:eastAsia="Arial" w:cs="Arial"/>
                <w:sz w:val="20"/>
                <w:szCs w:val="20"/>
              </w:rPr>
            </w:pPr>
            <w:r>
              <w:rPr>
                <w:rFonts w:eastAsia="Arial" w:cs="Arial" w:ascii="Arial" w:hAnsi="Arial"/>
                <w:sz w:val="20"/>
                <w:szCs w:val="20"/>
              </w:rPr>
            </w:r>
          </w:p>
        </w:tc>
      </w:tr>
      <w:tr>
        <w:trPr/>
        <w:tc>
          <w:tcPr>
            <w:tcW w:w="319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before="0" w:after="0"/>
              <w:rPr>
                <w:rFonts w:ascii="Arial" w:hAnsi="Arial" w:eastAsia="Arial" w:cs="Arial"/>
                <w:sz w:val="20"/>
                <w:szCs w:val="20"/>
              </w:rPr>
            </w:pPr>
            <w:r>
              <w:rPr>
                <w:rFonts w:eastAsia="Arial" w:cs="Arial" w:ascii="Arial" w:hAnsi="Arial"/>
                <w:sz w:val="20"/>
                <w:szCs w:val="20"/>
              </w:rPr>
              <w:t>Iniciar a escrita da tese</w:t>
            </w:r>
          </w:p>
        </w:tc>
        <w:tc>
          <w:tcPr>
            <w:tcW w:w="3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before="0" w:after="0"/>
              <w:jc w:val="center"/>
              <w:rPr>
                <w:rFonts w:ascii="Arial" w:hAnsi="Arial" w:eastAsia="Arial" w:cs="Arial"/>
                <w:sz w:val="20"/>
                <w:szCs w:val="20"/>
              </w:rPr>
            </w:pPr>
            <w:r>
              <w:rPr>
                <w:rFonts w:eastAsia="Arial" w:cs="Arial" w:ascii="Arial" w:hAnsi="Arial"/>
                <w:sz w:val="20"/>
                <w:szCs w:val="20"/>
              </w:rPr>
            </w:r>
          </w:p>
        </w:tc>
        <w:tc>
          <w:tcPr>
            <w:tcW w:w="39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before="0" w:after="0"/>
              <w:jc w:val="center"/>
              <w:rPr>
                <w:rFonts w:ascii="Arial" w:hAnsi="Arial" w:eastAsia="Arial" w:cs="Arial"/>
                <w:sz w:val="20"/>
                <w:szCs w:val="20"/>
              </w:rPr>
            </w:pPr>
            <w:r>
              <w:rPr>
                <w:rFonts w:eastAsia="Arial" w:cs="Arial" w:ascii="Arial" w:hAnsi="Arial"/>
                <w:sz w:val="20"/>
                <w:szCs w:val="20"/>
              </w:rPr>
            </w:r>
          </w:p>
        </w:tc>
        <w:tc>
          <w:tcPr>
            <w:tcW w:w="3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before="0" w:after="0"/>
              <w:jc w:val="center"/>
              <w:rPr>
                <w:rFonts w:ascii="Arial" w:hAnsi="Arial" w:eastAsia="Arial" w:cs="Arial"/>
                <w:sz w:val="20"/>
                <w:szCs w:val="20"/>
              </w:rPr>
            </w:pPr>
            <w:r>
              <w:rPr>
                <w:rFonts w:eastAsia="Arial" w:cs="Arial" w:ascii="Arial" w:hAnsi="Arial"/>
                <w:sz w:val="20"/>
                <w:szCs w:val="20"/>
              </w:rPr>
            </w:r>
          </w:p>
        </w:tc>
        <w:tc>
          <w:tcPr>
            <w:tcW w:w="39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before="0" w:after="0"/>
              <w:jc w:val="center"/>
              <w:rPr>
                <w:rFonts w:ascii="Arial" w:hAnsi="Arial" w:eastAsia="Arial" w:cs="Arial"/>
                <w:sz w:val="20"/>
                <w:szCs w:val="20"/>
              </w:rPr>
            </w:pPr>
            <w:r>
              <w:rPr>
                <w:rFonts w:eastAsia="Arial" w:cs="Arial" w:ascii="Arial" w:hAnsi="Arial"/>
                <w:sz w:val="20"/>
                <w:szCs w:val="20"/>
              </w:rPr>
            </w:r>
          </w:p>
        </w:tc>
        <w:tc>
          <w:tcPr>
            <w:tcW w:w="41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before="0" w:after="0"/>
              <w:jc w:val="center"/>
              <w:rPr>
                <w:rFonts w:ascii="Arial" w:hAnsi="Arial" w:eastAsia="Arial" w:cs="Arial"/>
                <w:sz w:val="20"/>
                <w:szCs w:val="20"/>
              </w:rPr>
            </w:pPr>
            <w:r>
              <w:rPr>
                <w:rFonts w:eastAsia="Arial" w:cs="Arial" w:ascii="Arial" w:hAnsi="Arial"/>
                <w:sz w:val="20"/>
                <w:szCs w:val="20"/>
              </w:rPr>
            </w:r>
          </w:p>
        </w:tc>
        <w:tc>
          <w:tcPr>
            <w:tcW w:w="39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before="0" w:after="0"/>
              <w:jc w:val="center"/>
              <w:rPr>
                <w:rFonts w:ascii="Arial" w:hAnsi="Arial" w:eastAsia="Arial" w:cs="Arial"/>
                <w:sz w:val="20"/>
                <w:szCs w:val="20"/>
              </w:rPr>
            </w:pPr>
            <w:r>
              <w:rPr>
                <w:rFonts w:eastAsia="Arial" w:cs="Arial" w:ascii="Arial" w:hAnsi="Arial"/>
                <w:sz w:val="20"/>
                <w:szCs w:val="20"/>
              </w:rPr>
            </w:r>
          </w:p>
        </w:tc>
        <w:tc>
          <w:tcPr>
            <w:tcW w:w="4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before="0" w:after="0"/>
              <w:jc w:val="center"/>
              <w:rPr>
                <w:rFonts w:ascii="Arial" w:hAnsi="Arial" w:eastAsia="Arial" w:cs="Arial"/>
                <w:sz w:val="20"/>
                <w:szCs w:val="20"/>
              </w:rPr>
            </w:pPr>
            <w:r>
              <w:rPr>
                <w:rFonts w:eastAsia="Arial" w:cs="Arial" w:ascii="Arial" w:hAnsi="Arial"/>
                <w:sz w:val="20"/>
                <w:szCs w:val="20"/>
              </w:rPr>
              <w:t>X</w:t>
            </w:r>
          </w:p>
        </w:tc>
        <w:tc>
          <w:tcPr>
            <w:tcW w:w="42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before="0" w:after="0"/>
              <w:jc w:val="center"/>
              <w:rPr>
                <w:rFonts w:ascii="Arial" w:hAnsi="Arial" w:eastAsia="Arial" w:cs="Arial"/>
                <w:sz w:val="20"/>
                <w:szCs w:val="20"/>
              </w:rPr>
            </w:pPr>
            <w:r>
              <w:rPr>
                <w:rFonts w:eastAsia="Arial" w:cs="Arial" w:ascii="Arial" w:hAnsi="Arial"/>
                <w:sz w:val="20"/>
                <w:szCs w:val="20"/>
              </w:rPr>
              <w:t>X</w:t>
            </w:r>
          </w:p>
        </w:tc>
        <w:tc>
          <w:tcPr>
            <w:tcW w:w="49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before="0" w:after="0"/>
              <w:jc w:val="center"/>
              <w:rPr>
                <w:rFonts w:ascii="Arial" w:hAnsi="Arial" w:eastAsia="Arial" w:cs="Arial"/>
                <w:sz w:val="20"/>
                <w:szCs w:val="20"/>
              </w:rPr>
            </w:pPr>
            <w:r>
              <w:rPr>
                <w:rFonts w:eastAsia="Arial" w:cs="Arial" w:ascii="Arial" w:hAnsi="Arial"/>
                <w:sz w:val="20"/>
                <w:szCs w:val="20"/>
              </w:rPr>
              <w:t>X</w:t>
            </w:r>
          </w:p>
        </w:tc>
        <w:tc>
          <w:tcPr>
            <w:tcW w:w="52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before="0" w:after="0"/>
              <w:jc w:val="center"/>
              <w:rPr>
                <w:rFonts w:ascii="Arial" w:hAnsi="Arial" w:eastAsia="Arial" w:cs="Arial"/>
                <w:sz w:val="20"/>
                <w:szCs w:val="20"/>
              </w:rPr>
            </w:pPr>
            <w:r>
              <w:rPr>
                <w:rFonts w:eastAsia="Arial" w:cs="Arial" w:ascii="Arial" w:hAnsi="Arial"/>
                <w:sz w:val="20"/>
                <w:szCs w:val="20"/>
              </w:rPr>
              <w:t>X</w:t>
            </w:r>
          </w:p>
        </w:tc>
        <w:tc>
          <w:tcPr>
            <w:tcW w:w="43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before="0" w:after="0"/>
              <w:jc w:val="center"/>
              <w:rPr>
                <w:rFonts w:ascii="Arial" w:hAnsi="Arial" w:eastAsia="Arial" w:cs="Arial"/>
                <w:sz w:val="20"/>
                <w:szCs w:val="20"/>
              </w:rPr>
            </w:pPr>
            <w:r>
              <w:rPr>
                <w:rFonts w:eastAsia="Arial" w:cs="Arial" w:ascii="Arial" w:hAnsi="Arial"/>
                <w:sz w:val="20"/>
                <w:szCs w:val="20"/>
              </w:rPr>
              <w:t>X</w:t>
            </w:r>
          </w:p>
        </w:tc>
        <w:tc>
          <w:tcPr>
            <w:tcW w:w="4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before="0" w:after="0"/>
              <w:jc w:val="center"/>
              <w:rPr>
                <w:rFonts w:ascii="Arial" w:hAnsi="Arial" w:eastAsia="Arial" w:cs="Arial"/>
                <w:sz w:val="20"/>
                <w:szCs w:val="20"/>
              </w:rPr>
            </w:pPr>
            <w:r>
              <w:rPr>
                <w:rFonts w:eastAsia="Arial" w:cs="Arial" w:ascii="Arial" w:hAnsi="Arial"/>
                <w:sz w:val="20"/>
                <w:szCs w:val="20"/>
              </w:rPr>
              <w:t>X</w:t>
            </w:r>
          </w:p>
        </w:tc>
      </w:tr>
      <w:tr>
        <w:trPr/>
        <w:tc>
          <w:tcPr>
            <w:tcW w:w="319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before="0" w:after="0"/>
              <w:rPr>
                <w:rFonts w:ascii="Arial" w:hAnsi="Arial" w:eastAsia="Arial" w:cs="Arial"/>
                <w:sz w:val="20"/>
                <w:szCs w:val="20"/>
              </w:rPr>
            </w:pPr>
            <w:r>
              <w:rPr>
                <w:rFonts w:eastAsia="Arial" w:cs="Arial" w:ascii="Arial" w:hAnsi="Arial"/>
                <w:sz w:val="20"/>
                <w:szCs w:val="20"/>
              </w:rPr>
              <w:t>Workshop II</w:t>
            </w:r>
          </w:p>
        </w:tc>
        <w:tc>
          <w:tcPr>
            <w:tcW w:w="3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before="0" w:after="0"/>
              <w:jc w:val="center"/>
              <w:rPr>
                <w:rFonts w:ascii="Arial" w:hAnsi="Arial" w:eastAsia="Arial" w:cs="Arial"/>
                <w:sz w:val="20"/>
                <w:szCs w:val="20"/>
              </w:rPr>
            </w:pPr>
            <w:r>
              <w:rPr>
                <w:rFonts w:eastAsia="Arial" w:cs="Arial" w:ascii="Arial" w:hAnsi="Arial"/>
                <w:sz w:val="20"/>
                <w:szCs w:val="20"/>
              </w:rPr>
            </w:r>
          </w:p>
        </w:tc>
        <w:tc>
          <w:tcPr>
            <w:tcW w:w="39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before="0" w:after="0"/>
              <w:jc w:val="center"/>
              <w:rPr>
                <w:rFonts w:ascii="Arial" w:hAnsi="Arial" w:eastAsia="Arial" w:cs="Arial"/>
                <w:sz w:val="20"/>
                <w:szCs w:val="20"/>
              </w:rPr>
            </w:pPr>
            <w:r>
              <w:rPr>
                <w:rFonts w:eastAsia="Arial" w:cs="Arial" w:ascii="Arial" w:hAnsi="Arial"/>
                <w:sz w:val="20"/>
                <w:szCs w:val="20"/>
              </w:rPr>
            </w:r>
          </w:p>
        </w:tc>
        <w:tc>
          <w:tcPr>
            <w:tcW w:w="3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before="0" w:after="0"/>
              <w:jc w:val="center"/>
              <w:rPr>
                <w:rFonts w:ascii="Arial" w:hAnsi="Arial" w:eastAsia="Arial" w:cs="Arial"/>
                <w:sz w:val="20"/>
                <w:szCs w:val="20"/>
              </w:rPr>
            </w:pPr>
            <w:r>
              <w:rPr>
                <w:rFonts w:eastAsia="Arial" w:cs="Arial" w:ascii="Arial" w:hAnsi="Arial"/>
                <w:sz w:val="20"/>
                <w:szCs w:val="20"/>
              </w:rPr>
              <w:t>X</w:t>
            </w:r>
          </w:p>
        </w:tc>
        <w:tc>
          <w:tcPr>
            <w:tcW w:w="39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before="0" w:after="0"/>
              <w:jc w:val="center"/>
              <w:rPr>
                <w:rFonts w:ascii="Arial" w:hAnsi="Arial" w:eastAsia="Arial" w:cs="Arial"/>
                <w:sz w:val="20"/>
                <w:szCs w:val="20"/>
              </w:rPr>
            </w:pPr>
            <w:r>
              <w:rPr>
                <w:rFonts w:eastAsia="Arial" w:cs="Arial" w:ascii="Arial" w:hAnsi="Arial"/>
                <w:sz w:val="20"/>
                <w:szCs w:val="20"/>
              </w:rPr>
              <w:t>X</w:t>
            </w:r>
          </w:p>
        </w:tc>
        <w:tc>
          <w:tcPr>
            <w:tcW w:w="41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before="0" w:after="0"/>
              <w:jc w:val="center"/>
              <w:rPr>
                <w:rFonts w:ascii="Arial" w:hAnsi="Arial" w:eastAsia="Arial" w:cs="Arial"/>
                <w:sz w:val="20"/>
                <w:szCs w:val="20"/>
              </w:rPr>
            </w:pPr>
            <w:r>
              <w:rPr>
                <w:rFonts w:eastAsia="Arial" w:cs="Arial" w:ascii="Arial" w:hAnsi="Arial"/>
                <w:sz w:val="20"/>
                <w:szCs w:val="20"/>
              </w:rPr>
              <w:t>X</w:t>
            </w:r>
          </w:p>
        </w:tc>
        <w:tc>
          <w:tcPr>
            <w:tcW w:w="39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before="0" w:after="0"/>
              <w:jc w:val="center"/>
              <w:rPr>
                <w:rFonts w:ascii="Arial" w:hAnsi="Arial" w:eastAsia="Arial" w:cs="Arial"/>
                <w:sz w:val="20"/>
                <w:szCs w:val="20"/>
              </w:rPr>
            </w:pPr>
            <w:r>
              <w:rPr>
                <w:rFonts w:eastAsia="Arial" w:cs="Arial" w:ascii="Arial" w:hAnsi="Arial"/>
                <w:sz w:val="20"/>
                <w:szCs w:val="20"/>
              </w:rPr>
              <w:t>X</w:t>
            </w:r>
          </w:p>
        </w:tc>
        <w:tc>
          <w:tcPr>
            <w:tcW w:w="4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before="0" w:after="0"/>
              <w:jc w:val="center"/>
              <w:rPr>
                <w:rFonts w:ascii="Arial" w:hAnsi="Arial" w:eastAsia="Arial" w:cs="Arial"/>
                <w:sz w:val="20"/>
                <w:szCs w:val="20"/>
              </w:rPr>
            </w:pPr>
            <w:r>
              <w:rPr>
                <w:rFonts w:eastAsia="Arial" w:cs="Arial" w:ascii="Arial" w:hAnsi="Arial"/>
                <w:sz w:val="20"/>
                <w:szCs w:val="20"/>
              </w:rPr>
              <w:t>X</w:t>
            </w:r>
          </w:p>
        </w:tc>
        <w:tc>
          <w:tcPr>
            <w:tcW w:w="42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before="0" w:after="0"/>
              <w:jc w:val="center"/>
              <w:rPr>
                <w:rFonts w:ascii="Arial" w:hAnsi="Arial" w:eastAsia="Arial" w:cs="Arial"/>
                <w:sz w:val="20"/>
                <w:szCs w:val="20"/>
              </w:rPr>
            </w:pPr>
            <w:r>
              <w:rPr>
                <w:rFonts w:eastAsia="Arial" w:cs="Arial" w:ascii="Arial" w:hAnsi="Arial"/>
                <w:sz w:val="20"/>
                <w:szCs w:val="20"/>
              </w:rPr>
            </w:r>
          </w:p>
        </w:tc>
        <w:tc>
          <w:tcPr>
            <w:tcW w:w="49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before="0" w:after="0"/>
              <w:jc w:val="center"/>
              <w:rPr>
                <w:rFonts w:ascii="Arial" w:hAnsi="Arial" w:eastAsia="Arial" w:cs="Arial"/>
                <w:sz w:val="20"/>
                <w:szCs w:val="20"/>
              </w:rPr>
            </w:pPr>
            <w:r>
              <w:rPr>
                <w:rFonts w:eastAsia="Arial" w:cs="Arial" w:ascii="Arial" w:hAnsi="Arial"/>
                <w:sz w:val="20"/>
                <w:szCs w:val="20"/>
              </w:rPr>
            </w:r>
          </w:p>
        </w:tc>
        <w:tc>
          <w:tcPr>
            <w:tcW w:w="52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before="0" w:after="0"/>
              <w:jc w:val="center"/>
              <w:rPr>
                <w:rFonts w:ascii="Arial" w:hAnsi="Arial" w:eastAsia="Arial" w:cs="Arial"/>
                <w:sz w:val="20"/>
                <w:szCs w:val="20"/>
              </w:rPr>
            </w:pPr>
            <w:r>
              <w:rPr>
                <w:rFonts w:eastAsia="Arial" w:cs="Arial" w:ascii="Arial" w:hAnsi="Arial"/>
                <w:sz w:val="20"/>
                <w:szCs w:val="20"/>
              </w:rPr>
            </w:r>
          </w:p>
        </w:tc>
        <w:tc>
          <w:tcPr>
            <w:tcW w:w="43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before="0" w:after="0"/>
              <w:jc w:val="center"/>
              <w:rPr>
                <w:rFonts w:ascii="Arial" w:hAnsi="Arial" w:eastAsia="Arial" w:cs="Arial"/>
                <w:sz w:val="20"/>
                <w:szCs w:val="20"/>
              </w:rPr>
            </w:pPr>
            <w:r>
              <w:rPr>
                <w:rFonts w:eastAsia="Arial" w:cs="Arial" w:ascii="Arial" w:hAnsi="Arial"/>
                <w:sz w:val="20"/>
                <w:szCs w:val="20"/>
              </w:rPr>
            </w:r>
          </w:p>
        </w:tc>
        <w:tc>
          <w:tcPr>
            <w:tcW w:w="4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before="0" w:after="0"/>
              <w:jc w:val="center"/>
              <w:rPr>
                <w:rFonts w:ascii="Arial" w:hAnsi="Arial" w:eastAsia="Arial" w:cs="Arial"/>
                <w:sz w:val="20"/>
                <w:szCs w:val="20"/>
              </w:rPr>
            </w:pPr>
            <w:r>
              <w:rPr>
                <w:rFonts w:eastAsia="Arial" w:cs="Arial" w:ascii="Arial" w:hAnsi="Arial"/>
                <w:sz w:val="20"/>
                <w:szCs w:val="20"/>
              </w:rPr>
            </w:r>
          </w:p>
        </w:tc>
      </w:tr>
      <w:tr>
        <w:trPr/>
        <w:tc>
          <w:tcPr>
            <w:tcW w:w="319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before="0" w:after="0"/>
              <w:rPr>
                <w:rFonts w:ascii="Arial" w:hAnsi="Arial" w:eastAsia="Arial" w:cs="Arial"/>
                <w:sz w:val="20"/>
                <w:szCs w:val="20"/>
              </w:rPr>
            </w:pPr>
            <w:r>
              <w:rPr>
                <w:rFonts w:eastAsia="Arial" w:cs="Arial" w:ascii="Arial" w:hAnsi="Arial"/>
                <w:sz w:val="20"/>
                <w:szCs w:val="20"/>
              </w:rPr>
              <w:t>Workshop III</w:t>
            </w:r>
          </w:p>
        </w:tc>
        <w:tc>
          <w:tcPr>
            <w:tcW w:w="3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before="0" w:after="0"/>
              <w:jc w:val="center"/>
              <w:rPr>
                <w:rFonts w:ascii="Arial" w:hAnsi="Arial" w:eastAsia="Arial" w:cs="Arial"/>
                <w:sz w:val="20"/>
                <w:szCs w:val="20"/>
              </w:rPr>
            </w:pPr>
            <w:r>
              <w:rPr>
                <w:rFonts w:eastAsia="Arial" w:cs="Arial" w:ascii="Arial" w:hAnsi="Arial"/>
                <w:sz w:val="20"/>
                <w:szCs w:val="20"/>
              </w:rPr>
            </w:r>
          </w:p>
        </w:tc>
        <w:tc>
          <w:tcPr>
            <w:tcW w:w="39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before="0" w:after="0"/>
              <w:jc w:val="center"/>
              <w:rPr>
                <w:rFonts w:ascii="Arial" w:hAnsi="Arial" w:eastAsia="Arial" w:cs="Arial"/>
                <w:sz w:val="20"/>
                <w:szCs w:val="20"/>
              </w:rPr>
            </w:pPr>
            <w:r>
              <w:rPr>
                <w:rFonts w:eastAsia="Arial" w:cs="Arial" w:ascii="Arial" w:hAnsi="Arial"/>
                <w:sz w:val="20"/>
                <w:szCs w:val="20"/>
              </w:rPr>
            </w:r>
          </w:p>
        </w:tc>
        <w:tc>
          <w:tcPr>
            <w:tcW w:w="3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before="0" w:after="0"/>
              <w:jc w:val="center"/>
              <w:rPr>
                <w:rFonts w:ascii="Arial" w:hAnsi="Arial" w:eastAsia="Arial" w:cs="Arial"/>
                <w:sz w:val="20"/>
                <w:szCs w:val="20"/>
              </w:rPr>
            </w:pPr>
            <w:r>
              <w:rPr>
                <w:rFonts w:eastAsia="Arial" w:cs="Arial" w:ascii="Arial" w:hAnsi="Arial"/>
                <w:sz w:val="20"/>
                <w:szCs w:val="20"/>
              </w:rPr>
            </w:r>
          </w:p>
        </w:tc>
        <w:tc>
          <w:tcPr>
            <w:tcW w:w="39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before="0" w:after="0"/>
              <w:jc w:val="center"/>
              <w:rPr>
                <w:rFonts w:ascii="Arial" w:hAnsi="Arial" w:eastAsia="Arial" w:cs="Arial"/>
                <w:sz w:val="20"/>
                <w:szCs w:val="20"/>
              </w:rPr>
            </w:pPr>
            <w:r>
              <w:rPr>
                <w:rFonts w:eastAsia="Arial" w:cs="Arial" w:ascii="Arial" w:hAnsi="Arial"/>
                <w:sz w:val="20"/>
                <w:szCs w:val="20"/>
              </w:rPr>
            </w:r>
          </w:p>
        </w:tc>
        <w:tc>
          <w:tcPr>
            <w:tcW w:w="41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before="0" w:after="0"/>
              <w:jc w:val="center"/>
              <w:rPr>
                <w:rFonts w:ascii="Arial" w:hAnsi="Arial" w:eastAsia="Arial" w:cs="Arial"/>
                <w:sz w:val="20"/>
                <w:szCs w:val="20"/>
              </w:rPr>
            </w:pPr>
            <w:r>
              <w:rPr>
                <w:rFonts w:eastAsia="Arial" w:cs="Arial" w:ascii="Arial" w:hAnsi="Arial"/>
                <w:sz w:val="20"/>
                <w:szCs w:val="20"/>
              </w:rPr>
            </w:r>
          </w:p>
        </w:tc>
        <w:tc>
          <w:tcPr>
            <w:tcW w:w="39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before="0" w:after="0"/>
              <w:jc w:val="center"/>
              <w:rPr>
                <w:rFonts w:ascii="Arial" w:hAnsi="Arial" w:eastAsia="Arial" w:cs="Arial"/>
                <w:sz w:val="20"/>
                <w:szCs w:val="20"/>
              </w:rPr>
            </w:pPr>
            <w:r>
              <w:rPr>
                <w:rFonts w:eastAsia="Arial" w:cs="Arial" w:ascii="Arial" w:hAnsi="Arial"/>
                <w:sz w:val="20"/>
                <w:szCs w:val="20"/>
              </w:rPr>
            </w:r>
          </w:p>
        </w:tc>
        <w:tc>
          <w:tcPr>
            <w:tcW w:w="4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before="0" w:after="0"/>
              <w:jc w:val="center"/>
              <w:rPr>
                <w:rFonts w:ascii="Arial" w:hAnsi="Arial" w:eastAsia="Arial" w:cs="Arial"/>
                <w:sz w:val="20"/>
                <w:szCs w:val="20"/>
              </w:rPr>
            </w:pPr>
            <w:r>
              <w:rPr>
                <w:rFonts w:eastAsia="Arial" w:cs="Arial" w:ascii="Arial" w:hAnsi="Arial"/>
                <w:sz w:val="20"/>
                <w:szCs w:val="20"/>
              </w:rPr>
            </w:r>
          </w:p>
        </w:tc>
        <w:tc>
          <w:tcPr>
            <w:tcW w:w="42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before="0" w:after="0"/>
              <w:jc w:val="center"/>
              <w:rPr>
                <w:rFonts w:ascii="Arial" w:hAnsi="Arial" w:eastAsia="Arial" w:cs="Arial"/>
                <w:sz w:val="20"/>
                <w:szCs w:val="20"/>
              </w:rPr>
            </w:pPr>
            <w:r>
              <w:rPr>
                <w:rFonts w:eastAsia="Arial" w:cs="Arial" w:ascii="Arial" w:hAnsi="Arial"/>
                <w:sz w:val="20"/>
                <w:szCs w:val="20"/>
              </w:rPr>
              <w:t>X</w:t>
            </w:r>
          </w:p>
        </w:tc>
        <w:tc>
          <w:tcPr>
            <w:tcW w:w="49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before="0" w:after="0"/>
              <w:jc w:val="center"/>
              <w:rPr>
                <w:rFonts w:ascii="Arial" w:hAnsi="Arial" w:eastAsia="Arial" w:cs="Arial"/>
                <w:sz w:val="20"/>
                <w:szCs w:val="20"/>
              </w:rPr>
            </w:pPr>
            <w:r>
              <w:rPr>
                <w:rFonts w:eastAsia="Arial" w:cs="Arial" w:ascii="Arial" w:hAnsi="Arial"/>
                <w:sz w:val="20"/>
                <w:szCs w:val="20"/>
              </w:rPr>
              <w:t>X</w:t>
            </w:r>
          </w:p>
        </w:tc>
        <w:tc>
          <w:tcPr>
            <w:tcW w:w="52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before="0" w:after="0"/>
              <w:jc w:val="center"/>
              <w:rPr>
                <w:rFonts w:ascii="Arial" w:hAnsi="Arial" w:eastAsia="Arial" w:cs="Arial"/>
                <w:sz w:val="20"/>
                <w:szCs w:val="20"/>
              </w:rPr>
            </w:pPr>
            <w:r>
              <w:rPr>
                <w:rFonts w:eastAsia="Arial" w:cs="Arial" w:ascii="Arial" w:hAnsi="Arial"/>
                <w:sz w:val="20"/>
                <w:szCs w:val="20"/>
              </w:rPr>
              <w:t>X</w:t>
            </w:r>
          </w:p>
        </w:tc>
        <w:tc>
          <w:tcPr>
            <w:tcW w:w="43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before="0" w:after="0"/>
              <w:jc w:val="center"/>
              <w:rPr>
                <w:rFonts w:ascii="Arial" w:hAnsi="Arial" w:eastAsia="Arial" w:cs="Arial"/>
                <w:sz w:val="20"/>
                <w:szCs w:val="20"/>
              </w:rPr>
            </w:pPr>
            <w:r>
              <w:rPr>
                <w:rFonts w:eastAsia="Arial" w:cs="Arial" w:ascii="Arial" w:hAnsi="Arial"/>
                <w:sz w:val="20"/>
                <w:szCs w:val="20"/>
              </w:rPr>
              <w:t>X</w:t>
            </w:r>
          </w:p>
        </w:tc>
        <w:tc>
          <w:tcPr>
            <w:tcW w:w="4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before="0" w:after="0"/>
              <w:jc w:val="center"/>
              <w:rPr>
                <w:rFonts w:ascii="Arial" w:hAnsi="Arial" w:eastAsia="Arial" w:cs="Arial"/>
                <w:sz w:val="20"/>
                <w:szCs w:val="20"/>
              </w:rPr>
            </w:pPr>
            <w:r>
              <w:rPr>
                <w:rFonts w:eastAsia="Arial" w:cs="Arial" w:ascii="Arial" w:hAnsi="Arial"/>
                <w:sz w:val="20"/>
                <w:szCs w:val="20"/>
              </w:rPr>
              <w:t>X</w:t>
            </w:r>
          </w:p>
        </w:tc>
      </w:tr>
    </w:tbl>
    <w:p>
      <w:pPr>
        <w:pStyle w:val="Normal1"/>
        <w:spacing w:lineRule="auto" w:line="276" w:before="0" w:after="0"/>
        <w:rPr>
          <w:b/>
        </w:rPr>
      </w:pPr>
      <w:r>
        <w:rPr>
          <w:b/>
        </w:rPr>
      </w:r>
    </w:p>
    <w:p>
      <w:pPr>
        <w:pStyle w:val="Normal1"/>
        <w:jc w:val="center"/>
        <w:rPr>
          <w:b/>
        </w:rPr>
      </w:pPr>
      <w:r>
        <w:rPr>
          <w:b/>
        </w:rPr>
        <w:t>Principais veículos para publicação na área</w:t>
      </w:r>
    </w:p>
    <w:p>
      <w:pPr>
        <w:pStyle w:val="Normal1"/>
        <w:jc w:val="both"/>
        <w:rPr/>
      </w:pPr>
      <w:r>
        <w:rPr/>
        <w:t>IEEE Transactions on Medical Imaging; Nature Medicine; SBCAS; IEEE Symposium on Computers and Communications; IEEE International Conference on E-health Networking, Application &amp; Services;</w:t>
      </w:r>
    </w:p>
    <w:p>
      <w:pPr>
        <w:pStyle w:val="Normal1"/>
        <w:jc w:val="center"/>
        <w:rPr>
          <w:b/>
        </w:rPr>
      </w:pPr>
      <w:r>
        <w:rPr>
          <w:b/>
        </w:rPr>
        <w:t>Outros aspectos relevantes</w:t>
      </w:r>
    </w:p>
    <w:p>
      <w:pPr>
        <w:pStyle w:val="Normal1"/>
        <w:jc w:val="both"/>
        <w:rPr/>
      </w:pPr>
      <w:r>
        <w:rPr/>
        <w:t>Na execução deste trabalho, diversos desafios se mostraram significativos e continuam a ser obstáculos importantes. O primeiro deles refere-se ao fato de que a base de dados utilizada foi disponibilizada na plataforma Kaggle em formato de competição, mas com os dados de classificação ocultos. Isso torna a comparação direta com os trabalhos de referência algo complexo, uma vez que não é possível avaliar o desempenho dos modelos com os mesmos dados de teste.</w:t>
      </w:r>
    </w:p>
    <w:p>
      <w:pPr>
        <w:pStyle w:val="Normal1"/>
        <w:jc w:val="both"/>
        <w:rPr/>
      </w:pPr>
      <w:r>
        <w:rPr/>
        <w:t>Outro desafio considerável está relacionado ao tamanho das imagens. A base original ocupa aproximadamente 400 GB, o que torna o processo de treinamento extremamente custoso em termos de recursos computacionais. Para mitigar esse problema, foram necessárias técnicas de pré-processamento, como a redução da dimensionalidade ou o descarte de informações que, embora possam ser relevantes, tornam o treinamento inviável em sua totalidade.</w:t>
      </w:r>
    </w:p>
    <w:p>
      <w:pPr>
        <w:pStyle w:val="Normal1"/>
        <w:jc w:val="both"/>
        <w:rPr/>
      </w:pPr>
      <w:r>
        <w:rPr/>
        <w:t xml:space="preserve">Além disso, a base de dados apresenta ruídos que podem afetar negativamente o desempenho dos modelos. Esses ruídos incluem diagnósticos inconclusivos e anotações feitas com caneta nas lâminas, o que exige um cuidado adicional no processo de limpeza e preparação dos dados. </w:t>
      </w:r>
    </w:p>
    <w:p>
      <w:pPr>
        <w:pStyle w:val="Normal1"/>
        <w:jc w:val="both"/>
        <w:rPr/>
      </w:pPr>
      <w:r>
        <w:rPr/>
        <w:t>Ademais, a expectativa de aplicar técnicas de combinação de modelos representa uma oportunidade interessante. Acredito que treinar múltiplos classificadores e combinar aqueles que exibem comportamentos dissimilares pode gerar resultados inovadores, ainda não explorados na literatura, oferecendo uma abordagem mais robusta para a classificação de biópsias prostáticas.</w:t>
      </w:r>
    </w:p>
    <w:p>
      <w:pPr>
        <w:pStyle w:val="Normal1"/>
        <w:jc w:val="center"/>
        <w:rPr>
          <w:b/>
        </w:rPr>
      </w:pPr>
      <w:r>
        <w:rPr>
          <w:b/>
          <w:bCs/>
        </w:rPr>
        <w:t>Referências</w:t>
      </w:r>
    </w:p>
    <w:p>
      <w:pPr>
        <w:pStyle w:val="Normal1"/>
        <w:jc w:val="both"/>
        <w:rPr/>
      </w:pPr>
      <w:r>
        <w:rPr/>
        <w:t xml:space="preserve">Riddhasree Bhattacharyya, Paromita Roy, Sugata Banerji, and Sushmita Mitra. Efficient grading of prostate cancer WSI with deep learning. In John E. Tomaszewski and Aaron D. Ward, editors, Medical Imaging 2024: Digital and Computational Pathology, volume 12933, page 1293305. International Society for Optics and Photonics, SPIE, 2024. doi: 10.1117/12.3006835. </w:t>
      </w:r>
    </w:p>
    <w:p>
      <w:pPr>
        <w:pStyle w:val="Normal1"/>
        <w:jc w:val="both"/>
        <w:rPr/>
      </w:pPr>
      <w:r>
        <w:rPr/>
        <w:t>Wouter Bulten, Kimmo Kartasalo, Po-Hsuan Cameron Chen, Peter Ström, Hans Pinckaers, Kunal Nagpal, Yuannan Cai, David F Steiner, Hester Van Boven, Robert Vink, et al. Artificial intelligence for diagnosis and gleason grading of prostate cancer: the panda challenge. Nature medicine, 28(1):154–163, 2022.</w:t>
      </w:r>
    </w:p>
    <w:p>
      <w:pPr>
        <w:pStyle w:val="Normal1"/>
        <w:jc w:val="both"/>
        <w:rPr/>
      </w:pPr>
      <w:r>
        <w:rPr/>
        <w:t>Jonathan I. Epstein,  Michael J. Zelefsky,  Daniel D. Sjoberg,  Joel B. Nelson, Lars Egevad, Cristina Magi-Galluzzi, Andrew J. Vickers, Anil V. Parwani, Victor E. Reuter, Samson W. Fine, James A. Eastham, Peter Wiklund, Misop Han, Chandana A. Reddy, Jay P. Ciezki, Tommy Nyberg, and Eric A. Klein. A  contemporary  prostate  cancer  grading  system:    A  validated  alternative to the gleason score. European Urology, 69(3):428–435, 2016. doi: https://doi.org/10.1016/j.eururo.2015.06.046.</w:t>
      </w:r>
    </w:p>
    <w:p>
      <w:pPr>
        <w:pStyle w:val="Normal1"/>
        <w:jc w:val="center"/>
        <w:rPr>
          <w:b/>
        </w:rPr>
      </w:pPr>
      <w:r>
        <w:rPr>
          <w:b/>
        </w:rPr>
      </w:r>
    </w:p>
    <w:p>
      <w:pPr>
        <w:pStyle w:val="Normal1"/>
        <w:keepNext w:val="false"/>
        <w:keepLines w:val="false"/>
        <w:pageBreakBefore w:val="false"/>
        <w:widowControl/>
        <w:shd w:val="clear" w:fill="auto"/>
        <w:spacing w:lineRule="auto" w:line="240" w:before="0" w:after="0"/>
        <w:ind w:hanging="0" w:left="0" w:right="0"/>
        <w:jc w:val="both"/>
        <w:rPr/>
      </w:pPr>
      <w:r>
        <w:rPr/>
      </w:r>
    </w:p>
    <w:p>
      <w:pPr>
        <w:pStyle w:val="Normal1"/>
        <w:keepNext w:val="false"/>
        <w:keepLines w:val="false"/>
        <w:pageBreakBefore w:val="false"/>
        <w:widowControl/>
        <w:shd w:val="clear" w:fill="auto"/>
        <w:spacing w:lineRule="auto" w:line="240" w:before="0" w:after="0"/>
        <w:ind w:hanging="0" w:left="0" w:right="0"/>
        <w:jc w:val="center"/>
        <w:rPr>
          <w:rFonts w:ascii="Merriweather Sans" w:hAnsi="Merriweather Sans" w:eastAsia="Merriweather Sans" w:cs="Merriweather Sans"/>
        </w:rPr>
      </w:pPr>
      <w:r>
        <w:rPr>
          <w:rFonts w:eastAsia="Merriweather Sans" w:cs="Merriweather Sans" w:ascii="Merriweather Sans" w:hAnsi="Merriweather Sans"/>
        </w:rPr>
        <w:t>Teresina (PI)</w:t>
      </w:r>
      <w:r>
        <w:rPr>
          <w:rFonts w:eastAsia="Merriweather Sans" w:cs="Merriweather Sans" w:ascii="Merriweather Sans" w:hAnsi="Merriweather Sans"/>
          <w:b w:val="false"/>
          <w:i w:val="false"/>
          <w:caps w:val="false"/>
          <w:smallCaps w:val="false"/>
          <w:strike w:val="false"/>
          <w:dstrike w:val="false"/>
          <w:color w:val="000000"/>
          <w:position w:val="0"/>
          <w:sz w:val="24"/>
          <w:sz w:val="24"/>
          <w:szCs w:val="24"/>
          <w:u w:val="none"/>
          <w:shd w:fill="auto" w:val="clear"/>
          <w:vertAlign w:val="baseline"/>
        </w:rPr>
        <w:t xml:space="preserve">, 07 de </w:t>
      </w:r>
      <w:r>
        <w:rPr>
          <w:rFonts w:eastAsia="Merriweather Sans" w:cs="Merriweather Sans" w:ascii="Merriweather Sans" w:hAnsi="Merriweather Sans"/>
        </w:rPr>
        <w:t>dezembro</w:t>
      </w:r>
      <w:r>
        <w:rPr>
          <w:rFonts w:eastAsia="Merriweather Sans" w:cs="Merriweather Sans" w:ascii="Merriweather Sans" w:hAnsi="Merriweather Sans"/>
          <w:b w:val="false"/>
          <w:i w:val="false"/>
          <w:caps w:val="false"/>
          <w:smallCaps w:val="false"/>
          <w:strike w:val="false"/>
          <w:dstrike w:val="false"/>
          <w:color w:val="000000"/>
          <w:position w:val="0"/>
          <w:sz w:val="24"/>
          <w:sz w:val="24"/>
          <w:szCs w:val="24"/>
          <w:u w:val="none"/>
          <w:shd w:fill="auto" w:val="clear"/>
          <w:vertAlign w:val="baseline"/>
        </w:rPr>
        <w:t xml:space="preserve"> de 20</w:t>
      </w:r>
      <w:r>
        <w:rPr>
          <w:rFonts w:eastAsia="Merriweather Sans" w:cs="Merriweather Sans" w:ascii="Merriweather Sans" w:hAnsi="Merriweather Sans"/>
        </w:rPr>
        <w:t>24</w:t>
      </w:r>
    </w:p>
    <w:p>
      <w:pPr>
        <w:pStyle w:val="Normal1"/>
        <w:keepNext w:val="false"/>
        <w:keepLines w:val="false"/>
        <w:pageBreakBefore w:val="false"/>
        <w:widowControl/>
        <w:shd w:val="clear" w:fill="auto"/>
        <w:spacing w:lineRule="auto" w:line="240" w:before="0" w:after="0"/>
        <w:ind w:hanging="0" w:left="0" w:right="0"/>
        <w:jc w:val="center"/>
        <w:rPr>
          <w:rFonts w:ascii="Merriweather Sans" w:hAnsi="Merriweather Sans" w:eastAsia="Merriweather Sans" w:cs="Merriweather Sans"/>
        </w:rPr>
      </w:pPr>
      <w:r>
        <w:rPr>
          <w:rFonts w:eastAsia="Merriweather Sans" w:cs="Merriweather Sans" w:ascii="Merriweather Sans" w:hAnsi="Merriweather Sans"/>
        </w:rPr>
      </w:r>
    </w:p>
    <w:p>
      <w:pPr>
        <w:pStyle w:val="Normal1"/>
        <w:keepNext w:val="false"/>
        <w:keepLines w:val="false"/>
        <w:pageBreakBefore w:val="false"/>
        <w:widowControl/>
        <w:shd w:val="clear" w:fill="auto"/>
        <w:spacing w:lineRule="auto" w:line="240" w:before="0" w:after="0"/>
        <w:ind w:hanging="0" w:left="0" w:right="0"/>
        <w:jc w:val="center"/>
        <w:rPr>
          <w:rFonts w:ascii="Merriweather Sans" w:hAnsi="Merriweather Sans" w:eastAsia="Merriweather Sans" w:cs="Merriweather Sans"/>
        </w:rPr>
      </w:pPr>
      <w:r>
        <w:rPr>
          <w:rFonts w:eastAsia="Merriweather Sans" w:cs="Merriweather Sans" w:ascii="Merriweather Sans" w:hAnsi="Merriweather Sans"/>
        </w:rPr>
      </w:r>
    </w:p>
    <w:p>
      <w:pPr>
        <w:pStyle w:val="Normal1"/>
        <w:keepNext w:val="false"/>
        <w:keepLines w:val="false"/>
        <w:pageBreakBefore w:val="false"/>
        <w:widowControl/>
        <w:shd w:val="clear" w:fill="auto"/>
        <w:spacing w:lineRule="auto" w:line="240" w:before="0" w:after="0"/>
        <w:ind w:hanging="0" w:left="0" w:right="0"/>
        <w:jc w:val="center"/>
        <w:rPr>
          <w:rFonts w:ascii="Merriweather Sans" w:hAnsi="Merriweather Sans" w:eastAsia="Merriweather Sans" w:cs="Merriweather Sans"/>
        </w:rPr>
      </w:pPr>
      <w:r>
        <w:rPr>
          <w:rFonts w:eastAsia="Merriweather Sans" w:cs="Merriweather Sans" w:ascii="Merriweather Sans" w:hAnsi="Merriweather Sans"/>
        </w:rPr>
        <w:t>_________________________________</w:t>
      </w:r>
    </w:p>
    <w:p>
      <w:pPr>
        <w:pStyle w:val="Normal1"/>
        <w:keepNext w:val="false"/>
        <w:keepLines w:val="false"/>
        <w:pageBreakBefore w:val="false"/>
        <w:widowControl/>
        <w:shd w:val="clear" w:fill="auto"/>
        <w:spacing w:lineRule="auto" w:line="240" w:before="0" w:after="0"/>
        <w:ind w:hanging="0" w:left="0" w:right="0"/>
        <w:jc w:val="center"/>
        <w:rPr>
          <w:rFonts w:ascii="Merriweather Sans" w:hAnsi="Merriweather Sans" w:eastAsia="Merriweather Sans" w:cs="Merriweather Sans"/>
        </w:rPr>
      </w:pPr>
      <w:r>
        <w:rPr>
          <w:rFonts w:eastAsia="Merriweather Sans" w:cs="Merriweather Sans" w:ascii="Merriweather Sans" w:hAnsi="Merriweather Sans"/>
        </w:rPr>
        <w:t>Woshington Valdeci de Sousa Rodrigues</w:t>
      </w:r>
    </w:p>
    <w:p>
      <w:pPr>
        <w:pStyle w:val="Normal1"/>
        <w:keepNext w:val="false"/>
        <w:keepLines w:val="false"/>
        <w:pageBreakBefore w:val="false"/>
        <w:widowControl/>
        <w:shd w:val="clear" w:fill="auto"/>
        <w:spacing w:lineRule="auto" w:line="240" w:before="0" w:after="0"/>
        <w:ind w:hanging="0" w:left="0" w:right="0"/>
        <w:jc w:val="center"/>
        <w:rPr>
          <w:rFonts w:ascii="Merriweather Sans" w:hAnsi="Merriweather Sans" w:eastAsia="Merriweather Sans" w:cs="Merriweather Sans"/>
        </w:rPr>
      </w:pPr>
      <w:r>
        <w:rPr>
          <w:rFonts w:eastAsia="Merriweather Sans" w:cs="Merriweather Sans" w:ascii="Merriweather Sans" w:hAnsi="Merriweather Sans"/>
        </w:rPr>
        <w:t>(Discente)</w:t>
      </w:r>
    </w:p>
    <w:p>
      <w:pPr>
        <w:pStyle w:val="Normal1"/>
        <w:keepNext w:val="false"/>
        <w:keepLines w:val="false"/>
        <w:pageBreakBefore w:val="false"/>
        <w:widowControl/>
        <w:shd w:val="clear" w:fill="auto"/>
        <w:spacing w:lineRule="auto" w:line="240" w:before="0" w:after="0"/>
        <w:ind w:hanging="0" w:left="0" w:right="0"/>
        <w:jc w:val="center"/>
        <w:rPr>
          <w:rFonts w:ascii="Merriweather Sans" w:hAnsi="Merriweather Sans" w:eastAsia="Merriweather Sans" w:cs="Merriweather Sans"/>
        </w:rPr>
      </w:pPr>
      <w:r>
        <w:rPr>
          <w:rFonts w:eastAsia="Merriweather Sans" w:cs="Merriweather Sans" w:ascii="Merriweather Sans" w:hAnsi="Merriweather Sans"/>
        </w:rPr>
      </w:r>
    </w:p>
    <w:p>
      <w:pPr>
        <w:pStyle w:val="Normal1"/>
        <w:keepNext w:val="false"/>
        <w:keepLines w:val="false"/>
        <w:pageBreakBefore w:val="false"/>
        <w:widowControl/>
        <w:shd w:val="clear" w:fill="auto"/>
        <w:spacing w:lineRule="auto" w:line="240" w:before="0" w:after="0"/>
        <w:ind w:hanging="0" w:left="0" w:right="0"/>
        <w:jc w:val="center"/>
        <w:rPr>
          <w:rFonts w:ascii="Merriweather Sans" w:hAnsi="Merriweather Sans" w:eastAsia="Merriweather Sans" w:cs="Merriweather Sans"/>
        </w:rPr>
      </w:pPr>
      <w:r>
        <w:rPr>
          <w:rFonts w:eastAsia="Merriweather Sans" w:cs="Merriweather Sans" w:ascii="Merriweather Sans" w:hAnsi="Merriweather Sans"/>
        </w:rPr>
      </w:r>
    </w:p>
    <w:p>
      <w:pPr>
        <w:pStyle w:val="Normal1"/>
        <w:spacing w:lineRule="auto" w:line="240" w:before="0" w:after="0"/>
        <w:jc w:val="center"/>
        <w:rPr>
          <w:rFonts w:ascii="Merriweather Sans" w:hAnsi="Merriweather Sans" w:eastAsia="Merriweather Sans" w:cs="Merriweather Sans"/>
        </w:rPr>
      </w:pPr>
      <w:r>
        <w:rPr>
          <w:rFonts w:eastAsia="Merriweather Sans" w:cs="Merriweather Sans" w:ascii="Merriweather Sans" w:hAnsi="Merriweather Sans"/>
        </w:rPr>
        <w:t>_________________________________</w:t>
      </w:r>
    </w:p>
    <w:p>
      <w:pPr>
        <w:pStyle w:val="Normal1"/>
        <w:spacing w:lineRule="auto" w:line="240" w:before="0" w:after="0"/>
        <w:jc w:val="center"/>
        <w:rPr>
          <w:rFonts w:ascii="Merriweather Sans" w:hAnsi="Merriweather Sans" w:eastAsia="Merriweather Sans" w:cs="Merriweather Sans"/>
        </w:rPr>
      </w:pPr>
      <w:r>
        <w:rPr>
          <w:rFonts w:eastAsia="Merriweather Sans" w:cs="Merriweather Sans" w:ascii="Merriweather Sans" w:hAnsi="Merriweather Sans"/>
        </w:rPr>
        <w:t>Antonio Oseas de Carvalho Filho</w:t>
      </w:r>
    </w:p>
    <w:p>
      <w:pPr>
        <w:pStyle w:val="Normal1"/>
        <w:spacing w:lineRule="auto" w:line="240" w:before="0" w:after="0"/>
        <w:jc w:val="center"/>
        <w:rPr>
          <w:rFonts w:ascii="Merriweather Sans" w:hAnsi="Merriweather Sans" w:eastAsia="Merriweather Sans" w:cs="Merriweather Sans"/>
        </w:rPr>
      </w:pPr>
      <w:r>
        <w:rPr>
          <w:rFonts w:eastAsia="Merriweather Sans" w:cs="Merriweather Sans" w:ascii="Merriweather Sans" w:hAnsi="Merriweather Sans"/>
        </w:rPr>
        <w:t>(Orientador)</w:t>
      </w:r>
    </w:p>
    <w:sectPr>
      <w:headerReference w:type="even" r:id="rId3"/>
      <w:headerReference w:type="default" r:id="rId4"/>
      <w:headerReference w:type="first" r:id="rId5"/>
      <w:footerReference w:type="even" r:id="rId6"/>
      <w:footerReference w:type="default" r:id="rId7"/>
      <w:footerReference w:type="first" r:id="rId8"/>
      <w:type w:val="nextPage"/>
      <w:pgSz w:w="11906" w:h="16838"/>
      <w:pgMar w:left="1800" w:right="1800" w:gutter="0" w:header="720" w:top="1440" w:footer="72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swiss"/>
    <w:pitch w:val="variable"/>
  </w:font>
  <w:font w:name="Lucida Grande">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Times">
    <w:altName w:val="Times New Roman"/>
    <w:charset w:val="01"/>
    <w:family w:val="roman"/>
    <w:pitch w:val="variable"/>
  </w:font>
  <w:font w:name="Arial">
    <w:charset w:val="01"/>
    <w:family w:val="roman"/>
    <w:pitch w:val="variable"/>
  </w:font>
  <w:font w:name="Merriweather Sans">
    <w:charset w:val="01"/>
    <w:family w:val="roman"/>
    <w:pitch w:val="variable"/>
  </w:font>
  <w:font w:name="Helvetica Neue">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shd w:val="clear" w:fill="auto"/>
      <w:tabs>
        <w:tab w:val="clear" w:pos="720"/>
        <w:tab w:val="center" w:pos="4419" w:leader="none"/>
        <w:tab w:val="right" w:pos="8838" w:leader="none"/>
      </w:tabs>
      <w:spacing w:lineRule="auto" w:line="240" w:before="12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shd w:val="clear" w:fill="auto"/>
      <w:spacing w:lineRule="auto" w:line="240" w:before="0" w:after="0"/>
      <w:ind w:hanging="0" w:left="0" w:right="0"/>
      <w:jc w:val="left"/>
      <w:rPr>
        <w:rFonts w:ascii="Merriweather Sans" w:hAnsi="Merriweather Sans" w:eastAsia="Merriweather Sans" w:cs="Merriweather Sans"/>
        <w:b w:val="false"/>
        <w:i w:val="false"/>
        <w:i w:val="false"/>
        <w:caps w:val="false"/>
        <w:smallCaps w:val="false"/>
        <w:strike w:val="false"/>
        <w:dstrike w:val="false"/>
        <w:color w:val="000000"/>
        <w:position w:val="0"/>
        <w:sz w:val="16"/>
        <w:sz w:val="16"/>
        <w:szCs w:val="16"/>
        <w:u w:val="none"/>
        <w:shd w:fill="auto" w:val="clear"/>
        <w:vertAlign w:val="baseline"/>
      </w:rPr>
    </w:pPr>
    <w:r>
      <w:rPr>
        <w:rFonts w:eastAsia="Merriweather Sans" w:cs="Merriweather Sans" w:ascii="Merriweather Sans" w:hAnsi="Merriweather Sans"/>
        <w:b w:val="false"/>
        <w:i w:val="false"/>
        <w:caps w:val="false"/>
        <w:smallCaps w:val="false"/>
        <w:strike w:val="false"/>
        <w:dstrike w:val="false"/>
        <w:color w:val="000000"/>
        <w:position w:val="0"/>
        <w:sz w:val="16"/>
        <w:sz w:val="16"/>
        <w:szCs w:val="16"/>
        <w:u w:val="none"/>
        <w:shd w:fill="auto" w:val="clear"/>
        <w:vertAlign w:val="baseline"/>
      </w:rPr>
      <mc:AlternateContent>
        <mc:Choice Requires="wps">
          <w:drawing>
            <wp:anchor behindDoc="1" distT="15875" distB="16510" distL="15875" distR="16510" simplePos="0" locked="0" layoutInCell="1" allowOverlap="1" relativeHeight="8">
              <wp:simplePos x="0" y="0"/>
              <wp:positionH relativeFrom="column">
                <wp:posOffset>-50800</wp:posOffset>
              </wp:positionH>
              <wp:positionV relativeFrom="paragraph">
                <wp:posOffset>9575800</wp:posOffset>
              </wp:positionV>
              <wp:extent cx="635" cy="31750"/>
              <wp:effectExtent l="15875" t="15875" r="16510" b="16510"/>
              <wp:wrapNone/>
              <wp:docPr id="10" name="Shape2"/>
              <a:graphic xmlns:a="http://schemas.openxmlformats.org/drawingml/2006/main">
                <a:graphicData uri="http://schemas.microsoft.com/office/word/2010/wordprocessingShape">
                  <wps:wsp>
                    <wps:cNvSpPr/>
                    <wps:spPr>
                      <a:xfrm>
                        <a:off x="0" y="0"/>
                        <a:ext cx="720" cy="31680"/>
                      </a:xfrm>
                      <a:prstGeom prst="straightConnector1">
                        <a:avLst/>
                      </a:prstGeom>
                      <a:noFill/>
                      <a:ln w="31750">
                        <a:solidFill>
                          <a:srgbClr val="4f81bd"/>
                        </a:solidFill>
                        <a:round/>
                      </a:ln>
                    </wps:spPr>
                    <wps:style>
                      <a:lnRef idx="0"/>
                      <a:fillRef idx="0"/>
                      <a:effectRef idx="0"/>
                      <a:fontRef idx="minor"/>
                    </wps:style>
                    <wps:bodyPr/>
                  </wps:wsp>
                </a:graphicData>
              </a:graphic>
            </wp:anchor>
          </w:drawing>
        </mc:Choice>
        <mc:Fallback>
          <w:pict>
            <v:shape id="shape_0" ID="Shape2" path="m0,0l-2147483648,-2147483647e" stroked="t" o:allowincell="f" style="position:absolute;margin-left:-4pt;margin-top:754pt;width:0pt;height:2.45pt;mso-wrap-style:none;v-text-anchor:middle" type="_x0000_t32">
              <v:fill o:detectmouseclick="t" on="false"/>
              <v:stroke color="#4f81bd" weight="31680" joinstyle="round" endcap="flat"/>
              <w10:wrap type="none"/>
            </v:shape>
          </w:pict>
        </mc:Fallback>
      </mc:AlternateContent>
    </w:r>
  </w:p>
  <w:tbl>
    <w:tblPr>
      <w:tblStyle w:val="Table2"/>
      <w:tblW w:w="7792" w:type="dxa"/>
      <w:jc w:val="left"/>
      <w:tblInd w:w="0" w:type="dxa"/>
      <w:tblLayout w:type="fixed"/>
      <w:tblCellMar>
        <w:top w:w="0" w:type="dxa"/>
        <w:left w:w="108" w:type="dxa"/>
        <w:bottom w:w="0" w:type="dxa"/>
        <w:right w:w="108" w:type="dxa"/>
      </w:tblCellMar>
      <w:tblLook w:val="0400"/>
    </w:tblPr>
    <w:tblGrid>
      <w:gridCol w:w="3571"/>
      <w:gridCol w:w="4220"/>
    </w:tblGrid>
    <w:tr>
      <w:trPr/>
      <w:tc>
        <w:tcPr>
          <w:tcW w:w="3571" w:type="dxa"/>
          <w:tcBorders/>
        </w:tcPr>
        <w:p>
          <w:pPr>
            <w:pStyle w:val="Normal1"/>
            <w:keepNext w:val="false"/>
            <w:keepLines w:val="false"/>
            <w:widowControl/>
            <w:shd w:val="clear" w:fill="auto"/>
            <w:spacing w:lineRule="auto" w:line="360" w:before="120" w:after="0"/>
            <w:ind w:hanging="0" w:left="0" w:right="0"/>
            <w:jc w:val="both"/>
            <w:rPr>
              <w:rFonts w:ascii="Merriweather Sans" w:hAnsi="Merriweather Sans" w:eastAsia="Merriweather Sans" w:cs="Merriweather Sans"/>
              <w:b w:val="false"/>
              <w:i w:val="false"/>
              <w:i w:val="false"/>
              <w:caps w:val="false"/>
              <w:smallCaps w:val="false"/>
              <w:strike w:val="false"/>
              <w:dstrike w:val="false"/>
              <w:color w:val="000000"/>
              <w:position w:val="0"/>
              <w:sz w:val="15"/>
              <w:sz w:val="15"/>
              <w:szCs w:val="15"/>
              <w:u w:val="none"/>
              <w:shd w:fill="auto" w:val="clear"/>
              <w:vertAlign w:val="baseline"/>
            </w:rPr>
          </w:pPr>
          <w:r>
            <w:rPr>
              <w:rFonts w:eastAsia="Merriweather Sans" w:cs="Merriweather Sans" w:ascii="Merriweather Sans" w:hAnsi="Merriweather Sans"/>
              <w:b w:val="false"/>
              <w:i w:val="false"/>
              <w:caps w:val="false"/>
              <w:smallCaps w:val="false"/>
              <w:strike w:val="false"/>
              <w:dstrike w:val="false"/>
              <w:color w:val="000000"/>
              <w:position w:val="0"/>
              <w:sz w:val="15"/>
              <w:sz w:val="15"/>
              <w:szCs w:val="15"/>
              <w:u w:val="none"/>
              <w:shd w:fill="auto" w:val="clear"/>
              <w:vertAlign w:val="baseline"/>
            </w:rPr>
            <w:t>Centro de Ciências Exatas e Tecnologia (CCET),</w:t>
          </w:r>
        </w:p>
        <w:p>
          <w:pPr>
            <w:pStyle w:val="Normal1"/>
            <w:keepNext w:val="false"/>
            <w:keepLines w:val="false"/>
            <w:widowControl/>
            <w:shd w:val="clear" w:fill="auto"/>
            <w:spacing w:lineRule="auto" w:line="360" w:before="120" w:after="0"/>
            <w:ind w:hanging="0" w:left="0" w:right="0"/>
            <w:jc w:val="both"/>
            <w:rPr>
              <w:rFonts w:ascii="Merriweather Sans" w:hAnsi="Merriweather Sans" w:eastAsia="Merriweather Sans" w:cs="Merriweather Sans"/>
              <w:b w:val="false"/>
              <w:i w:val="false"/>
              <w:i w:val="false"/>
              <w:caps w:val="false"/>
              <w:smallCaps w:val="false"/>
              <w:strike w:val="false"/>
              <w:dstrike w:val="false"/>
              <w:color w:val="000000"/>
              <w:position w:val="0"/>
              <w:sz w:val="15"/>
              <w:sz w:val="15"/>
              <w:szCs w:val="15"/>
              <w:u w:val="none"/>
              <w:shd w:fill="auto" w:val="clear"/>
              <w:vertAlign w:val="baseline"/>
            </w:rPr>
          </w:pPr>
          <w:r>
            <w:rPr>
              <w:rFonts w:eastAsia="Merriweather Sans" w:cs="Merriweather Sans" w:ascii="Merriweather Sans" w:hAnsi="Merriweather Sans"/>
              <w:b w:val="false"/>
              <w:i w:val="false"/>
              <w:caps w:val="false"/>
              <w:smallCaps w:val="false"/>
              <w:strike w:val="false"/>
              <w:dstrike w:val="false"/>
              <w:color w:val="000000"/>
              <w:position w:val="0"/>
              <w:sz w:val="15"/>
              <w:sz w:val="15"/>
              <w:szCs w:val="15"/>
              <w:u w:val="none"/>
              <w:shd w:fill="auto" w:val="clear"/>
              <w:vertAlign w:val="baseline"/>
            </w:rPr>
            <w:t>Cidade Universitária Dom Delgado,</w:t>
          </w:r>
        </w:p>
        <w:p>
          <w:pPr>
            <w:pStyle w:val="Normal1"/>
            <w:keepNext w:val="false"/>
            <w:keepLines w:val="false"/>
            <w:widowControl/>
            <w:shd w:val="clear" w:fill="auto"/>
            <w:spacing w:lineRule="auto" w:line="360" w:before="120" w:after="0"/>
            <w:ind w:hanging="0" w:left="0" w:right="0"/>
            <w:jc w:val="both"/>
            <w:rPr>
              <w:rFonts w:ascii="Merriweather Sans" w:hAnsi="Merriweather Sans" w:eastAsia="Merriweather Sans" w:cs="Merriweather Sans"/>
              <w:b w:val="false"/>
              <w:i w:val="false"/>
              <w:i w:val="false"/>
              <w:caps w:val="false"/>
              <w:smallCaps w:val="false"/>
              <w:strike w:val="false"/>
              <w:dstrike w:val="false"/>
              <w:color w:val="000000"/>
              <w:position w:val="0"/>
              <w:sz w:val="15"/>
              <w:sz w:val="15"/>
              <w:szCs w:val="15"/>
              <w:u w:val="none"/>
              <w:shd w:fill="auto" w:val="clear"/>
              <w:vertAlign w:val="baseline"/>
            </w:rPr>
          </w:pPr>
          <w:r>
            <w:rPr>
              <w:rFonts w:eastAsia="Merriweather Sans" w:cs="Merriweather Sans" w:ascii="Merriweather Sans" w:hAnsi="Merriweather Sans"/>
              <w:b w:val="false"/>
              <w:i w:val="false"/>
              <w:caps w:val="false"/>
              <w:smallCaps w:val="false"/>
              <w:strike w:val="false"/>
              <w:dstrike w:val="false"/>
              <w:color w:val="000000"/>
              <w:position w:val="0"/>
              <w:sz w:val="15"/>
              <w:sz w:val="15"/>
              <w:szCs w:val="15"/>
              <w:u w:val="none"/>
              <w:shd w:fill="auto" w:val="clear"/>
              <w:vertAlign w:val="baseline"/>
            </w:rPr>
            <w:t>Av. dos Portugueses, 1966,</w:t>
          </w:r>
        </w:p>
        <w:p>
          <w:pPr>
            <w:pStyle w:val="Normal1"/>
            <w:keepNext w:val="false"/>
            <w:keepLines w:val="false"/>
            <w:widowControl/>
            <w:shd w:val="clear" w:fill="auto"/>
            <w:spacing w:lineRule="auto" w:line="360" w:before="120" w:after="0"/>
            <w:ind w:hanging="0" w:left="0" w:right="0"/>
            <w:jc w:val="both"/>
            <w:rPr>
              <w:rFonts w:ascii="Merriweather Sans" w:hAnsi="Merriweather Sans" w:eastAsia="Merriweather Sans" w:cs="Merriweather Sans"/>
              <w:b w:val="false"/>
              <w:i w:val="false"/>
              <w:i w:val="false"/>
              <w:caps w:val="false"/>
              <w:smallCaps w:val="false"/>
              <w:strike w:val="false"/>
              <w:dstrike w:val="false"/>
              <w:color w:val="000000"/>
              <w:position w:val="0"/>
              <w:sz w:val="15"/>
              <w:sz w:val="15"/>
              <w:szCs w:val="15"/>
              <w:u w:val="none"/>
              <w:shd w:fill="auto" w:val="clear"/>
              <w:vertAlign w:val="baseline"/>
            </w:rPr>
          </w:pPr>
          <w:r>
            <w:rPr>
              <w:rFonts w:eastAsia="Merriweather Sans" w:cs="Merriweather Sans" w:ascii="Merriweather Sans" w:hAnsi="Merriweather Sans"/>
              <w:b w:val="false"/>
              <w:i w:val="false"/>
              <w:caps w:val="false"/>
              <w:smallCaps w:val="false"/>
              <w:strike w:val="false"/>
              <w:dstrike w:val="false"/>
              <w:color w:val="000000"/>
              <w:position w:val="0"/>
              <w:sz w:val="15"/>
              <w:sz w:val="15"/>
              <w:szCs w:val="15"/>
              <w:u w:val="none"/>
              <w:shd w:fill="auto" w:val="clear"/>
              <w:vertAlign w:val="baseline"/>
            </w:rPr>
            <w:t>Bacanga, São Luís, Maranhão, Brasil</w:t>
          </w:r>
        </w:p>
      </w:tc>
      <w:tc>
        <w:tcPr>
          <w:tcW w:w="4220" w:type="dxa"/>
          <w:tcBorders/>
        </w:tcPr>
        <w:p>
          <w:pPr>
            <w:pStyle w:val="Normal1"/>
            <w:keepNext w:val="false"/>
            <w:keepLines w:val="false"/>
            <w:widowControl/>
            <w:shd w:val="clear" w:fill="auto"/>
            <w:spacing w:lineRule="auto" w:line="360" w:before="120" w:after="0"/>
            <w:ind w:hanging="0" w:left="0" w:right="0"/>
            <w:jc w:val="left"/>
            <w:rPr>
              <w:rFonts w:ascii="Merriweather Sans" w:hAnsi="Merriweather Sans" w:eastAsia="Merriweather Sans" w:cs="Merriweather Sans"/>
              <w:b w:val="false"/>
              <w:i w:val="false"/>
              <w:i w:val="false"/>
              <w:caps w:val="false"/>
              <w:smallCaps w:val="false"/>
              <w:strike w:val="false"/>
              <w:dstrike w:val="false"/>
              <w:color w:val="000000"/>
              <w:position w:val="0"/>
              <w:sz w:val="15"/>
              <w:sz w:val="15"/>
              <w:szCs w:val="15"/>
              <w:u w:val="none"/>
              <w:shd w:fill="auto" w:val="clear"/>
              <w:vertAlign w:val="baseline"/>
            </w:rPr>
          </w:pPr>
          <w:r>
            <w:rPr>
              <w:rFonts w:eastAsia="Merriweather Sans" w:cs="Merriweather Sans" w:ascii="Merriweather Sans" w:hAnsi="Merriweather Sans"/>
              <w:b w:val="false"/>
              <w:i w:val="false"/>
              <w:caps w:val="false"/>
              <w:smallCaps w:val="false"/>
              <w:strike w:val="false"/>
              <w:dstrike w:val="false"/>
              <w:color w:val="000000"/>
              <w:position w:val="0"/>
              <w:sz w:val="15"/>
              <w:sz w:val="15"/>
              <w:szCs w:val="15"/>
              <w:u w:val="none"/>
              <w:shd w:fill="auto" w:val="clear"/>
              <w:vertAlign w:val="baseline"/>
            </w:rPr>
            <w:t>Programa de Pós-Graduação em Ciência da Computação</w:t>
          </w:r>
        </w:p>
        <w:p>
          <w:pPr>
            <w:pStyle w:val="Normal1"/>
            <w:keepNext w:val="false"/>
            <w:keepLines w:val="false"/>
            <w:widowControl/>
            <w:shd w:val="clear" w:fill="auto"/>
            <w:spacing w:lineRule="auto" w:line="360" w:before="120" w:after="0"/>
            <w:ind w:hanging="0" w:left="0" w:right="0"/>
            <w:jc w:val="left"/>
            <w:rPr>
              <w:rFonts w:ascii="Merriweather Sans" w:hAnsi="Merriweather Sans" w:eastAsia="Merriweather Sans" w:cs="Merriweather Sans"/>
              <w:b w:val="false"/>
              <w:i w:val="false"/>
              <w:i w:val="false"/>
              <w:caps w:val="false"/>
              <w:smallCaps w:val="false"/>
              <w:strike w:val="false"/>
              <w:dstrike w:val="false"/>
              <w:color w:val="000000"/>
              <w:position w:val="0"/>
              <w:sz w:val="15"/>
              <w:sz w:val="15"/>
              <w:szCs w:val="15"/>
              <w:u w:val="none"/>
              <w:shd w:fill="auto" w:val="clear"/>
              <w:vertAlign w:val="baseline"/>
            </w:rPr>
          </w:pPr>
          <w:r>
            <w:rPr>
              <w:rFonts w:eastAsia="Merriweather Sans" w:cs="Merriweather Sans" w:ascii="Merriweather Sans" w:hAnsi="Merriweather Sans"/>
              <w:b w:val="false"/>
              <w:i w:val="false"/>
              <w:caps w:val="false"/>
              <w:smallCaps w:val="false"/>
              <w:strike w:val="false"/>
              <w:dstrike w:val="false"/>
              <w:color w:val="000000"/>
              <w:position w:val="0"/>
              <w:sz w:val="15"/>
              <w:sz w:val="15"/>
              <w:szCs w:val="15"/>
              <w:u w:val="none"/>
              <w:shd w:fill="auto" w:val="clear"/>
              <w:vertAlign w:val="baseline"/>
            </w:rPr>
            <w:t>Campus Universitário Ministro Petrônio Portella,</w:t>
          </w:r>
        </w:p>
        <w:p>
          <w:pPr>
            <w:pStyle w:val="Normal1"/>
            <w:keepNext w:val="false"/>
            <w:keepLines w:val="false"/>
            <w:widowControl/>
            <w:shd w:val="clear" w:fill="auto"/>
            <w:spacing w:lineRule="auto" w:line="360" w:before="120" w:after="0"/>
            <w:ind w:hanging="0" w:left="0" w:right="0"/>
            <w:jc w:val="left"/>
            <w:rPr>
              <w:rFonts w:ascii="Merriweather Sans" w:hAnsi="Merriweather Sans" w:eastAsia="Merriweather Sans" w:cs="Merriweather Sans"/>
              <w:b w:val="false"/>
              <w:i w:val="false"/>
              <w:i w:val="false"/>
              <w:caps w:val="false"/>
              <w:smallCaps w:val="false"/>
              <w:strike w:val="false"/>
              <w:dstrike w:val="false"/>
              <w:color w:val="000000"/>
              <w:position w:val="0"/>
              <w:sz w:val="15"/>
              <w:sz w:val="15"/>
              <w:szCs w:val="15"/>
              <w:u w:val="none"/>
              <w:shd w:fill="auto" w:val="clear"/>
              <w:vertAlign w:val="baseline"/>
            </w:rPr>
          </w:pPr>
          <w:r>
            <w:rPr>
              <w:rFonts w:eastAsia="Merriweather Sans" w:cs="Merriweather Sans" w:ascii="Merriweather Sans" w:hAnsi="Merriweather Sans"/>
              <w:b w:val="false"/>
              <w:i w:val="false"/>
              <w:caps w:val="false"/>
              <w:smallCaps w:val="false"/>
              <w:strike w:val="false"/>
              <w:dstrike w:val="false"/>
              <w:color w:val="000000"/>
              <w:position w:val="0"/>
              <w:sz w:val="15"/>
              <w:sz w:val="15"/>
              <w:szCs w:val="15"/>
              <w:u w:val="none"/>
              <w:shd w:fill="auto" w:val="clear"/>
              <w:vertAlign w:val="baseline"/>
            </w:rPr>
            <w:t>Núcleo de Computação de Alto Desempenho (NCAD), Ininga, Teresina, PI, Brasil</w:t>
          </w:r>
        </w:p>
      </w:tc>
    </w:tr>
  </w:tbl>
  <w:p>
    <w:pPr>
      <w:pStyle w:val="Normal1"/>
      <w:keepNext w:val="false"/>
      <w:keepLines w:val="false"/>
      <w:pageBreakBefore w:val="false"/>
      <w:widowControl/>
      <w:shd w:val="clear" w:fill="auto"/>
      <w:spacing w:lineRule="auto" w:line="240" w:before="0" w:after="0"/>
      <w:ind w:hanging="0" w:left="0" w:right="0"/>
      <w:jc w:val="left"/>
      <w:rPr>
        <w:rFonts w:ascii="Merriweather Sans" w:hAnsi="Merriweather Sans" w:eastAsia="Merriweather Sans" w:cs="Merriweather Sans"/>
        <w:b w:val="false"/>
        <w:i w:val="false"/>
        <w:i w:val="false"/>
        <w:caps w:val="false"/>
        <w:smallCaps w:val="false"/>
        <w:strike w:val="false"/>
        <w:dstrike w:val="false"/>
        <w:color w:val="000000"/>
        <w:position w:val="0"/>
        <w:sz w:val="16"/>
        <w:sz w:val="16"/>
        <w:szCs w:val="16"/>
        <w:u w:val="none"/>
        <w:shd w:fill="auto" w:val="clear"/>
        <w:vertAlign w:val="baseline"/>
      </w:rPr>
    </w:pPr>
    <w:r>
      <w:rPr>
        <w:rFonts w:eastAsia="Merriweather Sans" w:cs="Merriweather Sans" w:ascii="Merriweather Sans" w:hAnsi="Merriweather Sans"/>
        <w:b w:val="false"/>
        <w:i w:val="false"/>
        <w:caps w:val="false"/>
        <w:smallCaps w:val="false"/>
        <w:strike w:val="false"/>
        <w:dstrike w:val="false"/>
        <w:color w:val="000000"/>
        <w:position w:val="0"/>
        <w:sz w:val="16"/>
        <w:sz w:val="16"/>
        <w:szCs w:val="16"/>
        <w:u w:val="none"/>
        <w:shd w:fill="auto" w:val="clear"/>
        <w:vertAlign w:val="baseline"/>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shd w:val="clear" w:fill="auto"/>
      <w:spacing w:lineRule="auto" w:line="240" w:before="0" w:after="0"/>
      <w:ind w:hanging="0" w:left="0" w:right="0"/>
      <w:jc w:val="left"/>
      <w:rPr>
        <w:rFonts w:ascii="Merriweather Sans" w:hAnsi="Merriweather Sans" w:eastAsia="Merriweather Sans" w:cs="Merriweather Sans"/>
        <w:b w:val="false"/>
        <w:i w:val="false"/>
        <w:i w:val="false"/>
        <w:caps w:val="false"/>
        <w:smallCaps w:val="false"/>
        <w:strike w:val="false"/>
        <w:dstrike w:val="false"/>
        <w:color w:val="000000"/>
        <w:position w:val="0"/>
        <w:sz w:val="16"/>
        <w:sz w:val="16"/>
        <w:szCs w:val="16"/>
        <w:u w:val="none"/>
        <w:shd w:fill="auto" w:val="clear"/>
        <w:vertAlign w:val="baseline"/>
      </w:rPr>
    </w:pPr>
    <w:r>
      <w:rPr>
        <w:rFonts w:eastAsia="Merriweather Sans" w:cs="Merriweather Sans" w:ascii="Merriweather Sans" w:hAnsi="Merriweather Sans"/>
        <w:b w:val="false"/>
        <w:i w:val="false"/>
        <w:caps w:val="false"/>
        <w:smallCaps w:val="false"/>
        <w:strike w:val="false"/>
        <w:dstrike w:val="false"/>
        <w:color w:val="000000"/>
        <w:position w:val="0"/>
        <w:sz w:val="16"/>
        <w:sz w:val="16"/>
        <w:szCs w:val="16"/>
        <w:u w:val="none"/>
        <w:shd w:fill="auto" w:val="clear"/>
        <w:vertAlign w:val="baseline"/>
      </w:rPr>
      <mc:AlternateContent>
        <mc:Choice Requires="wps">
          <w:drawing>
            <wp:anchor behindDoc="1" distT="15875" distB="16510" distL="15875" distR="16510" simplePos="0" locked="0" layoutInCell="1" allowOverlap="1" relativeHeight="8">
              <wp:simplePos x="0" y="0"/>
              <wp:positionH relativeFrom="column">
                <wp:posOffset>-50800</wp:posOffset>
              </wp:positionH>
              <wp:positionV relativeFrom="paragraph">
                <wp:posOffset>9575800</wp:posOffset>
              </wp:positionV>
              <wp:extent cx="635" cy="31750"/>
              <wp:effectExtent l="15875" t="15875" r="16510" b="16510"/>
              <wp:wrapNone/>
              <wp:docPr id="11" name="Shape2"/>
              <a:graphic xmlns:a="http://schemas.openxmlformats.org/drawingml/2006/main">
                <a:graphicData uri="http://schemas.microsoft.com/office/word/2010/wordprocessingShape">
                  <wps:wsp>
                    <wps:cNvSpPr/>
                    <wps:spPr>
                      <a:xfrm>
                        <a:off x="0" y="0"/>
                        <a:ext cx="720" cy="31680"/>
                      </a:xfrm>
                      <a:prstGeom prst="straightConnector1">
                        <a:avLst/>
                      </a:prstGeom>
                      <a:noFill/>
                      <a:ln w="31750">
                        <a:solidFill>
                          <a:srgbClr val="4f81bd"/>
                        </a:solidFill>
                        <a:round/>
                      </a:ln>
                    </wps:spPr>
                    <wps:style>
                      <a:lnRef idx="0"/>
                      <a:fillRef idx="0"/>
                      <a:effectRef idx="0"/>
                      <a:fontRef idx="minor"/>
                    </wps:style>
                    <wps:bodyPr/>
                  </wps:wsp>
                </a:graphicData>
              </a:graphic>
            </wp:anchor>
          </w:drawing>
        </mc:Choice>
        <mc:Fallback>
          <w:pict>
            <v:shape id="shape_0" ID="Shape2" path="m0,0l-2147483648,-2147483647e" stroked="t" o:allowincell="f" style="position:absolute;margin-left:-4pt;margin-top:754pt;width:0pt;height:2.45pt;mso-wrap-style:none;v-text-anchor:middle" type="_x0000_t32">
              <v:fill o:detectmouseclick="t" on="false"/>
              <v:stroke color="#4f81bd" weight="31680" joinstyle="round" endcap="flat"/>
              <w10:wrap type="none"/>
            </v:shape>
          </w:pict>
        </mc:Fallback>
      </mc:AlternateContent>
    </w:r>
  </w:p>
  <w:tbl>
    <w:tblPr>
      <w:tblStyle w:val="Table2"/>
      <w:tblW w:w="7792" w:type="dxa"/>
      <w:jc w:val="left"/>
      <w:tblInd w:w="0" w:type="dxa"/>
      <w:tblLayout w:type="fixed"/>
      <w:tblCellMar>
        <w:top w:w="0" w:type="dxa"/>
        <w:left w:w="108" w:type="dxa"/>
        <w:bottom w:w="0" w:type="dxa"/>
        <w:right w:w="108" w:type="dxa"/>
      </w:tblCellMar>
      <w:tblLook w:val="0400"/>
    </w:tblPr>
    <w:tblGrid>
      <w:gridCol w:w="3571"/>
      <w:gridCol w:w="4220"/>
    </w:tblGrid>
    <w:tr>
      <w:trPr/>
      <w:tc>
        <w:tcPr>
          <w:tcW w:w="3571" w:type="dxa"/>
          <w:tcBorders/>
        </w:tcPr>
        <w:p>
          <w:pPr>
            <w:pStyle w:val="Normal1"/>
            <w:keepNext w:val="false"/>
            <w:keepLines w:val="false"/>
            <w:widowControl/>
            <w:shd w:val="clear" w:fill="auto"/>
            <w:spacing w:lineRule="auto" w:line="360" w:before="120" w:after="0"/>
            <w:ind w:hanging="0" w:left="0" w:right="0"/>
            <w:jc w:val="both"/>
            <w:rPr>
              <w:rFonts w:ascii="Merriweather Sans" w:hAnsi="Merriweather Sans" w:eastAsia="Merriweather Sans" w:cs="Merriweather Sans"/>
              <w:b w:val="false"/>
              <w:i w:val="false"/>
              <w:i w:val="false"/>
              <w:caps w:val="false"/>
              <w:smallCaps w:val="false"/>
              <w:strike w:val="false"/>
              <w:dstrike w:val="false"/>
              <w:color w:val="000000"/>
              <w:position w:val="0"/>
              <w:sz w:val="15"/>
              <w:sz w:val="15"/>
              <w:szCs w:val="15"/>
              <w:u w:val="none"/>
              <w:shd w:fill="auto" w:val="clear"/>
              <w:vertAlign w:val="baseline"/>
            </w:rPr>
          </w:pPr>
          <w:r>
            <w:rPr>
              <w:rFonts w:eastAsia="Merriweather Sans" w:cs="Merriweather Sans" w:ascii="Merriweather Sans" w:hAnsi="Merriweather Sans"/>
              <w:b w:val="false"/>
              <w:i w:val="false"/>
              <w:caps w:val="false"/>
              <w:smallCaps w:val="false"/>
              <w:strike w:val="false"/>
              <w:dstrike w:val="false"/>
              <w:color w:val="000000"/>
              <w:position w:val="0"/>
              <w:sz w:val="15"/>
              <w:sz w:val="15"/>
              <w:szCs w:val="15"/>
              <w:u w:val="none"/>
              <w:shd w:fill="auto" w:val="clear"/>
              <w:vertAlign w:val="baseline"/>
            </w:rPr>
            <w:t>Centro de Ciências Exatas e Tecnologia (CCET),</w:t>
          </w:r>
        </w:p>
        <w:p>
          <w:pPr>
            <w:pStyle w:val="Normal1"/>
            <w:keepNext w:val="false"/>
            <w:keepLines w:val="false"/>
            <w:widowControl/>
            <w:shd w:val="clear" w:fill="auto"/>
            <w:spacing w:lineRule="auto" w:line="360" w:before="120" w:after="0"/>
            <w:ind w:hanging="0" w:left="0" w:right="0"/>
            <w:jc w:val="both"/>
            <w:rPr>
              <w:rFonts w:ascii="Merriweather Sans" w:hAnsi="Merriweather Sans" w:eastAsia="Merriweather Sans" w:cs="Merriweather Sans"/>
              <w:b w:val="false"/>
              <w:i w:val="false"/>
              <w:i w:val="false"/>
              <w:caps w:val="false"/>
              <w:smallCaps w:val="false"/>
              <w:strike w:val="false"/>
              <w:dstrike w:val="false"/>
              <w:color w:val="000000"/>
              <w:position w:val="0"/>
              <w:sz w:val="15"/>
              <w:sz w:val="15"/>
              <w:szCs w:val="15"/>
              <w:u w:val="none"/>
              <w:shd w:fill="auto" w:val="clear"/>
              <w:vertAlign w:val="baseline"/>
            </w:rPr>
          </w:pPr>
          <w:r>
            <w:rPr>
              <w:rFonts w:eastAsia="Merriweather Sans" w:cs="Merriweather Sans" w:ascii="Merriweather Sans" w:hAnsi="Merriweather Sans"/>
              <w:b w:val="false"/>
              <w:i w:val="false"/>
              <w:caps w:val="false"/>
              <w:smallCaps w:val="false"/>
              <w:strike w:val="false"/>
              <w:dstrike w:val="false"/>
              <w:color w:val="000000"/>
              <w:position w:val="0"/>
              <w:sz w:val="15"/>
              <w:sz w:val="15"/>
              <w:szCs w:val="15"/>
              <w:u w:val="none"/>
              <w:shd w:fill="auto" w:val="clear"/>
              <w:vertAlign w:val="baseline"/>
            </w:rPr>
            <w:t>Cidade Universitária Dom Delgado,</w:t>
          </w:r>
        </w:p>
        <w:p>
          <w:pPr>
            <w:pStyle w:val="Normal1"/>
            <w:keepNext w:val="false"/>
            <w:keepLines w:val="false"/>
            <w:widowControl/>
            <w:shd w:val="clear" w:fill="auto"/>
            <w:spacing w:lineRule="auto" w:line="360" w:before="120" w:after="0"/>
            <w:ind w:hanging="0" w:left="0" w:right="0"/>
            <w:jc w:val="both"/>
            <w:rPr>
              <w:rFonts w:ascii="Merriweather Sans" w:hAnsi="Merriweather Sans" w:eastAsia="Merriweather Sans" w:cs="Merriweather Sans"/>
              <w:b w:val="false"/>
              <w:i w:val="false"/>
              <w:i w:val="false"/>
              <w:caps w:val="false"/>
              <w:smallCaps w:val="false"/>
              <w:strike w:val="false"/>
              <w:dstrike w:val="false"/>
              <w:color w:val="000000"/>
              <w:position w:val="0"/>
              <w:sz w:val="15"/>
              <w:sz w:val="15"/>
              <w:szCs w:val="15"/>
              <w:u w:val="none"/>
              <w:shd w:fill="auto" w:val="clear"/>
              <w:vertAlign w:val="baseline"/>
            </w:rPr>
          </w:pPr>
          <w:r>
            <w:rPr>
              <w:rFonts w:eastAsia="Merriweather Sans" w:cs="Merriweather Sans" w:ascii="Merriweather Sans" w:hAnsi="Merriweather Sans"/>
              <w:b w:val="false"/>
              <w:i w:val="false"/>
              <w:caps w:val="false"/>
              <w:smallCaps w:val="false"/>
              <w:strike w:val="false"/>
              <w:dstrike w:val="false"/>
              <w:color w:val="000000"/>
              <w:position w:val="0"/>
              <w:sz w:val="15"/>
              <w:sz w:val="15"/>
              <w:szCs w:val="15"/>
              <w:u w:val="none"/>
              <w:shd w:fill="auto" w:val="clear"/>
              <w:vertAlign w:val="baseline"/>
            </w:rPr>
            <w:t>Av. dos Portugueses, 1966,</w:t>
          </w:r>
        </w:p>
        <w:p>
          <w:pPr>
            <w:pStyle w:val="Normal1"/>
            <w:keepNext w:val="false"/>
            <w:keepLines w:val="false"/>
            <w:widowControl/>
            <w:shd w:val="clear" w:fill="auto"/>
            <w:spacing w:lineRule="auto" w:line="360" w:before="120" w:after="0"/>
            <w:ind w:hanging="0" w:left="0" w:right="0"/>
            <w:jc w:val="both"/>
            <w:rPr>
              <w:rFonts w:ascii="Merriweather Sans" w:hAnsi="Merriweather Sans" w:eastAsia="Merriweather Sans" w:cs="Merriweather Sans"/>
              <w:b w:val="false"/>
              <w:i w:val="false"/>
              <w:i w:val="false"/>
              <w:caps w:val="false"/>
              <w:smallCaps w:val="false"/>
              <w:strike w:val="false"/>
              <w:dstrike w:val="false"/>
              <w:color w:val="000000"/>
              <w:position w:val="0"/>
              <w:sz w:val="15"/>
              <w:sz w:val="15"/>
              <w:szCs w:val="15"/>
              <w:u w:val="none"/>
              <w:shd w:fill="auto" w:val="clear"/>
              <w:vertAlign w:val="baseline"/>
            </w:rPr>
          </w:pPr>
          <w:r>
            <w:rPr>
              <w:rFonts w:eastAsia="Merriweather Sans" w:cs="Merriweather Sans" w:ascii="Merriweather Sans" w:hAnsi="Merriweather Sans"/>
              <w:b w:val="false"/>
              <w:i w:val="false"/>
              <w:caps w:val="false"/>
              <w:smallCaps w:val="false"/>
              <w:strike w:val="false"/>
              <w:dstrike w:val="false"/>
              <w:color w:val="000000"/>
              <w:position w:val="0"/>
              <w:sz w:val="15"/>
              <w:sz w:val="15"/>
              <w:szCs w:val="15"/>
              <w:u w:val="none"/>
              <w:shd w:fill="auto" w:val="clear"/>
              <w:vertAlign w:val="baseline"/>
            </w:rPr>
            <w:t>Bacanga, São Luís, Maranhão, Brasil</w:t>
          </w:r>
        </w:p>
      </w:tc>
      <w:tc>
        <w:tcPr>
          <w:tcW w:w="4220" w:type="dxa"/>
          <w:tcBorders/>
        </w:tcPr>
        <w:p>
          <w:pPr>
            <w:pStyle w:val="Normal1"/>
            <w:keepNext w:val="false"/>
            <w:keepLines w:val="false"/>
            <w:widowControl/>
            <w:shd w:val="clear" w:fill="auto"/>
            <w:spacing w:lineRule="auto" w:line="360" w:before="120" w:after="0"/>
            <w:ind w:hanging="0" w:left="0" w:right="0"/>
            <w:jc w:val="left"/>
            <w:rPr>
              <w:rFonts w:ascii="Merriweather Sans" w:hAnsi="Merriweather Sans" w:eastAsia="Merriweather Sans" w:cs="Merriweather Sans"/>
              <w:b w:val="false"/>
              <w:i w:val="false"/>
              <w:i w:val="false"/>
              <w:caps w:val="false"/>
              <w:smallCaps w:val="false"/>
              <w:strike w:val="false"/>
              <w:dstrike w:val="false"/>
              <w:color w:val="000000"/>
              <w:position w:val="0"/>
              <w:sz w:val="15"/>
              <w:sz w:val="15"/>
              <w:szCs w:val="15"/>
              <w:u w:val="none"/>
              <w:shd w:fill="auto" w:val="clear"/>
              <w:vertAlign w:val="baseline"/>
            </w:rPr>
          </w:pPr>
          <w:r>
            <w:rPr>
              <w:rFonts w:eastAsia="Merriweather Sans" w:cs="Merriweather Sans" w:ascii="Merriweather Sans" w:hAnsi="Merriweather Sans"/>
              <w:b w:val="false"/>
              <w:i w:val="false"/>
              <w:caps w:val="false"/>
              <w:smallCaps w:val="false"/>
              <w:strike w:val="false"/>
              <w:dstrike w:val="false"/>
              <w:color w:val="000000"/>
              <w:position w:val="0"/>
              <w:sz w:val="15"/>
              <w:sz w:val="15"/>
              <w:szCs w:val="15"/>
              <w:u w:val="none"/>
              <w:shd w:fill="auto" w:val="clear"/>
              <w:vertAlign w:val="baseline"/>
            </w:rPr>
            <w:t>Programa de Pós-Graduação em Ciência da Computação</w:t>
          </w:r>
        </w:p>
        <w:p>
          <w:pPr>
            <w:pStyle w:val="Normal1"/>
            <w:keepNext w:val="false"/>
            <w:keepLines w:val="false"/>
            <w:widowControl/>
            <w:shd w:val="clear" w:fill="auto"/>
            <w:spacing w:lineRule="auto" w:line="360" w:before="120" w:after="0"/>
            <w:ind w:hanging="0" w:left="0" w:right="0"/>
            <w:jc w:val="left"/>
            <w:rPr>
              <w:rFonts w:ascii="Merriweather Sans" w:hAnsi="Merriweather Sans" w:eastAsia="Merriweather Sans" w:cs="Merriweather Sans"/>
              <w:b w:val="false"/>
              <w:i w:val="false"/>
              <w:i w:val="false"/>
              <w:caps w:val="false"/>
              <w:smallCaps w:val="false"/>
              <w:strike w:val="false"/>
              <w:dstrike w:val="false"/>
              <w:color w:val="000000"/>
              <w:position w:val="0"/>
              <w:sz w:val="15"/>
              <w:sz w:val="15"/>
              <w:szCs w:val="15"/>
              <w:u w:val="none"/>
              <w:shd w:fill="auto" w:val="clear"/>
              <w:vertAlign w:val="baseline"/>
            </w:rPr>
          </w:pPr>
          <w:r>
            <w:rPr>
              <w:rFonts w:eastAsia="Merriweather Sans" w:cs="Merriweather Sans" w:ascii="Merriweather Sans" w:hAnsi="Merriweather Sans"/>
              <w:b w:val="false"/>
              <w:i w:val="false"/>
              <w:caps w:val="false"/>
              <w:smallCaps w:val="false"/>
              <w:strike w:val="false"/>
              <w:dstrike w:val="false"/>
              <w:color w:val="000000"/>
              <w:position w:val="0"/>
              <w:sz w:val="15"/>
              <w:sz w:val="15"/>
              <w:szCs w:val="15"/>
              <w:u w:val="none"/>
              <w:shd w:fill="auto" w:val="clear"/>
              <w:vertAlign w:val="baseline"/>
            </w:rPr>
            <w:t>Campus Universitário Ministro Petrônio Portella,</w:t>
          </w:r>
        </w:p>
        <w:p>
          <w:pPr>
            <w:pStyle w:val="Normal1"/>
            <w:keepNext w:val="false"/>
            <w:keepLines w:val="false"/>
            <w:widowControl/>
            <w:shd w:val="clear" w:fill="auto"/>
            <w:spacing w:lineRule="auto" w:line="360" w:before="120" w:after="0"/>
            <w:ind w:hanging="0" w:left="0" w:right="0"/>
            <w:jc w:val="left"/>
            <w:rPr>
              <w:rFonts w:ascii="Merriweather Sans" w:hAnsi="Merriweather Sans" w:eastAsia="Merriweather Sans" w:cs="Merriweather Sans"/>
              <w:b w:val="false"/>
              <w:i w:val="false"/>
              <w:i w:val="false"/>
              <w:caps w:val="false"/>
              <w:smallCaps w:val="false"/>
              <w:strike w:val="false"/>
              <w:dstrike w:val="false"/>
              <w:color w:val="000000"/>
              <w:position w:val="0"/>
              <w:sz w:val="15"/>
              <w:sz w:val="15"/>
              <w:szCs w:val="15"/>
              <w:u w:val="none"/>
              <w:shd w:fill="auto" w:val="clear"/>
              <w:vertAlign w:val="baseline"/>
            </w:rPr>
          </w:pPr>
          <w:r>
            <w:rPr>
              <w:rFonts w:eastAsia="Merriweather Sans" w:cs="Merriweather Sans" w:ascii="Merriweather Sans" w:hAnsi="Merriweather Sans"/>
              <w:b w:val="false"/>
              <w:i w:val="false"/>
              <w:caps w:val="false"/>
              <w:smallCaps w:val="false"/>
              <w:strike w:val="false"/>
              <w:dstrike w:val="false"/>
              <w:color w:val="000000"/>
              <w:position w:val="0"/>
              <w:sz w:val="15"/>
              <w:sz w:val="15"/>
              <w:szCs w:val="15"/>
              <w:u w:val="none"/>
              <w:shd w:fill="auto" w:val="clear"/>
              <w:vertAlign w:val="baseline"/>
            </w:rPr>
            <w:t>Núcleo de Computação de Alto Desempenho (NCAD), Ininga, Teresina, PI, Brasil</w:t>
          </w:r>
        </w:p>
      </w:tc>
    </w:tr>
  </w:tbl>
  <w:p>
    <w:pPr>
      <w:pStyle w:val="Normal1"/>
      <w:keepNext w:val="false"/>
      <w:keepLines w:val="false"/>
      <w:pageBreakBefore w:val="false"/>
      <w:widowControl/>
      <w:shd w:val="clear" w:fill="auto"/>
      <w:spacing w:lineRule="auto" w:line="240" w:before="0" w:after="0"/>
      <w:ind w:hanging="0" w:left="0" w:right="0"/>
      <w:jc w:val="left"/>
      <w:rPr>
        <w:rFonts w:ascii="Merriweather Sans" w:hAnsi="Merriweather Sans" w:eastAsia="Merriweather Sans" w:cs="Merriweather Sans"/>
        <w:b w:val="false"/>
        <w:i w:val="false"/>
        <w:i w:val="false"/>
        <w:caps w:val="false"/>
        <w:smallCaps w:val="false"/>
        <w:strike w:val="false"/>
        <w:dstrike w:val="false"/>
        <w:color w:val="000000"/>
        <w:position w:val="0"/>
        <w:sz w:val="16"/>
        <w:sz w:val="16"/>
        <w:szCs w:val="16"/>
        <w:u w:val="none"/>
        <w:shd w:fill="auto" w:val="clear"/>
        <w:vertAlign w:val="baseline"/>
      </w:rPr>
    </w:pPr>
    <w:r>
      <w:rPr>
        <w:rFonts w:eastAsia="Merriweather Sans" w:cs="Merriweather Sans" w:ascii="Merriweather Sans" w:hAnsi="Merriweather Sans"/>
        <w:b w:val="false"/>
        <w:i w:val="false"/>
        <w:caps w:val="false"/>
        <w:smallCaps w:val="false"/>
        <w:strike w:val="false"/>
        <w:dstrike w:val="false"/>
        <w:color w:val="000000"/>
        <w:position w:val="0"/>
        <w:sz w:val="16"/>
        <w:sz w:val="16"/>
        <w:szCs w:val="16"/>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shd w:val="clear" w:fill="auto"/>
      <w:tabs>
        <w:tab w:val="clear" w:pos="720"/>
        <w:tab w:val="center" w:pos="4419" w:leader="none"/>
        <w:tab w:val="right" w:pos="8838" w:leader="none"/>
      </w:tabs>
      <w:spacing w:lineRule="auto" w:line="240" w:before="12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shd w:val="clear" w:fill="auto"/>
      <w:tabs>
        <w:tab w:val="clear" w:pos="720"/>
        <w:tab w:val="center" w:pos="4419" w:leader="none"/>
        <w:tab w:val="right" w:pos="8838" w:leader="none"/>
      </w:tabs>
      <w:spacing w:lineRule="auto" w:line="240" w:before="12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drawing>
        <wp:inline distT="0" distB="0" distL="0" distR="0">
          <wp:extent cx="1175385" cy="734060"/>
          <wp:effectExtent l="0" t="0" r="0" b="0"/>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1"/>
                  <a:stretch>
                    <a:fillRect/>
                  </a:stretch>
                </pic:blipFill>
                <pic:spPr bwMode="auto">
                  <a:xfrm>
                    <a:off x="0" y="0"/>
                    <a:ext cx="1175385" cy="734060"/>
                  </a:xfrm>
                  <a:prstGeom prst="rect">
                    <a:avLst/>
                  </a:prstGeom>
                </pic:spPr>
              </pic:pic>
            </a:graphicData>
          </a:graphic>
        </wp:inline>
      </w:drawing>
      <w:drawing>
        <wp:anchor behindDoc="1" distT="0" distB="0" distL="0" distR="0" simplePos="0" locked="0" layoutInCell="1" allowOverlap="1" relativeHeight="21">
          <wp:simplePos x="0" y="0"/>
          <wp:positionH relativeFrom="column">
            <wp:posOffset>4506595</wp:posOffset>
          </wp:positionH>
          <wp:positionV relativeFrom="paragraph">
            <wp:posOffset>-1270</wp:posOffset>
          </wp:positionV>
          <wp:extent cx="568960" cy="877570"/>
          <wp:effectExtent l="0" t="0" r="0" b="0"/>
          <wp:wrapNone/>
          <wp:docPr id="3" name="image1.jpg" descr="ufpi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g" descr="ufpilogo.jpeg"/>
                  <pic:cNvPicPr>
                    <a:picLocks noChangeAspect="1" noChangeArrowheads="1"/>
                  </pic:cNvPicPr>
                </pic:nvPicPr>
                <pic:blipFill>
                  <a:blip r:embed="rId2"/>
                  <a:stretch>
                    <a:fillRect/>
                  </a:stretch>
                </pic:blipFill>
                <pic:spPr bwMode="auto">
                  <a:xfrm>
                    <a:off x="0" y="0"/>
                    <a:ext cx="568960" cy="877570"/>
                  </a:xfrm>
                  <a:prstGeom prst="rect">
                    <a:avLst/>
                  </a:prstGeom>
                </pic:spPr>
              </pic:pic>
            </a:graphicData>
          </a:graphic>
        </wp:anchor>
      </w:drawing>
      <w:drawing>
        <wp:anchor behindDoc="1" distT="0" distB="0" distL="0" distR="0" simplePos="0" locked="0" layoutInCell="1" allowOverlap="1" relativeHeight="27">
          <wp:simplePos x="0" y="0"/>
          <wp:positionH relativeFrom="column">
            <wp:posOffset>3820160</wp:posOffset>
          </wp:positionH>
          <wp:positionV relativeFrom="paragraph">
            <wp:posOffset>236220</wp:posOffset>
          </wp:positionV>
          <wp:extent cx="575945" cy="566420"/>
          <wp:effectExtent l="0" t="0" r="0" b="0"/>
          <wp:wrapNone/>
          <wp:docPr id="4" name="image2.png" descr="../../NCA_Lab/materialGrafico/LogosNCA/imagesn/uf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NCA_Lab/materialGrafico/LogosNCA/imagesn/ufma.png"/>
                  <pic:cNvPicPr>
                    <a:picLocks noChangeAspect="1" noChangeArrowheads="1"/>
                  </pic:cNvPicPr>
                </pic:nvPicPr>
                <pic:blipFill>
                  <a:blip r:embed="rId3"/>
                  <a:stretch>
                    <a:fillRect/>
                  </a:stretch>
                </pic:blipFill>
                <pic:spPr bwMode="auto">
                  <a:xfrm>
                    <a:off x="0" y="0"/>
                    <a:ext cx="575945" cy="566420"/>
                  </a:xfrm>
                  <a:prstGeom prst="rect">
                    <a:avLst/>
                  </a:prstGeom>
                </pic:spPr>
              </pic:pic>
            </a:graphicData>
          </a:graphic>
        </wp:anchor>
      </w:drawing>
    </w:r>
  </w:p>
  <w:p>
    <w:pPr>
      <w:pStyle w:val="Normal1"/>
      <w:keepNext w:val="false"/>
      <w:keepLines w:val="false"/>
      <w:pageBreakBefore w:val="false"/>
      <w:widowControl/>
      <w:shd w:val="clear" w:fill="auto"/>
      <w:tabs>
        <w:tab w:val="clear" w:pos="720"/>
        <w:tab w:val="center" w:pos="4419" w:leader="none"/>
        <w:tab w:val="right" w:pos="8838" w:leader="none"/>
      </w:tabs>
      <w:spacing w:lineRule="auto" w:line="240" w:before="120" w:after="0"/>
      <w:ind w:hanging="0" w:left="284" w:right="0"/>
      <w:jc w:val="left"/>
      <w:rPr>
        <w:rFonts w:ascii="Helvetica Neue" w:hAnsi="Helvetica Neue" w:eastAsia="Helvetica Neue" w:cs="Helvetica Neu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Helvetica Neue" w:cs="Helvetica Neue" w:ascii="Helvetica Neue" w:hAnsi="Helvetica Neue"/>
        <w:b w:val="false"/>
        <w:i w:val="false"/>
        <w:caps w:val="false"/>
        <w:smallCaps w:val="false"/>
        <w:strike w:val="false"/>
        <w:dstrike w:val="false"/>
        <w:color w:val="000000"/>
        <w:position w:val="0"/>
        <w:sz w:val="24"/>
        <w:sz w:val="24"/>
        <w:szCs w:val="24"/>
        <w:u w:val="none"/>
        <w:shd w:fill="auto" w:val="clear"/>
        <w:vertAlign w:val="baseline"/>
      </w:rPr>
      <w:t>DOUTORADO EM CIÊNCIA DA COMPUTAÇÃO</w:t>
    </w:r>
  </w:p>
  <w:p>
    <w:pPr>
      <w:pStyle w:val="Normal1"/>
      <w:keepNext w:val="false"/>
      <w:keepLines w:val="false"/>
      <w:pageBreakBefore w:val="false"/>
      <w:widowControl/>
      <w:shd w:val="clear" w:fill="auto"/>
      <w:tabs>
        <w:tab w:val="clear" w:pos="720"/>
        <w:tab w:val="center" w:pos="4419" w:leader="none"/>
        <w:tab w:val="right" w:pos="8838" w:leader="none"/>
      </w:tabs>
      <w:spacing w:lineRule="auto" w:line="240" w:before="0" w:after="240"/>
      <w:ind w:hanging="0" w:left="284" w:right="0"/>
      <w:jc w:val="left"/>
      <w:rPr>
        <w:rFonts w:ascii="Helvetica Neue" w:hAnsi="Helvetica Neue" w:eastAsia="Helvetica Neue" w:cs="Helvetica Neue"/>
        <w:b w:val="false"/>
        <w:i w:val="false"/>
        <w:i w:val="false"/>
        <w:caps w:val="false"/>
        <w:smallCaps w:val="false"/>
        <w:strike w:val="false"/>
        <w:dstrike w:val="false"/>
        <w:color w:val="000000"/>
        <w:position w:val="0"/>
        <w:sz w:val="20"/>
        <w:sz w:val="20"/>
        <w:szCs w:val="20"/>
        <w:u w:val="none"/>
        <w:shd w:fill="auto" w:val="clear"/>
        <w:vertAlign w:val="baseline"/>
      </w:rPr>
    </w:pPr>
    <w:r>
      <mc:AlternateContent>
        <mc:Choice Requires="wps">
          <w:drawing>
            <wp:anchor behindDoc="1" distT="16510" distB="15875" distL="16510" distR="15875" simplePos="0" locked="0" layoutInCell="1" allowOverlap="1" relativeHeight="15">
              <wp:simplePos x="0" y="0"/>
              <wp:positionH relativeFrom="column">
                <wp:posOffset>5073015</wp:posOffset>
              </wp:positionH>
              <wp:positionV relativeFrom="paragraph">
                <wp:posOffset>74930</wp:posOffset>
              </wp:positionV>
              <wp:extent cx="1905" cy="31750"/>
              <wp:effectExtent l="16510" t="16510" r="15875" b="15875"/>
              <wp:wrapNone/>
              <wp:docPr id="5" name="Shape1"/>
              <a:graphic xmlns:a="http://schemas.openxmlformats.org/drawingml/2006/main">
                <a:graphicData uri="http://schemas.microsoft.com/office/word/2010/wordprocessingShape">
                  <wps:wsp>
                    <wps:cNvSpPr/>
                    <wps:spPr>
                      <a:xfrm flipH="1" rot="10800000">
                        <a:off x="0" y="0"/>
                        <a:ext cx="1800" cy="31680"/>
                      </a:xfrm>
                      <a:prstGeom prst="straightConnector1">
                        <a:avLst/>
                      </a:prstGeom>
                      <a:noFill/>
                      <a:ln w="31750">
                        <a:solidFill>
                          <a:srgbClr val="4f81bd"/>
                        </a:solidFill>
                        <a:round/>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Shape1" path="m0,0l-2147483648,-2147483647e" stroked="t" o:allowincell="f" style="position:absolute;margin-left:399.45pt;margin-top:5.9pt;width:0.1pt;height:2.45pt;flip:x;mso-wrap-style:none;v-text-anchor:middle;rotation:180" type="_x0000_t32">
              <v:fill o:detectmouseclick="t" on="false"/>
              <v:stroke color="#4f81bd" weight="31680" joinstyle="round" endcap="flat"/>
              <w10:wrap type="none"/>
            </v:shape>
          </w:pict>
        </mc:Fallback>
      </mc:AlternateContent>
    </w:r>
    <w:r>
      <w:rPr>
        <w:rFonts w:eastAsia="Helvetica Neue" w:cs="Helvetica Neue" w:ascii="Helvetica Neue" w:hAnsi="Helvetica Neue"/>
        <w:b w:val="false"/>
        <w:i w:val="false"/>
        <w:caps w:val="false"/>
        <w:smallCaps w:val="false"/>
        <w:strike w:val="false"/>
        <w:dstrike w:val="false"/>
        <w:color w:val="000000"/>
        <w:position w:val="0"/>
        <w:sz w:val="20"/>
        <w:sz w:val="20"/>
        <w:szCs w:val="20"/>
        <w:u w:val="none"/>
        <w:shd w:fill="auto" w:val="clear"/>
        <w:vertAlign w:val="baseline"/>
      </w:rPr>
      <w:t>ASSOCIAÇÃO UFMA-UFPI</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shd w:val="clear" w:fill="auto"/>
      <w:tabs>
        <w:tab w:val="clear" w:pos="720"/>
        <w:tab w:val="center" w:pos="4419" w:leader="none"/>
        <w:tab w:val="right" w:pos="8838" w:leader="none"/>
      </w:tabs>
      <w:spacing w:lineRule="auto" w:line="240" w:before="12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drawing>
        <wp:inline distT="0" distB="0" distL="0" distR="0">
          <wp:extent cx="1175385" cy="734060"/>
          <wp:effectExtent l="0" t="0" r="0" b="0"/>
          <wp:docPr id="6"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descr=""/>
                  <pic:cNvPicPr>
                    <a:picLocks noChangeAspect="1" noChangeArrowheads="1"/>
                  </pic:cNvPicPr>
                </pic:nvPicPr>
                <pic:blipFill>
                  <a:blip r:embed="rId1"/>
                  <a:stretch>
                    <a:fillRect/>
                  </a:stretch>
                </pic:blipFill>
                <pic:spPr bwMode="auto">
                  <a:xfrm>
                    <a:off x="0" y="0"/>
                    <a:ext cx="1175385" cy="734060"/>
                  </a:xfrm>
                  <a:prstGeom prst="rect">
                    <a:avLst/>
                  </a:prstGeom>
                </pic:spPr>
              </pic:pic>
            </a:graphicData>
          </a:graphic>
        </wp:inline>
      </w:drawing>
      <w:drawing>
        <wp:anchor behindDoc="1" distT="0" distB="0" distL="0" distR="0" simplePos="0" locked="0" layoutInCell="1" allowOverlap="1" relativeHeight="21">
          <wp:simplePos x="0" y="0"/>
          <wp:positionH relativeFrom="column">
            <wp:posOffset>4506595</wp:posOffset>
          </wp:positionH>
          <wp:positionV relativeFrom="paragraph">
            <wp:posOffset>-1270</wp:posOffset>
          </wp:positionV>
          <wp:extent cx="568960" cy="877570"/>
          <wp:effectExtent l="0" t="0" r="0" b="0"/>
          <wp:wrapNone/>
          <wp:docPr id="7" name="image1.jpg" descr="ufpi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jpg" descr="ufpilogo.jpeg"/>
                  <pic:cNvPicPr>
                    <a:picLocks noChangeAspect="1" noChangeArrowheads="1"/>
                  </pic:cNvPicPr>
                </pic:nvPicPr>
                <pic:blipFill>
                  <a:blip r:embed="rId2"/>
                  <a:stretch>
                    <a:fillRect/>
                  </a:stretch>
                </pic:blipFill>
                <pic:spPr bwMode="auto">
                  <a:xfrm>
                    <a:off x="0" y="0"/>
                    <a:ext cx="568960" cy="877570"/>
                  </a:xfrm>
                  <a:prstGeom prst="rect">
                    <a:avLst/>
                  </a:prstGeom>
                </pic:spPr>
              </pic:pic>
            </a:graphicData>
          </a:graphic>
        </wp:anchor>
      </w:drawing>
      <w:drawing>
        <wp:anchor behindDoc="1" distT="0" distB="0" distL="0" distR="0" simplePos="0" locked="0" layoutInCell="1" allowOverlap="1" relativeHeight="27">
          <wp:simplePos x="0" y="0"/>
          <wp:positionH relativeFrom="column">
            <wp:posOffset>3820160</wp:posOffset>
          </wp:positionH>
          <wp:positionV relativeFrom="paragraph">
            <wp:posOffset>236220</wp:posOffset>
          </wp:positionV>
          <wp:extent cx="575945" cy="566420"/>
          <wp:effectExtent l="0" t="0" r="0" b="0"/>
          <wp:wrapNone/>
          <wp:docPr id="8" name="image2.png" descr="../../NCA_Lab/materialGrafico/LogosNCA/imagesn/uf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descr="../../NCA_Lab/materialGrafico/LogosNCA/imagesn/ufma.png"/>
                  <pic:cNvPicPr>
                    <a:picLocks noChangeAspect="1" noChangeArrowheads="1"/>
                  </pic:cNvPicPr>
                </pic:nvPicPr>
                <pic:blipFill>
                  <a:blip r:embed="rId3"/>
                  <a:stretch>
                    <a:fillRect/>
                  </a:stretch>
                </pic:blipFill>
                <pic:spPr bwMode="auto">
                  <a:xfrm>
                    <a:off x="0" y="0"/>
                    <a:ext cx="575945" cy="566420"/>
                  </a:xfrm>
                  <a:prstGeom prst="rect">
                    <a:avLst/>
                  </a:prstGeom>
                </pic:spPr>
              </pic:pic>
            </a:graphicData>
          </a:graphic>
        </wp:anchor>
      </w:drawing>
    </w:r>
  </w:p>
  <w:p>
    <w:pPr>
      <w:pStyle w:val="Normal1"/>
      <w:keepNext w:val="false"/>
      <w:keepLines w:val="false"/>
      <w:pageBreakBefore w:val="false"/>
      <w:widowControl/>
      <w:shd w:val="clear" w:fill="auto"/>
      <w:tabs>
        <w:tab w:val="clear" w:pos="720"/>
        <w:tab w:val="center" w:pos="4419" w:leader="none"/>
        <w:tab w:val="right" w:pos="8838" w:leader="none"/>
      </w:tabs>
      <w:spacing w:lineRule="auto" w:line="240" w:before="120" w:after="0"/>
      <w:ind w:hanging="0" w:left="284" w:right="0"/>
      <w:jc w:val="left"/>
      <w:rPr>
        <w:rFonts w:ascii="Helvetica Neue" w:hAnsi="Helvetica Neue" w:eastAsia="Helvetica Neue" w:cs="Helvetica Neu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Helvetica Neue" w:cs="Helvetica Neue" w:ascii="Helvetica Neue" w:hAnsi="Helvetica Neue"/>
        <w:b w:val="false"/>
        <w:i w:val="false"/>
        <w:caps w:val="false"/>
        <w:smallCaps w:val="false"/>
        <w:strike w:val="false"/>
        <w:dstrike w:val="false"/>
        <w:color w:val="000000"/>
        <w:position w:val="0"/>
        <w:sz w:val="24"/>
        <w:sz w:val="24"/>
        <w:szCs w:val="24"/>
        <w:u w:val="none"/>
        <w:shd w:fill="auto" w:val="clear"/>
        <w:vertAlign w:val="baseline"/>
      </w:rPr>
      <w:t>DOUTORADO EM CIÊNCIA DA COMPUTAÇÃO</w:t>
    </w:r>
  </w:p>
  <w:p>
    <w:pPr>
      <w:pStyle w:val="Normal1"/>
      <w:keepNext w:val="false"/>
      <w:keepLines w:val="false"/>
      <w:pageBreakBefore w:val="false"/>
      <w:widowControl/>
      <w:shd w:val="clear" w:fill="auto"/>
      <w:tabs>
        <w:tab w:val="clear" w:pos="720"/>
        <w:tab w:val="center" w:pos="4419" w:leader="none"/>
        <w:tab w:val="right" w:pos="8838" w:leader="none"/>
      </w:tabs>
      <w:spacing w:lineRule="auto" w:line="240" w:before="0" w:after="240"/>
      <w:ind w:hanging="0" w:left="284" w:right="0"/>
      <w:jc w:val="left"/>
      <w:rPr>
        <w:rFonts w:ascii="Helvetica Neue" w:hAnsi="Helvetica Neue" w:eastAsia="Helvetica Neue" w:cs="Helvetica Neue"/>
        <w:b w:val="false"/>
        <w:i w:val="false"/>
        <w:i w:val="false"/>
        <w:caps w:val="false"/>
        <w:smallCaps w:val="false"/>
        <w:strike w:val="false"/>
        <w:dstrike w:val="false"/>
        <w:color w:val="000000"/>
        <w:position w:val="0"/>
        <w:sz w:val="20"/>
        <w:sz w:val="20"/>
        <w:szCs w:val="20"/>
        <w:u w:val="none"/>
        <w:shd w:fill="auto" w:val="clear"/>
        <w:vertAlign w:val="baseline"/>
      </w:rPr>
    </w:pPr>
    <w:r>
      <mc:AlternateContent>
        <mc:Choice Requires="wps">
          <w:drawing>
            <wp:anchor behindDoc="1" distT="16510" distB="15875" distL="16510" distR="15875" simplePos="0" locked="0" layoutInCell="1" allowOverlap="1" relativeHeight="15">
              <wp:simplePos x="0" y="0"/>
              <wp:positionH relativeFrom="column">
                <wp:posOffset>5073015</wp:posOffset>
              </wp:positionH>
              <wp:positionV relativeFrom="paragraph">
                <wp:posOffset>74930</wp:posOffset>
              </wp:positionV>
              <wp:extent cx="1905" cy="31750"/>
              <wp:effectExtent l="16510" t="16510" r="15875" b="15875"/>
              <wp:wrapNone/>
              <wp:docPr id="9" name="Shape1"/>
              <a:graphic xmlns:a="http://schemas.openxmlformats.org/drawingml/2006/main">
                <a:graphicData uri="http://schemas.microsoft.com/office/word/2010/wordprocessingShape">
                  <wps:wsp>
                    <wps:cNvSpPr/>
                    <wps:spPr>
                      <a:xfrm flipH="1" rot="10800000">
                        <a:off x="0" y="0"/>
                        <a:ext cx="1800" cy="31680"/>
                      </a:xfrm>
                      <a:prstGeom prst="straightConnector1">
                        <a:avLst/>
                      </a:prstGeom>
                      <a:noFill/>
                      <a:ln w="31750">
                        <a:solidFill>
                          <a:srgbClr val="4f81bd"/>
                        </a:solidFill>
                        <a:round/>
                      </a:ln>
                    </wps:spPr>
                    <wps:style>
                      <a:lnRef idx="0"/>
                      <a:fillRef idx="0"/>
                      <a:effectRef idx="0"/>
                      <a:fontRef idx="minor"/>
                    </wps:style>
                    <wps:bodyPr/>
                  </wps:wsp>
                </a:graphicData>
              </a:graphic>
            </wp:anchor>
          </w:drawing>
        </mc:Choice>
        <mc:Fallback>
          <w:pict>
            <v:shape id="shape_0" ID="Shape1" path="m0,0l-2147483648,-2147483647e" stroked="t" o:allowincell="f" style="position:absolute;margin-left:399.45pt;margin-top:5.9pt;width:0.1pt;height:2.45pt;flip:x;mso-wrap-style:none;v-text-anchor:middle;rotation:180" type="_x0000_t32">
              <v:fill o:detectmouseclick="t" on="false"/>
              <v:stroke color="#4f81bd" weight="31680" joinstyle="round" endcap="flat"/>
              <w10:wrap type="none"/>
            </v:shape>
          </w:pict>
        </mc:Fallback>
      </mc:AlternateContent>
    </w:r>
    <w:r>
      <w:rPr>
        <w:rFonts w:eastAsia="Helvetica Neue" w:cs="Helvetica Neue" w:ascii="Helvetica Neue" w:hAnsi="Helvetica Neue"/>
        <w:b w:val="false"/>
        <w:i w:val="false"/>
        <w:caps w:val="false"/>
        <w:smallCaps w:val="false"/>
        <w:strike w:val="false"/>
        <w:dstrike w:val="false"/>
        <w:color w:val="000000"/>
        <w:position w:val="0"/>
        <w:sz w:val="20"/>
        <w:sz w:val="20"/>
        <w:szCs w:val="20"/>
        <w:u w:val="none"/>
        <w:shd w:fill="auto" w:val="clear"/>
        <w:vertAlign w:val="baseline"/>
      </w:rPr>
      <w:t>ASSOCIAÇÃO UFMA-UFPI</w:t>
    </w:r>
  </w:p>
</w:hdr>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Noto Sans"/>
        <w:sz w:val="24"/>
        <w:szCs w:val="24"/>
        <w:lang w:val="pt-BR" w:eastAsia="zh-CN" w:bidi="hi-IN"/>
      </w:rPr>
    </w:rPrDefault>
    <w:pPrDefault>
      <w:pPr>
        <w:suppressAutoHyphens w:val="true"/>
      </w:pPr>
    </w:pPrDefault>
  </w:docDefaults>
  <w:style w:type="paragraph" w:styleId="Normal" w:default="1">
    <w:name w:val="Normal"/>
    <w:qFormat/>
    <w:rsid w:val="00854b39"/>
    <w:pPr>
      <w:widowControl/>
      <w:suppressAutoHyphens w:val="true"/>
      <w:bidi w:val="0"/>
      <w:spacing w:lineRule="auto" w:line="240" w:before="120" w:after="0"/>
      <w:jc w:val="left"/>
    </w:pPr>
    <w:rPr>
      <w:rFonts w:ascii="Times New Roman" w:hAnsi="Times New Roman" w:eastAsia="Noto Serif CJK SC" w:cs="Times New Roman"/>
      <w:color w:val="auto"/>
      <w:kern w:val="0"/>
      <w:sz w:val="24"/>
      <w:szCs w:val="24"/>
      <w:lang w:val="pt-BR" w:eastAsia="pt-BR" w:bidi="hi-IN"/>
    </w:rPr>
  </w:style>
  <w:style w:type="paragraph" w:styleId="Heading1">
    <w:name w:val="Heading 1"/>
    <w:basedOn w:val="Normal11"/>
    <w:next w:val="Normal11"/>
    <w:qFormat/>
    <w:rsid w:val="00854b39"/>
    <w:pPr>
      <w:outlineLvl w:val="0"/>
    </w:pPr>
    <w:rPr>
      <w:rFonts w:ascii="Calibri" w:hAnsi="Calibri" w:eastAsia="Calibri" w:cs="Calibri"/>
      <w:b/>
      <w:color w:themeColor="text2" w:themeShade="bf" w:val="17365D"/>
      <w:sz w:val="32"/>
      <w:szCs w:val="32"/>
    </w:rPr>
  </w:style>
  <w:style w:type="paragraph" w:styleId="Heading2">
    <w:name w:val="Heading 2"/>
    <w:basedOn w:val="Heading1"/>
    <w:next w:val="Normal11"/>
    <w:qFormat/>
    <w:rsid w:val="001a5c6f"/>
    <w:pPr>
      <w:outlineLvl w:val="1"/>
    </w:pPr>
    <w:rPr>
      <w:sz w:val="28"/>
    </w:rPr>
  </w:style>
  <w:style w:type="paragraph" w:styleId="Heading3">
    <w:name w:val="Heading 3"/>
    <w:basedOn w:val="Normal11"/>
    <w:next w:val="Normal11"/>
    <w:qFormat/>
    <w:rsid w:val="00854b39"/>
    <w:pPr>
      <w:keepNext w:val="true"/>
      <w:keepLines/>
      <w:outlineLvl w:val="2"/>
    </w:pPr>
    <w:rPr>
      <w:b/>
    </w:rPr>
  </w:style>
  <w:style w:type="paragraph" w:styleId="Heading4">
    <w:name w:val="Heading 4"/>
    <w:basedOn w:val="Normal11"/>
    <w:next w:val="Normal11"/>
    <w:qFormat/>
    <w:rsid w:val="00854b39"/>
    <w:pPr>
      <w:keepNext w:val="true"/>
      <w:keepLines/>
      <w:spacing w:before="200" w:after="0"/>
      <w:outlineLvl w:val="3"/>
    </w:pPr>
    <w:rPr>
      <w:rFonts w:ascii="Calibri" w:hAnsi="Calibri" w:eastAsia="Calibri" w:cs="Calibri"/>
      <w:b/>
      <w:i/>
      <w:color w:val="4F81BD"/>
    </w:rPr>
  </w:style>
  <w:style w:type="paragraph" w:styleId="Heading5">
    <w:name w:val="Heading 5"/>
    <w:basedOn w:val="Normal11"/>
    <w:next w:val="Normal11"/>
    <w:qFormat/>
    <w:rsid w:val="00854b39"/>
    <w:pPr>
      <w:keepNext w:val="true"/>
      <w:keepLines/>
      <w:spacing w:before="200" w:after="0"/>
      <w:outlineLvl w:val="4"/>
    </w:pPr>
    <w:rPr>
      <w:rFonts w:ascii="Calibri" w:hAnsi="Calibri" w:eastAsia="Calibri" w:cs="Calibri"/>
      <w:color w:val="243F61"/>
    </w:rPr>
  </w:style>
  <w:style w:type="paragraph" w:styleId="Heading6">
    <w:name w:val="Heading 6"/>
    <w:basedOn w:val="Normal11"/>
    <w:next w:val="Normal11"/>
    <w:qFormat/>
    <w:rsid w:val="00854b39"/>
    <w:pPr>
      <w:keepNext w:val="true"/>
      <w:keepLines/>
      <w:spacing w:before="200" w:after="0"/>
      <w:outlineLvl w:val="5"/>
    </w:pPr>
    <w:rPr>
      <w:rFonts w:ascii="Calibri" w:hAnsi="Calibri" w:eastAsia="Calibri" w:cs="Calibri"/>
      <w:i/>
      <w:color w:val="243F61"/>
    </w:rPr>
  </w:style>
  <w:style w:type="paragraph" w:styleId="Heading7">
    <w:name w:val="Heading 7"/>
    <w:basedOn w:val="Normal1"/>
    <w:next w:val="Normal1"/>
    <w:link w:val="Ttulo7Char"/>
    <w:uiPriority w:val="9"/>
    <w:semiHidden/>
    <w:unhideWhenUsed/>
    <w:qFormat/>
    <w:rsid w:val="00854b39"/>
    <w:pPr>
      <w:keepNext w:val="true"/>
      <w:keepLines/>
      <w:spacing w:lineRule="auto" w:line="360" w:before="200" w:after="0"/>
      <w:jc w:val="both"/>
      <w:outlineLvl w:val="6"/>
    </w:pPr>
    <w:rPr>
      <w:rFonts w:ascii="Calibri" w:hAnsi="Calibri" w:eastAsia="" w:cs="" w:asciiTheme="majorHAnsi" w:cstheme="majorBidi" w:eastAsiaTheme="majorEastAsia" w:hAnsiTheme="majorHAnsi"/>
      <w:i/>
      <w:iCs/>
      <w:color w:themeColor="text1" w:themeTint="bf" w:val="404040"/>
      <w:lang w:eastAsia="en-US"/>
    </w:rPr>
  </w:style>
  <w:style w:type="paragraph" w:styleId="Heading8">
    <w:name w:val="Heading 8"/>
    <w:basedOn w:val="Normal1"/>
    <w:next w:val="Normal1"/>
    <w:link w:val="Ttulo8Char"/>
    <w:uiPriority w:val="9"/>
    <w:semiHidden/>
    <w:unhideWhenUsed/>
    <w:qFormat/>
    <w:rsid w:val="00854b39"/>
    <w:pPr>
      <w:keepNext w:val="true"/>
      <w:keepLines/>
      <w:spacing w:before="200" w:after="0"/>
      <w:outlineLvl w:val="7"/>
    </w:pPr>
    <w:rPr>
      <w:rFonts w:ascii="Calibri" w:hAnsi="Calibri" w:eastAsia="" w:cs="" w:asciiTheme="majorHAnsi" w:cstheme="majorBidi" w:eastAsiaTheme="majorEastAsia" w:hAnsiTheme="majorHAnsi"/>
      <w:color w:themeColor="text1" w:themeTint="bf" w:val="404040"/>
      <w:sz w:val="20"/>
      <w:szCs w:val="20"/>
    </w:rPr>
  </w:style>
  <w:style w:type="paragraph" w:styleId="Heading9">
    <w:name w:val="Heading 9"/>
    <w:basedOn w:val="Normal1"/>
    <w:next w:val="Normal1"/>
    <w:link w:val="Ttulo9Char"/>
    <w:uiPriority w:val="9"/>
    <w:semiHidden/>
    <w:unhideWhenUsed/>
    <w:qFormat/>
    <w:rsid w:val="00854b39"/>
    <w:pPr>
      <w:keepNext w:val="true"/>
      <w:keepLines/>
      <w:spacing w:before="200" w:after="0"/>
      <w:outlineLvl w:val="8"/>
    </w:pPr>
    <w:rPr>
      <w:rFonts w:ascii="Calibri" w:hAnsi="Calibri" w:eastAsia="" w:cs="" w:asciiTheme="majorHAnsi" w:cstheme="majorBidi" w:eastAsiaTheme="majorEastAsia" w:hAnsiTheme="majorHAnsi"/>
      <w:i/>
      <w:iCs/>
      <w:color w:themeColor="text1" w:themeTint="bf" w:val="404040"/>
      <w:sz w:val="20"/>
      <w:szCs w:val="20"/>
    </w:rPr>
  </w:style>
  <w:style w:type="character" w:styleId="DefaultParagraphFont" w:default="1">
    <w:name w:val="Default Paragraph Font"/>
    <w:uiPriority w:val="1"/>
    <w:semiHidden/>
    <w:unhideWhenUsed/>
    <w:qFormat/>
    <w:rPr/>
  </w:style>
  <w:style w:type="character" w:styleId="TextodecomentrioChar" w:customStyle="1">
    <w:name w:val="Texto de comentário Char"/>
    <w:basedOn w:val="DefaultParagraphFont"/>
    <w:link w:val="Annotationtext"/>
    <w:uiPriority w:val="99"/>
    <w:semiHidden/>
    <w:qFormat/>
    <w:rPr/>
  </w:style>
  <w:style w:type="character" w:styleId="Annotationreference">
    <w:name w:val="annotation reference"/>
    <w:basedOn w:val="DefaultParagraphFont"/>
    <w:uiPriority w:val="99"/>
    <w:semiHidden/>
    <w:unhideWhenUsed/>
    <w:qFormat/>
    <w:rPr>
      <w:sz w:val="18"/>
      <w:szCs w:val="18"/>
    </w:rPr>
  </w:style>
  <w:style w:type="character" w:styleId="TextodebaloChar" w:customStyle="1">
    <w:name w:val="Texto de balão Char"/>
    <w:basedOn w:val="DefaultParagraphFont"/>
    <w:link w:val="BalloonText"/>
    <w:uiPriority w:val="99"/>
    <w:semiHidden/>
    <w:qFormat/>
    <w:rsid w:val="00101520"/>
    <w:rPr>
      <w:rFonts w:ascii="Lucida Grande" w:hAnsi="Lucida Grande" w:cs="Lucida Grande"/>
      <w:sz w:val="18"/>
      <w:szCs w:val="18"/>
    </w:rPr>
  </w:style>
  <w:style w:type="character" w:styleId="Ttulo7Char" w:customStyle="1">
    <w:name w:val="Título 7 Char"/>
    <w:basedOn w:val="DefaultParagraphFont"/>
    <w:link w:val="Heading7"/>
    <w:uiPriority w:val="9"/>
    <w:semiHidden/>
    <w:qFormat/>
    <w:rsid w:val="00854b39"/>
    <w:rPr>
      <w:rFonts w:ascii="Calibri" w:hAnsi="Calibri" w:eastAsia="" w:cs="" w:asciiTheme="majorHAnsi" w:cstheme="majorBidi" w:eastAsiaTheme="majorEastAsia" w:hAnsiTheme="majorHAnsi"/>
      <w:i/>
      <w:iCs/>
      <w:color w:themeColor="text1" w:themeTint="bf" w:val="404040"/>
    </w:rPr>
  </w:style>
  <w:style w:type="character" w:styleId="Ttulo8Char" w:customStyle="1">
    <w:name w:val="Título 8 Char"/>
    <w:basedOn w:val="DefaultParagraphFont"/>
    <w:link w:val="Heading8"/>
    <w:uiPriority w:val="9"/>
    <w:semiHidden/>
    <w:qFormat/>
    <w:rsid w:val="00854b39"/>
    <w:rPr>
      <w:rFonts w:ascii="Calibri" w:hAnsi="Calibri" w:eastAsia="" w:cs="" w:asciiTheme="majorHAnsi" w:cstheme="majorBidi" w:eastAsiaTheme="majorEastAsia" w:hAnsiTheme="majorHAnsi"/>
      <w:color w:themeColor="text1" w:themeTint="bf" w:val="404040"/>
      <w:sz w:val="20"/>
      <w:szCs w:val="20"/>
      <w:lang w:eastAsia="pt-BR"/>
    </w:rPr>
  </w:style>
  <w:style w:type="character" w:styleId="Ttulo9Char" w:customStyle="1">
    <w:name w:val="Título 9 Char"/>
    <w:basedOn w:val="DefaultParagraphFont"/>
    <w:link w:val="Heading9"/>
    <w:uiPriority w:val="9"/>
    <w:semiHidden/>
    <w:qFormat/>
    <w:rsid w:val="00854b39"/>
    <w:rPr>
      <w:rFonts w:ascii="Calibri" w:hAnsi="Calibri" w:eastAsia="" w:cs="" w:asciiTheme="majorHAnsi" w:cstheme="majorBidi" w:eastAsiaTheme="majorEastAsia" w:hAnsiTheme="majorHAnsi"/>
      <w:i/>
      <w:iCs/>
      <w:color w:themeColor="text1" w:themeTint="bf" w:val="404040"/>
      <w:sz w:val="20"/>
      <w:szCs w:val="20"/>
      <w:lang w:eastAsia="pt-BR"/>
    </w:rPr>
  </w:style>
  <w:style w:type="character" w:styleId="Apple-converted-space" w:customStyle="1">
    <w:name w:val="apple-converted-space"/>
    <w:basedOn w:val="DefaultParagraphFont"/>
    <w:qFormat/>
    <w:rsid w:val="00f97253"/>
    <w:rPr/>
  </w:style>
  <w:style w:type="character" w:styleId="Hyperlink">
    <w:name w:val="Hyperlink"/>
    <w:basedOn w:val="DefaultParagraphFont"/>
    <w:uiPriority w:val="99"/>
    <w:unhideWhenUsed/>
    <w:rsid w:val="00911b99"/>
    <w:rPr>
      <w:color w:val="0000FF"/>
      <w:u w:val="single"/>
    </w:rPr>
  </w:style>
  <w:style w:type="character" w:styleId="AssuntodocomentrioChar" w:customStyle="1">
    <w:name w:val="Assunto do comentário Char"/>
    <w:basedOn w:val="TextodecomentrioChar"/>
    <w:link w:val="Annotationsubject"/>
    <w:uiPriority w:val="99"/>
    <w:semiHidden/>
    <w:qFormat/>
    <w:rsid w:val="00b32b54"/>
    <w:rPr>
      <w:b/>
      <w:bCs/>
      <w:sz w:val="20"/>
      <w:szCs w:val="20"/>
    </w:rPr>
  </w:style>
  <w:style w:type="character" w:styleId="FollowedHyperlink">
    <w:name w:val="FollowedHyperlink"/>
    <w:basedOn w:val="DefaultParagraphFont"/>
    <w:uiPriority w:val="99"/>
    <w:semiHidden/>
    <w:unhideWhenUsed/>
    <w:rsid w:val="002731ee"/>
    <w:rPr>
      <w:color w:themeColor="followedHyperlink" w:val="800080"/>
      <w:u w:val="single"/>
    </w:rPr>
  </w:style>
  <w:style w:type="character" w:styleId="Il" w:customStyle="1">
    <w:name w:val="il"/>
    <w:basedOn w:val="DefaultParagraphFont"/>
    <w:qFormat/>
    <w:rsid w:val="006d32dc"/>
    <w:rPr/>
  </w:style>
  <w:style w:type="character" w:styleId="CabealhoChar" w:customStyle="1">
    <w:name w:val="Cabeçalho Char"/>
    <w:basedOn w:val="DefaultParagraphFont"/>
    <w:link w:val="Header"/>
    <w:uiPriority w:val="99"/>
    <w:qFormat/>
    <w:rsid w:val="00ef5e04"/>
    <w:rPr>
      <w:rFonts w:ascii="Times New Roman" w:hAnsi="Times New Roman" w:cs="Times New Roman"/>
      <w:color w:val="auto"/>
      <w:lang w:eastAsia="pt-BR"/>
    </w:rPr>
  </w:style>
  <w:style w:type="character" w:styleId="RodapChar" w:customStyle="1">
    <w:name w:val="Rodapé Char"/>
    <w:basedOn w:val="DefaultParagraphFont"/>
    <w:link w:val="Footer"/>
    <w:uiPriority w:val="99"/>
    <w:qFormat/>
    <w:rsid w:val="00ef5e04"/>
    <w:rPr>
      <w:rFonts w:ascii="Times New Roman" w:hAnsi="Times New Roman" w:cs="Times New Roman"/>
      <w:color w:val="auto"/>
      <w:lang w:eastAsia="pt-BR"/>
    </w:rPr>
  </w:style>
  <w:style w:type="character" w:styleId="MapadoDocumentoChar" w:customStyle="1">
    <w:name w:val="Mapa do Documento Char"/>
    <w:basedOn w:val="DefaultParagraphFont"/>
    <w:link w:val="DocumentMap"/>
    <w:uiPriority w:val="99"/>
    <w:semiHidden/>
    <w:qFormat/>
    <w:rsid w:val="00057c4b"/>
    <w:rPr>
      <w:rFonts w:ascii="Times New Roman" w:hAnsi="Times New Roman" w:cs="Times New Roman"/>
      <w:color w:val="auto"/>
      <w:lang w:eastAsia="pt-BR"/>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 w:type="paragraph" w:styleId="Normal1" w:default="1">
    <w:name w:val="normal1"/>
    <w:qFormat/>
    <w:pPr>
      <w:widowControl/>
      <w:suppressAutoHyphens w:val="true"/>
      <w:bidi w:val="0"/>
      <w:spacing w:lineRule="auto" w:line="240" w:before="120" w:after="0"/>
      <w:jc w:val="left"/>
    </w:pPr>
    <w:rPr>
      <w:rFonts w:ascii="Times New Roman" w:hAnsi="Times New Roman" w:eastAsia="Noto Serif CJK SC" w:cs="Noto Sans"/>
      <w:color w:val="auto"/>
      <w:kern w:val="0"/>
      <w:sz w:val="24"/>
      <w:szCs w:val="24"/>
      <w:lang w:val="pt-BR" w:eastAsia="zh-CN" w:bidi="hi-IN"/>
    </w:rPr>
  </w:style>
  <w:style w:type="paragraph" w:styleId="Title">
    <w:name w:val="Title"/>
    <w:basedOn w:val="Normal11"/>
    <w:next w:val="Normal11"/>
    <w:qFormat/>
    <w:rsid w:val="00854b39"/>
    <w:pPr>
      <w:keepNext w:val="true"/>
      <w:keepLines/>
      <w:spacing w:lineRule="auto" w:line="240" w:before="120" w:after="120"/>
    </w:pPr>
    <w:rPr>
      <w:rFonts w:ascii="Calibri" w:hAnsi="Calibri" w:eastAsia="Calibri" w:cs="Calibri"/>
      <w:sz w:val="44"/>
      <w:szCs w:val="52"/>
    </w:rPr>
  </w:style>
  <w:style w:type="paragraph" w:styleId="Normal11" w:customStyle="1">
    <w:name w:val="Normal11"/>
    <w:qFormat/>
    <w:pPr>
      <w:widowControl/>
      <w:suppressAutoHyphens w:val="true"/>
      <w:bidi w:val="0"/>
      <w:spacing w:lineRule="auto" w:line="240" w:before="120" w:after="0"/>
      <w:jc w:val="left"/>
    </w:pPr>
    <w:rPr>
      <w:rFonts w:ascii="Times New Roman" w:hAnsi="Times New Roman" w:eastAsia="Noto Serif CJK SC" w:cs="Noto Sans"/>
      <w:color w:val="auto"/>
      <w:kern w:val="0"/>
      <w:sz w:val="24"/>
      <w:szCs w:val="24"/>
      <w:lang w:val="pt-BR" w:eastAsia="zh-CN" w:bidi="hi-IN"/>
    </w:rPr>
  </w:style>
  <w:style w:type="paragraph" w:styleId="Subtitle">
    <w:name w:val="Subtitle"/>
    <w:basedOn w:val="Normal1"/>
    <w:next w:val="Normal1"/>
    <w:qFormat/>
    <w:pPr>
      <w:keepNext w:val="true"/>
      <w:keepLines/>
      <w:pageBreakBefore w:val="false"/>
      <w:widowControl/>
      <w:shd w:val="clear" w:fill="auto"/>
      <w:spacing w:lineRule="auto" w:line="360" w:before="360" w:after="80"/>
      <w:ind w:hanging="0" w:left="0" w:right="0"/>
      <w:jc w:val="both"/>
    </w:pPr>
    <w:rPr>
      <w:rFonts w:ascii="Georgia" w:hAnsi="Georgia" w:eastAsia="Georgia" w:cs="Georgia"/>
      <w:b w:val="false"/>
      <w:i/>
      <w:caps w:val="false"/>
      <w:smallCaps w:val="false"/>
      <w:strike w:val="false"/>
      <w:dstrike w:val="false"/>
      <w:color w:val="666666"/>
      <w:position w:val="0"/>
      <w:sz w:val="48"/>
      <w:sz w:val="48"/>
      <w:szCs w:val="48"/>
      <w:u w:val="none"/>
      <w:shd w:fill="auto" w:val="clear"/>
      <w:vertAlign w:val="baseline"/>
    </w:rPr>
  </w:style>
  <w:style w:type="paragraph" w:styleId="Annotationtext">
    <w:name w:val="annotation text"/>
    <w:basedOn w:val="Normal1"/>
    <w:link w:val="TextodecomentrioChar"/>
    <w:uiPriority w:val="99"/>
    <w:semiHidden/>
    <w:unhideWhenUsed/>
    <w:qFormat/>
    <w:pPr>
      <w:jc w:val="both"/>
    </w:pPr>
    <w:rPr>
      <w:rFonts w:cs="Merriweather Sans"/>
      <w:color w:val="000000"/>
      <w:lang w:eastAsia="en-US"/>
    </w:rPr>
  </w:style>
  <w:style w:type="paragraph" w:styleId="BalloonText">
    <w:name w:val="Balloon Text"/>
    <w:basedOn w:val="Normal1"/>
    <w:link w:val="TextodebaloChar"/>
    <w:uiPriority w:val="99"/>
    <w:semiHidden/>
    <w:unhideWhenUsed/>
    <w:qFormat/>
    <w:rsid w:val="00101520"/>
    <w:pPr>
      <w:jc w:val="both"/>
    </w:pPr>
    <w:rPr>
      <w:rFonts w:ascii="Lucida Grande" w:hAnsi="Lucida Grande" w:cs="Lucida Grande"/>
      <w:color w:val="000000"/>
      <w:sz w:val="18"/>
      <w:szCs w:val="18"/>
      <w:lang w:eastAsia="en-US"/>
    </w:rPr>
  </w:style>
  <w:style w:type="paragraph" w:styleId="ListParagraph">
    <w:name w:val="List Paragraph"/>
    <w:basedOn w:val="Normal1"/>
    <w:uiPriority w:val="34"/>
    <w:qFormat/>
    <w:rsid w:val="00854b39"/>
    <w:pPr>
      <w:spacing w:before="120" w:after="0"/>
      <w:contextualSpacing/>
      <w:jc w:val="both"/>
    </w:pPr>
    <w:rPr>
      <w:rFonts w:cs="Merriweather Sans"/>
      <w:color w:val="000000"/>
      <w:lang w:eastAsia="en-US"/>
    </w:rPr>
  </w:style>
  <w:style w:type="paragraph" w:styleId="NormalWeb">
    <w:name w:val="Normal (Web)"/>
    <w:basedOn w:val="Normal1"/>
    <w:uiPriority w:val="99"/>
    <w:unhideWhenUsed/>
    <w:qFormat/>
    <w:rsid w:val="00a81641"/>
    <w:pPr>
      <w:spacing w:beforeAutospacing="1" w:afterAutospacing="1"/>
    </w:pPr>
    <w:rPr>
      <w:rFonts w:ascii="Times" w:hAnsi="Times"/>
      <w:sz w:val="20"/>
      <w:szCs w:val="20"/>
      <w:lang w:eastAsia="en-US"/>
    </w:rPr>
  </w:style>
  <w:style w:type="paragraph" w:styleId="Annotationsubject">
    <w:name w:val="annotation subject"/>
    <w:basedOn w:val="Annotationtext"/>
    <w:next w:val="Annotationtext"/>
    <w:link w:val="AssuntodocomentrioChar"/>
    <w:uiPriority w:val="99"/>
    <w:semiHidden/>
    <w:unhideWhenUsed/>
    <w:qFormat/>
    <w:rsid w:val="00b32b54"/>
    <w:pPr/>
    <w:rPr>
      <w:b/>
      <w:bCs/>
      <w:sz w:val="20"/>
      <w:szCs w:val="20"/>
    </w:rPr>
  </w:style>
  <w:style w:type="paragraph" w:styleId="Default" w:customStyle="1">
    <w:name w:val="Default"/>
    <w:qFormat/>
    <w:rsid w:val="009109a9"/>
    <w:pPr>
      <w:widowControl w:val="false"/>
      <w:suppressAutoHyphens w:val="true"/>
      <w:bidi w:val="0"/>
      <w:spacing w:lineRule="auto" w:line="240" w:before="0" w:after="0"/>
      <w:jc w:val="left"/>
    </w:pPr>
    <w:rPr>
      <w:rFonts w:ascii="Calibri" w:hAnsi="Calibri" w:eastAsia="Noto Serif CJK SC" w:cs="Calibri"/>
      <w:color w:val="auto"/>
      <w:kern w:val="0"/>
      <w:sz w:val="24"/>
      <w:szCs w:val="24"/>
      <w:lang w:val="en-US" w:eastAsia="zh-CN" w:bidi="hi-IN"/>
    </w:rPr>
  </w:style>
  <w:style w:type="paragraph" w:styleId="Contedodatabela" w:customStyle="1">
    <w:name w:val="Conteúdo da tabela"/>
    <w:basedOn w:val="Normal1"/>
    <w:qFormat/>
    <w:rsid w:val="004745c9"/>
    <w:pPr>
      <w:suppressLineNumbers/>
    </w:pPr>
    <w:rPr>
      <w:rFonts w:ascii="Liberation Serif" w:hAnsi="Liberation Serif" w:eastAsia="Noto Sans CJK SC Regular" w:cs="FreeSans"/>
      <w:lang w:eastAsia="zh-CN" w:bidi="hi-IN"/>
    </w:rPr>
  </w:style>
  <w:style w:type="paragraph" w:styleId="Caption1">
    <w:name w:val="caption1"/>
    <w:basedOn w:val="Normal1"/>
    <w:next w:val="Normal1"/>
    <w:uiPriority w:val="35"/>
    <w:unhideWhenUsed/>
    <w:qFormat/>
    <w:rsid w:val="006c5ac3"/>
    <w:pPr>
      <w:spacing w:lineRule="auto" w:line="360" w:before="120" w:after="200"/>
      <w:jc w:val="both"/>
    </w:pPr>
    <w:rPr>
      <w:rFonts w:eastAsia="" w:eastAsiaTheme="minorEastAsia"/>
    </w:rPr>
  </w:style>
  <w:style w:type="paragraph" w:styleId="M-847904939385830235gmail-p1" w:customStyle="1">
    <w:name w:val="m_-847904939385830235gmail-p1"/>
    <w:basedOn w:val="Normal1"/>
    <w:qFormat/>
    <w:rsid w:val="002e0b43"/>
    <w:pPr>
      <w:spacing w:beforeAutospacing="1" w:afterAutospacing="1"/>
    </w:pPr>
    <w:rPr/>
  </w:style>
  <w:style w:type="paragraph" w:styleId="M-847904939385830235gmail-p2" w:customStyle="1">
    <w:name w:val="m_-847904939385830235gmail-p2"/>
    <w:basedOn w:val="Normal1"/>
    <w:qFormat/>
    <w:rsid w:val="002e0b43"/>
    <w:pPr>
      <w:spacing w:beforeAutospacing="1" w:afterAutospacing="1"/>
    </w:pPr>
    <w:rPr/>
  </w:style>
  <w:style w:type="paragraph" w:styleId="HeaderandFooter">
    <w:name w:val="Header and Footer"/>
    <w:basedOn w:val="Normal"/>
    <w:qFormat/>
    <w:pPr/>
    <w:rPr/>
  </w:style>
  <w:style w:type="paragraph" w:styleId="Header">
    <w:name w:val="Header"/>
    <w:basedOn w:val="Normal1"/>
    <w:link w:val="CabealhoChar"/>
    <w:uiPriority w:val="99"/>
    <w:unhideWhenUsed/>
    <w:rsid w:val="00ef5e04"/>
    <w:pPr>
      <w:tabs>
        <w:tab w:val="clear" w:pos="720"/>
        <w:tab w:val="center" w:pos="4419" w:leader="none"/>
        <w:tab w:val="right" w:pos="8838" w:leader="none"/>
      </w:tabs>
    </w:pPr>
    <w:rPr/>
  </w:style>
  <w:style w:type="paragraph" w:styleId="Footer">
    <w:name w:val="Footer"/>
    <w:basedOn w:val="Normal1"/>
    <w:link w:val="RodapChar"/>
    <w:uiPriority w:val="99"/>
    <w:unhideWhenUsed/>
    <w:rsid w:val="00ef5e04"/>
    <w:pPr>
      <w:tabs>
        <w:tab w:val="clear" w:pos="720"/>
        <w:tab w:val="center" w:pos="4419" w:leader="none"/>
        <w:tab w:val="right" w:pos="8838" w:leader="none"/>
      </w:tabs>
    </w:pPr>
    <w:rPr/>
  </w:style>
  <w:style w:type="paragraph" w:styleId="DocumentMap">
    <w:name w:val="Document Map"/>
    <w:basedOn w:val="Normal1"/>
    <w:link w:val="MapadoDocumentoChar"/>
    <w:uiPriority w:val="99"/>
    <w:semiHidden/>
    <w:unhideWhenUsed/>
    <w:qFormat/>
    <w:rsid w:val="00057c4b"/>
    <w:pPr>
      <w:spacing w:before="0" w:after="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Table Normal"/>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uiPriority w:val="59"/>
    <w:rsid w:val="00de0e7e"/>
    <w:pPr>
      <w:spacing w:before="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jpeg"/><Relationship Id="rId3" Type="http://schemas.openxmlformats.org/officeDocument/2006/relationships/image" Target="media/image4.png"/>
</Relationships>
</file>

<file path=word/_rels/header3.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jpeg"/><Relationship Id="rId3" Type="http://schemas.openxmlformats.org/officeDocument/2006/relationships/image" Target="media/image4.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j3IJYxXFfps5lFCmjG2aSipopBQg==">CgMxLjAyCGguZ2pkZ3hzOAByITFDSTcwNWtQcjNWTnFieUE3dzRCWTVuZ0pIYjZpX3U0SA==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40</TotalTime>
  <Application>LibreOffice/24.2.3.2$Linux_X86_64 LibreOffice_project/433d9c2ded56988e8a90e6b2e771ee4e6a5ab2ba</Application>
  <AppVersion>15.0000</AppVersion>
  <Pages>6</Pages>
  <Words>1858</Words>
  <Characters>10886</Characters>
  <CharactersWithSpaces>12752</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2019-02-12T17:06:00Z</dcterms:created>
  <dc:creator>Anselmo Paiva</dc:creator>
  <dc:description/>
  <dc:language>en-US</dc:language>
  <cp:lastModifiedBy/>
  <cp:lastPrinted>2024-12-07T17:29:40Z</cp:lastPrinted>
  <dcterms:modified xsi:type="dcterms:W3CDTF">2024-12-07T17:33:02Z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