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200"/>
        <w:jc w:val="center"/>
      </w:pPr>
      <w:r>
        <w:rPr>
          <w:rFonts w:ascii="FangSong" w:cs="FangSong" w:eastAsia="FangSong" w:hAnsi="FangSong"/>
          <w:b/>
          <w:bCs/>
          <w:sz w:val="44"/>
          <w:szCs w:val="44"/>
        </w:rPr>
        <w:t xml:space="preserve">国家公务员考试及云南省公务员考试</w:t>
      </w:r>
    </w:p>
    <w:p>
      <w:pPr>
        <w:spacing w:after="600"/>
        <w:jc w:val="center"/>
      </w:pPr>
      <w:r>
        <w:rPr>
          <w:rFonts w:ascii="FangSong" w:cs="FangSong" w:eastAsia="FangSong" w:hAnsi="FangSong"/>
          <w:b/>
          <w:bCs/>
          <w:sz w:val="44"/>
          <w:szCs w:val="44"/>
        </w:rPr>
        <w:t xml:space="preserve">申论大作文主题汇总与范文精选</w:t>
      </w:r>
    </w:p>
    <w:p>
      <w:pPr>
        <w:spacing w:after="1200"/>
        <w:jc w:val="center"/>
      </w:pPr>
      <w:r>
        <w:rPr>
          <w:rFonts w:ascii="FangSong" w:cs="FangSong" w:eastAsia="FangSong" w:hAnsi="FangSong"/>
          <w:sz w:val="36"/>
          <w:szCs w:val="36"/>
        </w:rPr>
        <w:t xml:space="preserve">（2022—2026）</w:t>
      </w:r>
    </w:p>
    <w:p>
      <w:pPr>
        <w:spacing w:after="200"/>
        <w:jc w:val="center"/>
      </w:pPr>
      <w:r>
        <w:rPr>
          <w:rFonts w:ascii="FangSong" w:cs="FangSong" w:eastAsia="FangSong" w:hAnsi="FangSong"/>
          <w:sz w:val="24"/>
          <w:szCs w:val="24"/>
        </w:rPr>
        <w:t xml:space="preserve">涵盖七大高频主题，每主题2—3篇优质范文</w:t>
      </w:r>
    </w:p>
    <w:p>
      <w:pPr>
        <w:spacing w:after="0" w:before="0"/>
      </w:pPr>
    </w:p>
    <w:p>
      <w:pPr>
        <w:spacing w:after="0" w:before="0"/>
      </w:pPr>
    </w:p>
    <w:p>
      <w:pPr>
        <w:spacing w:after="0" w:before="0"/>
      </w:pPr>
    </w:p>
    <w:p>
      <w:pPr>
        <w:spacing w:after="0" w:before="0"/>
      </w:pPr>
    </w:p>
    <w:p>
      <w:pPr>
        <w:spacing w:after="0" w:before="0"/>
      </w:pPr>
    </w:p>
    <w:p>
      <w:pPr>
        <w:spacing w:after="0" w:before="0"/>
      </w:pPr>
    </w:p>
    <w:p>
      <w:pPr>
        <w:jc w:val="center"/>
      </w:pPr>
      <w:r>
        <w:rPr>
          <w:rFonts w:ascii="FangSong" w:cs="FangSong" w:eastAsia="FangSong" w:hAnsi="FangSong"/>
          <w:sz w:val="22"/>
          <w:szCs w:val="22"/>
        </w:rPr>
        <w:t xml:space="preserve">整理日期：2026年5月</w:t>
      </w:r>
    </w:p>
    <w:p>
      <w:pPr>
        <w:sectPr>
          <w:pgSz w:w="11906" w:h="16838" w:orient="portrait"/>
          <w:pgMar w:top="1440" w:right="1440" w:bottom="1440" w:left="1440" w:header="708" w:footer="708" w:gutter="0"/>
          <w:pgNumType/>
          <w:docGrid w:linePitch="360"/>
        </w:sectPr>
      </w:pPr>
    </w:p>
    <w:p>
      <w:pPr>
        <w:pStyle w:val="Heading1"/>
        <w:spacing w:after="360"/>
        <w:jc w:val="center"/>
      </w:pPr>
      <w:r>
        <w:rPr>
          <w:rFonts w:ascii="FangSong" w:cs="FangSong" w:eastAsia="FangSong" w:hAnsi="FangSong"/>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rPr>
          <w:rFonts w:ascii="FangSong" w:cs="FangSong" w:eastAsia="FangSong" w:hAnsi="FangSong"/>
          <w:b/>
          <w:bCs/>
          <w:sz w:val="32"/>
          <w:szCs w:val="32"/>
        </w:rPr>
        <w:t xml:space="preserve">第一部分：近五年申论大作文主题汇总</w:t>
      </w:r>
    </w:p>
    <w:p>
      <w:pPr>
        <w:spacing w:after="0" w:before="0"/>
      </w:pPr>
    </w:p>
    <w:p>
      <w:pPr>
        <w:spacing w:after="120" w:before="0" w:line="400"/>
        <w:ind w:firstLine="480"/>
        <w:jc w:val="left"/>
      </w:pPr>
      <w:r>
        <w:rPr>
          <w:rFonts w:ascii="FangSong" w:cs="FangSong" w:eastAsia="FangSong" w:hAnsi="FangSong"/>
          <w:sz w:val="24"/>
          <w:szCs w:val="24"/>
        </w:rPr>
        <w:t xml:space="preserve">本部分汇总了2022年至2026年国家公务员考试及云南省公务员考试申论大作文的真题主题，供考生把握命题趋势和备考方向。</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00"/>
        <w:gridCol w:w="3666"/>
      </w:tblGrid>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r>
        <borders/>
        <borders/>
        <borders/>
        <borders/>
      </w:tr>
    </w:tbl>
    <w:p>
      <w:pPr>
        <w:spacing w:after="0" w:before="0"/>
      </w:pPr>
    </w:p>
    <w:p>
      <w:r>
        <w:br w:type="page"/>
      </w:r>
    </w:p>
    <w:p>
      <w:pPr>
        <w:pStyle w:val="Heading1"/>
        <w:spacing w:after="240" w:before="360"/>
      </w:pPr>
      <w:r>
        <w:rPr>
          <w:rFonts w:ascii="FangSong" w:cs="FangSong" w:eastAsia="FangSong" w:hAnsi="FangSong"/>
          <w:b/>
          <w:bCs/>
          <w:sz w:val="32"/>
          <w:szCs w:val="32"/>
        </w:rPr>
        <w:t xml:space="preserve">第二部分：高频主题范文精编</w:t>
      </w:r>
    </w:p>
    <w:p>
      <w:pPr>
        <w:spacing w:after="0" w:before="0"/>
      </w:pPr>
    </w:p>
    <w:p>
      <w:pPr>
        <w:spacing w:after="120" w:before="0" w:line="400"/>
        <w:ind w:firstLine="480"/>
        <w:jc w:val="left"/>
      </w:pPr>
      <w:r>
        <w:rPr>
          <w:rFonts w:ascii="FangSong" w:cs="FangSong" w:eastAsia="FangSong" w:hAnsi="FangSong"/>
          <w:sz w:val="24"/>
          <w:szCs w:val="24"/>
        </w:rPr>
        <w:t xml:space="preserve">根据近五年国考和云南省考命题规律，整理出七大高频主题。每个主题提供2—3篇优质范文，涵盖不同切入角度和论述风格，供考生参考学习。</w:t>
      </w:r>
    </w:p>
    <w:p>
      <w:pPr>
        <w:spacing w:after="0" w:before="0"/>
      </w:pPr>
    </w:p>
    <w:p>
      <w:pPr>
        <w:pStyle w:val="Heading1"/>
        <w:spacing w:after="240" w:before="360"/>
      </w:pPr>
      <w:r>
        <w:rPr>
          <w:rFonts w:ascii="FangSong" w:cs="FangSong" w:eastAsia="FangSong" w:hAnsi="FangSong"/>
          <w:b/>
          <w:bCs/>
          <w:sz w:val="32"/>
          <w:szCs w:val="32"/>
        </w:rPr>
        <w:t xml:space="preserve">主题一：融合发展（融和·融活）</w:t>
      </w:r>
    </w:p>
    <w:p>
      <w:pPr>
        <w:spacing w:after="120" w:before="0" w:line="400"/>
        <w:jc w:val="left"/>
      </w:pPr>
      <w:r>
        <w:rPr>
          <w:rFonts w:ascii="FangSong" w:cs="FangSong" w:eastAsia="FangSong" w:hAnsi="FangSong"/>
          <w:i/>
          <w:iCs/>
          <w:sz w:val="22"/>
          <w:szCs w:val="22"/>
        </w:rPr>
        <w:t xml:space="preserve">2022年国考地市卷、2025年云南省考省市卷</w:t>
      </w:r>
    </w:p>
    <w:p>
      <w:pPr>
        <w:spacing w:after="0" w:before="0"/>
      </w:pPr>
    </w:p>
    <w:p>
      <w:pPr>
        <w:pStyle w:val="Heading2"/>
        <w:spacing w:after="180" w:before="240"/>
      </w:pPr>
      <w:r>
        <w:rPr>
          <w:rFonts w:ascii="FangSong" w:cs="FangSong" w:eastAsia="FangSong" w:hAnsi="FangSong"/>
          <w:b/>
          <w:bCs/>
          <w:sz w:val="28"/>
          <w:szCs w:val="28"/>
        </w:rPr>
        <w:t xml:space="preserve">范文1：以融合发展书写时代新篇</w:t>
      </w:r>
    </w:p>
    <w:p>
      <w:pPr>
        <w:spacing w:after="0" w:before="0"/>
      </w:pPr>
    </w:p>
    <w:p>
      <w:pPr>
        <w:spacing w:after="120" w:before="0" w:line="400"/>
        <w:ind w:firstLine="480"/>
        <w:jc w:val="left"/>
      </w:pPr>
      <w:r>
        <w:rPr>
          <w:rFonts w:ascii="FangSong" w:cs="FangSong" w:eastAsia="FangSong" w:hAnsi="FangSong"/>
          <w:sz w:val="24"/>
          <w:szCs w:val="24"/>
        </w:rPr>
        <w:t xml:space="preserve">当今时代，万物互联、百业交融。从城乡统筹到区域协同，从产业链上下游衔接到数字经济的跨界渗透，融合发展已成为推动社会进步的重要动力。正如2022年国考申论材料所指出的，“融合不是简单嫁接，而是要实现融和与融活”。这句话深刻揭示了融合的本质——不是你多我少的零和博弈，而是你中有我、美美与共的共生共赢。</w:t>
      </w:r>
    </w:p>
    <w:p>
      <w:pPr>
        <w:spacing w:after="120" w:before="0" w:line="400"/>
        <w:ind w:firstLine="480"/>
        <w:jc w:val="left"/>
      </w:pPr>
      <w:r>
        <w:rPr>
          <w:rFonts w:ascii="FangSong" w:cs="FangSong" w:eastAsia="FangSong" w:hAnsi="FangSong"/>
          <w:sz w:val="24"/>
          <w:szCs w:val="24"/>
        </w:rPr>
        <w:t xml:space="preserve">融合发展，需以“融和”为基础。融和，意味着消除隔阂、弥合差距，让不同要素、不同主体在同一平台上和谐共生。回望脱贫攻坚的伟大实践，正是通过政策引导、资源下沉、产业对接，让贫困地区与发达市场实现了有效衔接，让原本割裂的城乡关系逐步走向融合。从“要致富先修路”的基础设施联通，到“互联网+”进村的数字鸿沟弥合，每一步都在为更深层次的融和铺路。没有融和，融合发展就是空中楼阁。</w:t>
      </w:r>
    </w:p>
    <w:p>
      <w:pPr>
        <w:spacing w:after="120" w:before="0" w:line="400"/>
        <w:ind w:firstLine="480"/>
        <w:jc w:val="left"/>
      </w:pPr>
      <w:r>
        <w:rPr>
          <w:rFonts w:ascii="FangSong" w:cs="FangSong" w:eastAsia="FangSong" w:hAnsi="FangSong"/>
          <w:sz w:val="24"/>
          <w:szCs w:val="24"/>
        </w:rPr>
        <w:t xml:space="preserve">融合发展，更需以“融活”为目标。融活，意味着在融合的基础上激发出新的活力、创造新的价值。粤港澳大湾区的建设就是典范——通过制度创新打破行政壁垒，促进人流、物流、资金流、信息流的自由流动，使三地在科技创新、产业协作、民生服务等方面产生了“1+1+1&gt;3”的聚合效应。这正是从“融和”走向“融活”的生动实践。</w:t>
      </w:r>
    </w:p>
    <w:p>
      <w:pPr>
        <w:spacing w:after="120" w:before="0" w:line="400"/>
        <w:ind w:firstLine="480"/>
        <w:jc w:val="left"/>
      </w:pPr>
      <w:r>
        <w:rPr>
          <w:rFonts w:ascii="FangSong" w:cs="FangSong" w:eastAsia="FangSong" w:hAnsi="FangSong"/>
          <w:sz w:val="24"/>
          <w:szCs w:val="24"/>
        </w:rPr>
        <w:t xml:space="preserve">融合发展，关键在“融”字上下功夫。一要破除思想壁垒，树立开放包容的融合思维；二要破除体制机制障碍，打通要素流通的堵点卡点；三要找准融合的切入点和着力点，使不同主体在融合中各得其所、各展所长。唯有如此，才能在融合中实现真正的融和与融活，让发展的动力源泉充分涌流。</w:t>
      </w:r>
    </w:p>
    <w:p>
      <w:pPr>
        <w:spacing w:after="120" w:before="0" w:line="400"/>
        <w:ind w:firstLine="480"/>
        <w:jc w:val="left"/>
      </w:pPr>
      <w:r>
        <w:rPr>
          <w:rFonts w:ascii="FangSong" w:cs="FangSong" w:eastAsia="FangSong" w:hAnsi="FangSong"/>
          <w:sz w:val="24"/>
          <w:szCs w:val="24"/>
        </w:rPr>
        <w:t xml:space="preserve">站在新的历史起点上，我们要以更加开阔的视野、更加务实的举措，推动各领域、各区域、各层次的融合发展。以融和促稳定，以融活谋发展，在融合中开创高质量发展的新境界，为实现中华民族伟大复兴注入源源不断的动力。</w:t>
      </w:r>
    </w:p>
    <w:p>
      <w:pPr>
        <w:spacing w:after="0" w:before="0"/>
      </w:pPr>
    </w:p>
    <w:p>
      <w:pPr>
        <w:pStyle w:val="Heading2"/>
        <w:spacing w:after="180" w:before="240"/>
      </w:pPr>
      <w:r>
        <w:rPr>
          <w:rFonts w:ascii="FangSong" w:cs="FangSong" w:eastAsia="FangSong" w:hAnsi="FangSong"/>
          <w:b/>
          <w:bCs/>
          <w:sz w:val="28"/>
          <w:szCs w:val="28"/>
        </w:rPr>
        <w:t xml:space="preserve">范文2：凝聚合力 联结未来</w:t>
      </w:r>
    </w:p>
    <w:p>
      <w:pPr>
        <w:spacing w:after="0" w:before="0"/>
      </w:pPr>
    </w:p>
    <w:p>
      <w:pPr>
        <w:spacing w:after="120" w:before="0" w:line="400"/>
        <w:ind w:firstLine="480"/>
        <w:jc w:val="left"/>
      </w:pPr>
      <w:r>
        <w:rPr>
          <w:rFonts w:ascii="FangSong" w:cs="FangSong" w:eastAsia="FangSong" w:hAnsi="FangSong"/>
          <w:sz w:val="24"/>
          <w:szCs w:val="24"/>
        </w:rPr>
        <w:t xml:space="preserve">历史的长河奔涌向前，每一个时代的跨越都离不开力量的凝聚。2025年云南省考申论以“凝聚合力、联结当下、奔向未来”为主题，深刻揭示了发展的内在逻辑。在全面建设社会主义现代化国家的新征程上，唯有善于汇聚各方力量、牢牢把握当下机遇，才能畅通奔向未来的康庄大道。</w:t>
      </w:r>
    </w:p>
    <w:p>
      <w:pPr>
        <w:spacing w:after="120" w:before="0" w:line="400"/>
        <w:ind w:firstLine="480"/>
        <w:jc w:val="left"/>
      </w:pPr>
      <w:r>
        <w:rPr>
          <w:rFonts w:ascii="FangSong" w:cs="FangSong" w:eastAsia="FangSong" w:hAnsi="FangSong"/>
          <w:sz w:val="24"/>
          <w:szCs w:val="24"/>
        </w:rPr>
        <w:t xml:space="preserve">凝聚合力，需要多元主体的协同配合。当今社会是一个高度复杂的系统，没有任何单一主体能够包打天下。政府要发挥引导作用，搭建平台、制定规则、优化环境；企业要发挥主体作用，创新驱动、提质增效、履行责任；社会组织和公众要积极参与，贡献智慧、监督落实。只有政府、市场、社会三方联动，才能形成推动发展的强大合力。长三角一体化发展的成功实践表明，打破行政壁垒、促进要素自由流动，就能释放出巨大的发展潜能。</w:t>
      </w:r>
    </w:p>
    <w:p>
      <w:pPr>
        <w:spacing w:after="120" w:before="0" w:line="400"/>
        <w:ind w:firstLine="480"/>
        <w:jc w:val="left"/>
      </w:pPr>
      <w:r>
        <w:rPr>
          <w:rFonts w:ascii="FangSong" w:cs="FangSong" w:eastAsia="FangSong" w:hAnsi="FangSong"/>
          <w:sz w:val="24"/>
          <w:szCs w:val="24"/>
        </w:rPr>
        <w:t xml:space="preserve">联结当下，需要把握时代脉搏、顺应发展大势。当前，新一轮科技革命和产业变革方兴未艾，数字化、智能化、绿色化成为发展关键词。我们要敏锐捕捉变化、主动拥抱变革，在产业升级、科技创新、绿色发展等方面抢占先机。同时，要直面发展中的短板和挑战，在补齐民生短板、优化营商环境、筑牢安全底线等方面下功夫，为未来发展夯实根基。</w:t>
      </w:r>
    </w:p>
    <w:p>
      <w:pPr>
        <w:spacing w:after="120" w:before="0" w:line="400"/>
        <w:ind w:firstLine="480"/>
        <w:jc w:val="left"/>
      </w:pPr>
      <w:r>
        <w:rPr>
          <w:rFonts w:ascii="FangSong" w:cs="FangSong" w:eastAsia="FangSong" w:hAnsi="FangSong"/>
          <w:sz w:val="24"/>
          <w:szCs w:val="24"/>
        </w:rPr>
        <w:t xml:space="preserve">奔向未来，需要保持战略定力和历史耐心。发展不是一蹴而就的百米冲刺，而是久久为功的马拉松。我们要以功成不必在我的境界和功成必定有我的担当，一任接着一任干，一张蓝图绘到底。无论是乡村振兴的持续推进，还是科技创新的攻坚克难，都需要有“十年磨一剑”的韧劲。</w:t>
      </w:r>
    </w:p>
    <w:p>
      <w:pPr>
        <w:spacing w:after="120" w:before="0" w:line="400"/>
        <w:ind w:firstLine="480"/>
        <w:jc w:val="left"/>
      </w:pPr>
      <w:r>
        <w:rPr>
          <w:rFonts w:ascii="FangSong" w:cs="FangSong" w:eastAsia="FangSong" w:hAnsi="FangSong"/>
          <w:sz w:val="24"/>
          <w:szCs w:val="24"/>
        </w:rPr>
        <w:t xml:space="preserve">聚沙成塔，集腋成裘。在新时代的伟大征程上，只要我们坚持凝聚合力、联结当下，就一定能够汇聚起磅礴的力量，畅通奔向未来的光明大道，书写出无愧于时代、无愧于人民的崭新篇章。</w:t>
      </w:r>
    </w:p>
    <w:p>
      <w:pPr>
        <w:spacing w:after="0" w:before="0"/>
      </w:pPr>
    </w:p>
    <w:p>
      <w:pPr>
        <w:pStyle w:val="Heading2"/>
        <w:spacing w:after="180" w:before="240"/>
      </w:pPr>
      <w:r>
        <w:rPr>
          <w:rFonts w:ascii="FangSong" w:cs="FangSong" w:eastAsia="FangSong" w:hAnsi="FangSong"/>
          <w:b/>
          <w:bCs/>
          <w:sz w:val="28"/>
          <w:szCs w:val="28"/>
        </w:rPr>
        <w:t xml:space="preserve">范文3：在融合中实现高质量发展</w:t>
      </w:r>
    </w:p>
    <w:p>
      <w:pPr>
        <w:spacing w:after="0" w:before="0"/>
      </w:pPr>
    </w:p>
    <w:p>
      <w:pPr>
        <w:spacing w:after="120" w:before="0" w:line="400"/>
        <w:ind w:firstLine="480"/>
        <w:jc w:val="left"/>
      </w:pPr>
      <w:r>
        <w:rPr>
          <w:rFonts w:ascii="FangSong" w:cs="FangSong" w:eastAsia="FangSong" w:hAnsi="FangSong"/>
          <w:sz w:val="24"/>
          <w:szCs w:val="24"/>
        </w:rPr>
        <w:t xml:space="preserve">高质量发展是新时代的鲜明主题，而融合发展是实现高质量发展的重要路径。从产业融合到城乡融合，从区域融合到线上线下融合，融合正在重塑经济发展的形态和格局。深刻认识融合发展的时代价值，把握融合发展的内在规律，对于推动高质量发展具有重要的现实意义。</w:t>
      </w:r>
    </w:p>
    <w:p>
      <w:pPr>
        <w:spacing w:after="120" w:before="0" w:line="400"/>
        <w:ind w:firstLine="480"/>
        <w:jc w:val="left"/>
      </w:pPr>
      <w:r>
        <w:rPr>
          <w:rFonts w:ascii="FangSong" w:cs="FangSong" w:eastAsia="FangSong" w:hAnsi="FangSong"/>
          <w:sz w:val="24"/>
          <w:szCs w:val="24"/>
        </w:rPr>
        <w:t xml:space="preserve">产业融合是高质量发展的动力源。传统产业与新兴技术的深度融合，正在催生新业态、新模式、新动能。制造业与互联网的融合，催生了智能制造、工业互联网；农业与旅游的融合，催生了休闲农业、乡村旅游；文化与科技的融合，催生了数字文创、沉浸式体验。这些融合不仅拓展了产业边界，更重要的是提升了全要素生产率，为经济增长注入了新的活力。要以数字化转型为抓手，推动产业链、供应链、价值链的深度重构，在融合中实现产业升级。</w:t>
      </w:r>
    </w:p>
    <w:p>
      <w:pPr>
        <w:spacing w:after="120" w:before="0" w:line="400"/>
        <w:ind w:firstLine="480"/>
        <w:jc w:val="left"/>
      </w:pPr>
      <w:r>
        <w:rPr>
          <w:rFonts w:ascii="FangSong" w:cs="FangSong" w:eastAsia="FangSong" w:hAnsi="FangSong"/>
          <w:sz w:val="24"/>
          <w:szCs w:val="24"/>
        </w:rPr>
        <w:t xml:space="preserve">城乡融合是高质量发展的平衡器。城市和乡村是命运共同体，城乡发展不平衡是高质量发展必须破解的难题。要破除城乡二元结构的制度藩篱，推动人才、资本、技术等要素在城乡间双向流动。城市要发挥辐射带动作用，推动基础设施向乡村延伸、公共服务向乡村覆盖；乡村要发挥生态、文化、资源等方面的优势，走特色化、差异化发展之路。在城乡融合中实现共同富裕，让城乡居民共享发展成果。</w:t>
      </w:r>
    </w:p>
    <w:p>
      <w:pPr>
        <w:spacing w:after="120" w:before="0" w:line="400"/>
        <w:ind w:firstLine="480"/>
        <w:jc w:val="left"/>
      </w:pPr>
      <w:r>
        <w:rPr>
          <w:rFonts w:ascii="FangSong" w:cs="FangSong" w:eastAsia="FangSong" w:hAnsi="FangSong"/>
          <w:sz w:val="24"/>
          <w:szCs w:val="24"/>
        </w:rPr>
        <w:t xml:space="preserve">区域融合是高质量发展的新空间。我国幅员辽阔，各地资源禀赋、发展水平差异较大，需要通过区域之间的协同融合来优化空间布局。京津冀协同发展、长江经济带发展、粤港澳大湾区建设等重大区域战略，都是通过区域融合来拓展发展空间的生动实践。要持续破除区域壁垒，促进要素跨区域自由流动，在更大范围内优化资源配置，形成优势互补、高质量发展的区域经济布局。</w:t>
      </w:r>
    </w:p>
    <w:p>
      <w:pPr>
        <w:spacing w:after="120" w:before="0" w:line="400"/>
        <w:ind w:firstLine="480"/>
        <w:jc w:val="left"/>
      </w:pPr>
      <w:r>
        <w:rPr>
          <w:rFonts w:ascii="FangSong" w:cs="FangSong" w:eastAsia="FangSong" w:hAnsi="FangSong"/>
          <w:sz w:val="24"/>
          <w:szCs w:val="24"/>
        </w:rPr>
        <w:t xml:space="preserve">融合发展是一场深层次的变革，既需要顶层设计的战略引领，也需要基层实践的积极探索。我们要以开放的胸襟拥抱融合，以创新的精神推动融合，在融合中开辟高质量发展的新境界。</w:t>
      </w:r>
    </w:p>
    <w:p>
      <w:pPr>
        <w:spacing w:after="0" w:before="0"/>
      </w:pPr>
    </w:p>
    <w:p>
      <w:r>
        <w:br w:type="page"/>
      </w:r>
    </w:p>
    <w:p>
      <w:pPr>
        <w:pStyle w:val="Heading1"/>
        <w:spacing w:after="240" w:before="360"/>
      </w:pPr>
      <w:r>
        <w:rPr>
          <w:rFonts w:ascii="FangSong" w:cs="FangSong" w:eastAsia="FangSong" w:hAnsi="FangSong"/>
          <w:b/>
          <w:bCs/>
          <w:sz w:val="32"/>
          <w:szCs w:val="32"/>
        </w:rPr>
        <w:t xml:space="preserve">主题二：追寻长期价值（坚持长期主义）</w:t>
      </w:r>
    </w:p>
    <w:p>
      <w:pPr>
        <w:spacing w:after="120" w:before="0" w:line="400"/>
        <w:jc w:val="left"/>
      </w:pPr>
      <w:r>
        <w:rPr>
          <w:rFonts w:ascii="FangSong" w:cs="FangSong" w:eastAsia="FangSong" w:hAnsi="FangSong"/>
          <w:i/>
          <w:iCs/>
          <w:sz w:val="22"/>
          <w:szCs w:val="22"/>
        </w:rPr>
        <w:t xml:space="preserve">2023年国考（副省、地市、行政执法卷）</w:t>
      </w:r>
    </w:p>
    <w:p>
      <w:pPr>
        <w:spacing w:after="0" w:before="0"/>
      </w:pPr>
    </w:p>
    <w:p>
      <w:pPr>
        <w:pStyle w:val="Heading2"/>
        <w:spacing w:after="180" w:before="240"/>
      </w:pPr>
      <w:r>
        <w:rPr>
          <w:rFonts w:ascii="FangSong" w:cs="FangSong" w:eastAsia="FangSong" w:hAnsi="FangSong"/>
          <w:b/>
          <w:bCs/>
          <w:sz w:val="28"/>
          <w:szCs w:val="28"/>
        </w:rPr>
        <w:t xml:space="preserve">范文1：以长期价值引领发展航向</w:t>
      </w:r>
    </w:p>
    <w:p>
      <w:pPr>
        <w:spacing w:after="0" w:before="0"/>
      </w:pPr>
    </w:p>
    <w:p>
      <w:pPr>
        <w:spacing w:after="120" w:before="0" w:line="400"/>
        <w:ind w:firstLine="480"/>
        <w:jc w:val="left"/>
      </w:pPr>
      <w:r>
        <w:rPr>
          <w:rFonts w:ascii="FangSong" w:cs="FangSong" w:eastAsia="FangSong" w:hAnsi="FangSong"/>
          <w:sz w:val="24"/>
          <w:szCs w:val="24"/>
        </w:rPr>
        <w:t xml:space="preserve">2023年国考申论以“追寻长期价值”为主题，引发了我们对发展方式和价值取向的深刻思考。在百年变局加速演进的今天，各种短期诱惑和不确定性交织并存，唯有坚守长期价值，才能在时代浪潮中保持定力、行稳致远。</w:t>
      </w:r>
    </w:p>
    <w:p>
      <w:pPr>
        <w:spacing w:after="120" w:before="0" w:line="400"/>
        <w:ind w:firstLine="480"/>
        <w:jc w:val="left"/>
      </w:pPr>
      <w:r>
        <w:rPr>
          <w:rFonts w:ascii="FangSong" w:cs="FangSong" w:eastAsia="FangSong" w:hAnsi="FangSong"/>
          <w:sz w:val="24"/>
          <w:szCs w:val="24"/>
        </w:rPr>
        <w:t xml:space="preserve">追寻长期价值，需要个人保持理性与定力。在快节奏的现代社会，急功近利、急于求成的心态并不鲜见。多少人追逐一时的风口，却忽略了自身核心能力的积累；多少人沉迷于短期利益，却放弃了长远发展的根基。追寻长期价值，就是要求我们做时间的朋友，把时间和精力投入到能够持续积累、具有复利效应的事情上。无论是科研人员数十年如一日的潜心研究，还是工匠对技艺的精益求精，都是在用行动诠释长期价值的力量。</w:t>
      </w:r>
    </w:p>
    <w:p>
      <w:pPr>
        <w:spacing w:after="120" w:before="0" w:line="400"/>
        <w:ind w:firstLine="480"/>
        <w:jc w:val="left"/>
      </w:pPr>
      <w:r>
        <w:rPr>
          <w:rFonts w:ascii="FangSong" w:cs="FangSong" w:eastAsia="FangSong" w:hAnsi="FangSong"/>
          <w:sz w:val="24"/>
          <w:szCs w:val="24"/>
        </w:rPr>
        <w:t xml:space="preserve">追寻长期价值，需要企业坚守品质与责任。企业是市场的主体，也是社会的重要组成部分。那些基业长青的企业，无不是以长期价值为引领，在产品质量、技术创新、品牌信誉等方面持续投入。反观一些昙花一现的企业，往往是因为过度追求短期利益而忽视了核心竞争力的培育。在高质量发展的新时代，企业要摒弃赚快钱的思维，在技术研发、人才培养、绿色转型等方面下真功夫，以长期价值赢得市场尊重。</w:t>
      </w:r>
    </w:p>
    <w:p>
      <w:pPr>
        <w:spacing w:after="120" w:before="0" w:line="400"/>
        <w:ind w:firstLine="480"/>
        <w:jc w:val="left"/>
      </w:pPr>
      <w:r>
        <w:rPr>
          <w:rFonts w:ascii="FangSong" w:cs="FangSong" w:eastAsia="FangSong" w:hAnsi="FangSong"/>
          <w:sz w:val="24"/>
          <w:szCs w:val="24"/>
        </w:rPr>
        <w:t xml:space="preserve">追寻长期价值，需要政府着眼长远与全局。政府作为公共利益的守护者，更要有“功成不必在我”的境界。基础设施建设要超前谋划，生态环境治理要久久为功，教育改革要着眼下一代。在制定政策时，要避免“政绩冲动”和“短期行为”，多做打基础、利长远的事。从“绿水青山就是金山银山”的发展理念，到“双碳”目标的郑重承诺，都体现了党和国家以长期价值引领发展的战略远见。</w:t>
      </w:r>
    </w:p>
    <w:p>
      <w:pPr>
        <w:spacing w:after="120" w:before="0" w:line="400"/>
        <w:ind w:firstLine="480"/>
        <w:jc w:val="left"/>
      </w:pPr>
      <w:r>
        <w:rPr>
          <w:rFonts w:ascii="FangSong" w:cs="FangSong" w:eastAsia="FangSong" w:hAnsi="FangSong"/>
          <w:sz w:val="24"/>
          <w:szCs w:val="24"/>
        </w:rPr>
        <w:t xml:space="preserve">长期价值是穿越周期的灯塔，是衡量发展质量的重要标尺。在充满不确定性的时代，让我们以长期价值为航标，不为浮云遮望眼，不为杂音所干扰，脚踏实地、久久为功，在追寻长期价值的道路上开创更加美好的未来。</w:t>
      </w:r>
    </w:p>
    <w:p>
      <w:pPr>
        <w:spacing w:after="0" w:before="0"/>
      </w:pPr>
    </w:p>
    <w:p>
      <w:pPr>
        <w:pStyle w:val="Heading2"/>
        <w:spacing w:after="180" w:before="240"/>
      </w:pPr>
      <w:r>
        <w:rPr>
          <w:rFonts w:ascii="FangSong" w:cs="FangSong" w:eastAsia="FangSong" w:hAnsi="FangSong"/>
          <w:b/>
          <w:bCs/>
          <w:sz w:val="28"/>
          <w:szCs w:val="28"/>
        </w:rPr>
        <w:t xml:space="preserve">范文2：做时间的朋友 走长期主义之路</w:t>
      </w:r>
    </w:p>
    <w:p>
      <w:pPr>
        <w:spacing w:after="0" w:before="0"/>
      </w:pPr>
    </w:p>
    <w:p>
      <w:pPr>
        <w:spacing w:after="120" w:before="0" w:line="400"/>
        <w:ind w:firstLine="480"/>
        <w:jc w:val="left"/>
      </w:pPr>
      <w:r>
        <w:rPr>
          <w:rFonts w:ascii="FangSong" w:cs="FangSong" w:eastAsia="FangSong" w:hAnsi="FangSong"/>
          <w:sz w:val="24"/>
          <w:szCs w:val="24"/>
        </w:rPr>
        <w:t xml:space="preserve">时间的维度决定了格局的大小。当我们把目光从眼前的苟且投向远方的星辰大海，就会发现，真正有价值的事物往往需要时间的沉淀和积累。长期主义不是一种空洞的口号，而是一种深刻的发展智慧和行动指南。</w:t>
      </w:r>
    </w:p>
    <w:p>
      <w:pPr>
        <w:spacing w:after="120" w:before="0" w:line="400"/>
        <w:ind w:firstLine="480"/>
        <w:jc w:val="left"/>
      </w:pPr>
      <w:r>
        <w:rPr>
          <w:rFonts w:ascii="FangSong" w:cs="FangSong" w:eastAsia="FangSong" w:hAnsi="FangSong"/>
          <w:sz w:val="24"/>
          <w:szCs w:val="24"/>
        </w:rPr>
        <w:t xml:space="preserve">长期主义是对浮躁的祛魅。当今社会，信息爆炸、节奏加快，“快”似乎成为了一种普遍追求。但历史和现实一再告诉我们，走捷径往往意味着走弯路。改革开放四十多年来，中国经济之所以能够创造奇迹，很大程度上得益于坚持“发展是硬道理”的长期战略，而不是追求昙花一现的高增长。在科技领域，从“两弹一星”到载人航天，每一次重大突破背后，都是数十年如一日的艰苦攻关。长期主义教会我们，要有耐心、有信心、有恒心。</w:t>
      </w:r>
    </w:p>
    <w:p>
      <w:pPr>
        <w:spacing w:after="120" w:before="0" w:line="400"/>
        <w:ind w:firstLine="480"/>
        <w:jc w:val="left"/>
      </w:pPr>
      <w:r>
        <w:rPr>
          <w:rFonts w:ascii="FangSong" w:cs="FangSong" w:eastAsia="FangSong" w:hAnsi="FangSong"/>
          <w:sz w:val="24"/>
          <w:szCs w:val="24"/>
        </w:rPr>
        <w:t xml:space="preserve">长期主义是应对不确定性的确定策略。世界充满不确定性——市场波动、技术迭代、地缘政治变化，这些都是我们无法控制的变量。但在不确定性中，有一些东西是确定的：知识的积累、能力的提升、关系的维护、品质的坚守。这些确定的东西，正是我们在不确定性中安身立命的根本。无论是个人发展还是企业经营，与其追逐变化的风口，不如在确定性的事情上深耕细作，以不变应万变。</w:t>
      </w:r>
    </w:p>
    <w:p>
      <w:pPr>
        <w:spacing w:after="120" w:before="0" w:line="400"/>
        <w:ind w:firstLine="480"/>
        <w:jc w:val="left"/>
      </w:pPr>
      <w:r>
        <w:rPr>
          <w:rFonts w:ascii="FangSong" w:cs="FangSong" w:eastAsia="FangSong" w:hAnsi="FangSong"/>
          <w:sz w:val="24"/>
          <w:szCs w:val="24"/>
        </w:rPr>
        <w:t xml:space="preserve">长期主义需要制度保障和文化滋养。个人践行长期主义需要自律，社会倡导长期主义需要制度。要完善知识产权保护制度，让创新者能够获得长期回报；要改革评价机制，从重数量转向重质量、重长远；要培育尊重科学、崇尚实干的社会文化，让踏实做事的人得到应有的尊重。只有在制度和文化的双重保障下，长期主义才能真正成为社会的普遍共识。</w:t>
      </w:r>
    </w:p>
    <w:p>
      <w:pPr>
        <w:spacing w:after="120" w:before="0" w:line="400"/>
        <w:ind w:firstLine="480"/>
        <w:jc w:val="left"/>
      </w:pPr>
      <w:r>
        <w:rPr>
          <w:rFonts w:ascii="FangSong" w:cs="FangSong" w:eastAsia="FangSong" w:hAnsi="FangSong"/>
          <w:sz w:val="24"/>
          <w:szCs w:val="24"/>
        </w:rPr>
        <w:t xml:space="preserve">路遥知马力，日久见人心。在追求中华民族伟大复兴的征程上，我们要以长期主义为指引，脚踏实地、仰望星空，做时间的朋友，在长期价值的追寻中书写无悔的人生篇章。</w:t>
      </w:r>
    </w:p>
    <w:p>
      <w:pPr>
        <w:spacing w:after="0" w:before="0"/>
      </w:pPr>
    </w:p>
    <w:p>
      <w:pPr>
        <w:pStyle w:val="Heading2"/>
        <w:spacing w:after="180" w:before="240"/>
      </w:pPr>
      <w:r>
        <w:rPr>
          <w:rFonts w:ascii="FangSong" w:cs="FangSong" w:eastAsia="FangSong" w:hAnsi="FangSong"/>
          <w:b/>
          <w:bCs/>
          <w:sz w:val="28"/>
          <w:szCs w:val="28"/>
        </w:rPr>
        <w:t xml:space="preserve">范文3：摒弃急功近利 追求长远发展</w:t>
      </w:r>
    </w:p>
    <w:p>
      <w:pPr>
        <w:spacing w:after="0" w:before="0"/>
      </w:pPr>
    </w:p>
    <w:p>
      <w:pPr>
        <w:spacing w:after="120" w:before="0" w:line="400"/>
        <w:ind w:firstLine="480"/>
        <w:jc w:val="left"/>
      </w:pPr>
      <w:r>
        <w:rPr>
          <w:rFonts w:ascii="FangSong" w:cs="FangSong" w:eastAsia="FangSong" w:hAnsi="FangSong"/>
          <w:sz w:val="24"/>
          <w:szCs w:val="24"/>
        </w:rPr>
        <w:t xml:space="preserve">当前，我国发展进入新阶段，改革进入深水区。越是任务艰巨，越需要保持战略定力，越需要摒弃急功近利的思维定式。追寻长期价值，不仅是对发展规律的深刻把握，更是对历史负责、对人民负责的态度体现。</w:t>
      </w:r>
    </w:p>
    <w:p>
      <w:pPr>
        <w:spacing w:after="120" w:before="0" w:line="400"/>
        <w:ind w:firstLine="480"/>
        <w:jc w:val="left"/>
      </w:pPr>
      <w:r>
        <w:rPr>
          <w:rFonts w:ascii="FangSong" w:cs="FangSong" w:eastAsia="FangSong" w:hAnsi="FangSong"/>
          <w:sz w:val="24"/>
          <w:szCs w:val="24"/>
        </w:rPr>
        <w:t xml:space="preserve">急功近利是发展的大敌。从“运动式”环保到“数据造假”，从“形象工程”到“短命建筑”，一些地方和领域存在的急功近利行为，不仅造成了巨大的资源浪费，更损害了党和政府的公信力。这些问题的根源在于政绩观的偏差——片面追求短期可见的“显绩”，忽视了打基础、利长远的“潜绩”。要树立正确的政绩观，就要把人民群众的获得感、幸福感、安全感作为检验工作成效的根本标准。</w:t>
      </w:r>
    </w:p>
    <w:p>
      <w:pPr>
        <w:spacing w:after="120" w:before="0" w:line="400"/>
        <w:ind w:firstLine="480"/>
        <w:jc w:val="left"/>
      </w:pPr>
      <w:r>
        <w:rPr>
          <w:rFonts w:ascii="FangSong" w:cs="FangSong" w:eastAsia="FangSong" w:hAnsi="FangSong"/>
          <w:sz w:val="24"/>
          <w:szCs w:val="24"/>
        </w:rPr>
        <w:t xml:space="preserve">追求长远发展需要科学决策和战略规划。凡事预则立，不预则废。从“十四五”规划到2035年远景目标，从“双碳”目标的阶段性安排到共同富裕的路线图，党中央以高瞻远瞩的战略规划，为我们指明了前进方向。各级政府和部门要结合实际，把长远目标分解为阶段性任务，一步一个脚印抓好落实。同时，要建立健全科学决策机制，强化调查研究，避免拍脑袋决策、拍胸脯保证。</w:t>
      </w:r>
    </w:p>
    <w:p>
      <w:pPr>
        <w:spacing w:after="120" w:before="0" w:line="400"/>
        <w:ind w:firstLine="480"/>
        <w:jc w:val="left"/>
      </w:pPr>
      <w:r>
        <w:rPr>
          <w:rFonts w:ascii="FangSong" w:cs="FangSong" w:eastAsia="FangSong" w:hAnsi="FangSong"/>
          <w:sz w:val="24"/>
          <w:szCs w:val="24"/>
        </w:rPr>
        <w:t xml:space="preserve">追求长远发展需要全社会的共同参与。长期主义不是政府一家的责任，而是需要凝聚全社会的共识和力量。企业要制定长远发展战略，在研发投入、品牌建设、人才培养等方面持续发力；个人要树立终身学习理念，在不断自我提升中实现人生价值；社会各界要营造鼓励长期投入、宽容探索失败的氛围，让长期价值成为全社会的共同追求。</w:t>
      </w:r>
    </w:p>
    <w:p>
      <w:pPr>
        <w:spacing w:after="120" w:before="0" w:line="400"/>
        <w:ind w:firstLine="480"/>
        <w:jc w:val="left"/>
      </w:pPr>
      <w:r>
        <w:rPr>
          <w:rFonts w:ascii="FangSong" w:cs="FangSong" w:eastAsia="FangSong" w:hAnsi="FangSong"/>
          <w:sz w:val="24"/>
          <w:szCs w:val="24"/>
        </w:rPr>
        <w:t xml:space="preserve">路虽远，行则将至；事虽难，做则必成。站在新的历史起点上，我们要以“功成不必在我”的精神境界和“功成必定有我”的历史担当，坚定追寻长期价值，摒弃急功近利，以高质量发展成效向历史、向人民交出一份合格的答卷。</w:t>
      </w:r>
    </w:p>
    <w:p>
      <w:pPr>
        <w:spacing w:after="0" w:before="0"/>
      </w:pPr>
    </w:p>
    <w:p>
      <w:r>
        <w:br w:type="page"/>
      </w:r>
    </w:p>
    <w:p>
      <w:pPr>
        <w:pStyle w:val="Heading1"/>
        <w:spacing w:after="240" w:before="360"/>
      </w:pPr>
      <w:r>
        <w:rPr>
          <w:rFonts w:ascii="FangSong" w:cs="FangSong" w:eastAsia="FangSong" w:hAnsi="FangSong"/>
          <w:b/>
          <w:bCs/>
          <w:sz w:val="32"/>
          <w:szCs w:val="32"/>
        </w:rPr>
        <w:t xml:space="preserve">主题三：守正创新（传承与创新、旧事物价值）</w:t>
      </w:r>
    </w:p>
    <w:p>
      <w:pPr>
        <w:spacing w:after="120" w:before="0" w:line="400"/>
        <w:jc w:val="left"/>
      </w:pPr>
      <w:r>
        <w:rPr>
          <w:rFonts w:ascii="FangSong" w:cs="FangSong" w:eastAsia="FangSong" w:hAnsi="FangSong"/>
          <w:i/>
          <w:iCs/>
          <w:sz w:val="22"/>
          <w:szCs w:val="22"/>
        </w:rPr>
        <w:t xml:space="preserve">2024年国考（副省、地市、行政执法卷）</w:t>
      </w:r>
    </w:p>
    <w:p>
      <w:pPr>
        <w:spacing w:after="0" w:before="0"/>
      </w:pPr>
    </w:p>
    <w:p>
      <w:pPr>
        <w:pStyle w:val="Heading2"/>
        <w:spacing w:after="180" w:before="240"/>
      </w:pPr>
      <w:r>
        <w:rPr>
          <w:rFonts w:ascii="FangSong" w:cs="FangSong" w:eastAsia="FangSong" w:hAnsi="FangSong"/>
          <w:b/>
          <w:bCs/>
          <w:sz w:val="28"/>
          <w:szCs w:val="28"/>
        </w:rPr>
        <w:t xml:space="preserve">范文1：在守正中创新 在传承中发展</w:t>
      </w:r>
    </w:p>
    <w:p>
      <w:pPr>
        <w:spacing w:after="0" w:before="0"/>
      </w:pPr>
    </w:p>
    <w:p>
      <w:pPr>
        <w:spacing w:after="120" w:before="0" w:line="400"/>
        <w:ind w:firstLine="480"/>
        <w:jc w:val="left"/>
      </w:pPr>
      <w:r>
        <w:rPr>
          <w:rFonts w:ascii="FangSong" w:cs="FangSong" w:eastAsia="FangSong" w:hAnsi="FangSong"/>
          <w:sz w:val="24"/>
          <w:szCs w:val="24"/>
        </w:rPr>
        <w:t xml:space="preserve">2024年国考申论以“旧事物的价值”为切入，引导我们思考传统与创新、继承与发展的辩证关系。习近平总书记强调，“守正才能不迷失自我、不迷失方向，创新才能把握时代、引领时代”。这一重要论述深刻揭示了守正与创新的内在统一关系，为我们推进各项事业发展提供了科学的方法论指引。</w:t>
      </w:r>
    </w:p>
    <w:p>
      <w:pPr>
        <w:spacing w:after="120" w:before="0" w:line="400"/>
        <w:ind w:firstLine="480"/>
        <w:jc w:val="left"/>
      </w:pPr>
      <w:r>
        <w:rPr>
          <w:rFonts w:ascii="FangSong" w:cs="FangSong" w:eastAsia="FangSong" w:hAnsi="FangSong"/>
          <w:sz w:val="24"/>
          <w:szCs w:val="24"/>
        </w:rPr>
        <w:t xml:space="preserve">守正是创新的前提和基础。守正，就是要守住根本、守住方向、守住底线。对于中国而言，守正就是坚持马克思主义的指导地位，坚持中国特色社会主义道路，坚持党的全面领导。这些根本原则是我们一切工作的“定盘星”，任何时候都不能动摇。在文化领域，守正就是要传承中华优秀传统文化，弘扬革命文化，发展社会主义先进文化。比如故宫博物院在文物保护、数字化展示方面的探索，正是在守住文物本真性基础上的创新实践。</w:t>
      </w:r>
    </w:p>
    <w:p>
      <w:pPr>
        <w:spacing w:after="120" w:before="0" w:line="400"/>
        <w:ind w:firstLine="480"/>
        <w:jc w:val="left"/>
      </w:pPr>
      <w:r>
        <w:rPr>
          <w:rFonts w:ascii="FangSong" w:cs="FangSong" w:eastAsia="FangSong" w:hAnsi="FangSong"/>
          <w:sz w:val="24"/>
          <w:szCs w:val="24"/>
        </w:rPr>
        <w:t xml:space="preserve">创新是守正的动力和活力。时代在发展，社会在进步，固步自封、抱残守缺是没有出路的。创新不是要割断历史、推倒重来，而是要在守正的基础上，结合新的时代条件进行创造性转化和创新性发展。传统文化中的“仁义礼智信”等价值理念，在融入现代社会治理中焕发了新的活力；传统工艺在融入现代设计、现代生活后，不仅得到了有效保护，更开拓了新的市场空间。“旧事物”的价值，正是在创新中得以彰显和延续。</w:t>
      </w:r>
    </w:p>
    <w:p>
      <w:pPr>
        <w:spacing w:after="120" w:before="0" w:line="400"/>
        <w:ind w:firstLine="480"/>
        <w:jc w:val="left"/>
      </w:pPr>
      <w:r>
        <w:rPr>
          <w:rFonts w:ascii="FangSong" w:cs="FangSong" w:eastAsia="FangSong" w:hAnsi="FangSong"/>
          <w:sz w:val="24"/>
          <w:szCs w:val="24"/>
        </w:rPr>
        <w:t xml:space="preserve">守正与创新相辅相成、辩证统一。守正不是墨守成规，创新不是标新立异。只有在守正中创新，才能保证创新不偏离正确方向；只有在创新中守正，才能使守正获得持久生命力。当前，我们正处在一个大变革的时代，新技术、新业态、新理念层出不穷，越是如此，越要处理好守正与创新的关系。要在坚持根本原则的前提下，以开放包容的姿态拥抱变化，在守正与创新的有机统一中推动事业不断前进。</w:t>
      </w:r>
    </w:p>
    <w:p>
      <w:pPr>
        <w:spacing w:after="120" w:before="0" w:line="400"/>
        <w:ind w:firstLine="480"/>
        <w:jc w:val="left"/>
      </w:pPr>
      <w:r>
        <w:rPr>
          <w:rFonts w:ascii="FangSong" w:cs="FangSong" w:eastAsia="FangSong" w:hAnsi="FangSong"/>
          <w:sz w:val="24"/>
          <w:szCs w:val="24"/>
        </w:rPr>
        <w:t xml:space="preserve">知常明变者赢，守正创新者进。在新的历史征程上，我们要深刻把握守正创新的辩证关系，既要有“不畏浮云遮望眼”的政治定力，又要有“敢教日月换新天”的创新勇气，在守正创新中不断开创各项事业发展的新局面。</w:t>
      </w:r>
    </w:p>
    <w:p>
      <w:pPr>
        <w:spacing w:after="0" w:before="0"/>
      </w:pPr>
    </w:p>
    <w:p>
      <w:pPr>
        <w:pStyle w:val="Heading2"/>
        <w:spacing w:after="180" w:before="240"/>
      </w:pPr>
      <w:r>
        <w:rPr>
          <w:rFonts w:ascii="FangSong" w:cs="FangSong" w:eastAsia="FangSong" w:hAnsi="FangSong"/>
          <w:b/>
          <w:bCs/>
          <w:sz w:val="28"/>
          <w:szCs w:val="28"/>
        </w:rPr>
        <w:t xml:space="preserve">范文2：挖掘旧价值 焕发新光彩</w:t>
      </w:r>
    </w:p>
    <w:p>
      <w:pPr>
        <w:spacing w:after="0" w:before="0"/>
      </w:pPr>
    </w:p>
    <w:p>
      <w:pPr>
        <w:spacing w:after="120" w:before="0" w:line="400"/>
        <w:ind w:firstLine="480"/>
        <w:jc w:val="left"/>
      </w:pPr>
      <w:r>
        <w:rPr>
          <w:rFonts w:ascii="FangSong" w:cs="FangSong" w:eastAsia="FangSong" w:hAnsi="FangSong"/>
          <w:sz w:val="24"/>
          <w:szCs w:val="24"/>
        </w:rPr>
        <w:t xml:space="preserve">在日新月异的时代变迁中，许多“旧事物”并未因时间的流逝而失去价值。相反，它们承载着历史的记忆、文化的基因、智慧的火种，在新时代依然具有不可替代的价值。如何挖掘和传承“旧事物”的价值，让它们在新时代焕发新的光彩，是值得我们深入思考的重要课题。</w:t>
      </w:r>
    </w:p>
    <w:p>
      <w:pPr>
        <w:spacing w:after="120" w:before="0" w:line="400"/>
        <w:ind w:firstLine="480"/>
        <w:jc w:val="left"/>
      </w:pPr>
      <w:r>
        <w:rPr>
          <w:rFonts w:ascii="FangSong" w:cs="FangSong" w:eastAsia="FangSong" w:hAnsi="FangSong"/>
          <w:sz w:val="24"/>
          <w:szCs w:val="24"/>
        </w:rPr>
        <w:t xml:space="preserve">旧事物是历史的见证者，承载着文化根脉。长城、故宫、敦煌壁画等文化遗产，不仅是中华民族的瑰宝，更是全人类共同的财富。它们诉说着先人的智慧与创造，连接着民族的过去与未来。同样，传统节日、民俗文化、手工技艺等非物质文化遗产，也是民族精神的生动体现。保护这些“旧事物”，就是守护我们的精神家园。要通过普查建档、数字化保存、活态传承等多种方式，让文化遗产得到有效保护和传承。</w:t>
      </w:r>
    </w:p>
    <w:p>
      <w:pPr>
        <w:spacing w:after="120" w:before="0" w:line="400"/>
        <w:ind w:firstLine="480"/>
        <w:jc w:val="left"/>
      </w:pPr>
      <w:r>
        <w:rPr>
          <w:rFonts w:ascii="FangSong" w:cs="FangSong" w:eastAsia="FangSong" w:hAnsi="FangSong"/>
          <w:sz w:val="24"/>
          <w:szCs w:val="24"/>
        </w:rPr>
        <w:t xml:space="preserve">旧事物是创新的源泉，蕴含着发展的智慧。中华优秀传统文化中的许多思想理念，如“天人合一”的生态观、“和而不同”的处世哲学、“民惟邦本”的治理思想，对于解决当代问题仍然具有重要启示。中医中药在抗击新冠肺炎疫情中发挥了重要作用，传统建筑中的绿色智慧为现代生态城市建设提供了借鉴。这些例子充分说明，旧事物中蕴含着宝贵的思想资源和实践智慧，值得我们去挖掘和运用。</w:t>
      </w:r>
    </w:p>
    <w:p>
      <w:pPr>
        <w:spacing w:after="120" w:before="0" w:line="400"/>
        <w:ind w:firstLine="480"/>
        <w:jc w:val="left"/>
      </w:pPr>
      <w:r>
        <w:rPr>
          <w:rFonts w:ascii="FangSong" w:cs="FangSong" w:eastAsia="FangSong" w:hAnsi="FangSong"/>
          <w:sz w:val="24"/>
          <w:szCs w:val="24"/>
        </w:rPr>
        <w:t xml:space="preserve">挖掘旧事物价值，关键在于创造性转化和创新性发展。要让“旧”为“新”所用，就要找到传统文化与现代生活的连接点。一方面，要用现代科技手段赋能传统文化，如数字技术让文物“活”起来，互联网让非遗走近年轻人；另一方面，要将传统元素融入现代设计和现代生活，如国潮品牌的崛起、汉服文化的流行，都体现了传统与现代的完美融合。</w:t>
      </w:r>
    </w:p>
    <w:p>
      <w:pPr>
        <w:spacing w:after="120" w:before="0" w:line="400"/>
        <w:ind w:firstLine="480"/>
        <w:jc w:val="left"/>
      </w:pPr>
      <w:r>
        <w:rPr>
          <w:rFonts w:ascii="FangSong" w:cs="FangSong" w:eastAsia="FangSong" w:hAnsi="FangSong"/>
          <w:sz w:val="24"/>
          <w:szCs w:val="24"/>
        </w:rPr>
        <w:t xml:space="preserve">不忘本来才能开辟未来，善于继承才能更好创新。在推动文化繁荣、建设文化强国的新征程上，我们要以高度的文化自信，深入挖掘“旧事物”的当代价值，让中华优秀传统文化在创新中赓续、在发展中升华，为中华民族伟大复兴提供强大的精神支撑。</w:t>
      </w:r>
    </w:p>
    <w:p>
      <w:pPr>
        <w:spacing w:after="0" w:before="0"/>
      </w:pPr>
    </w:p>
    <w:p>
      <w:pPr>
        <w:pStyle w:val="Heading2"/>
        <w:spacing w:after="180" w:before="240"/>
      </w:pPr>
      <w:r>
        <w:rPr>
          <w:rFonts w:ascii="FangSong" w:cs="FangSong" w:eastAsia="FangSong" w:hAnsi="FangSong"/>
          <w:b/>
          <w:bCs/>
          <w:sz w:val="28"/>
          <w:szCs w:val="28"/>
        </w:rPr>
        <w:t xml:space="preserve">范文3：传统与现代的辩证统一</w:t>
      </w:r>
    </w:p>
    <w:p>
      <w:pPr>
        <w:spacing w:after="0" w:before="0"/>
      </w:pPr>
    </w:p>
    <w:p>
      <w:pPr>
        <w:spacing w:after="120" w:before="0" w:line="400"/>
        <w:ind w:firstLine="480"/>
        <w:jc w:val="left"/>
      </w:pPr>
      <w:r>
        <w:rPr>
          <w:rFonts w:ascii="FangSong" w:cs="FangSong" w:eastAsia="FangSong" w:hAnsi="FangSong"/>
          <w:sz w:val="24"/>
          <w:szCs w:val="24"/>
        </w:rPr>
        <w:t xml:space="preserve">传统与现代并非二元对立，而是辩证统一的关系。传统是现代的基础和底色，现代是传统的延续和发展。正确认识和处理传统与现代的关系，既是一个重大的理论问题，也是一个紧迫的实践课题。</w:t>
      </w:r>
    </w:p>
    <w:p>
      <w:pPr>
        <w:spacing w:after="120" w:before="0" w:line="400"/>
        <w:ind w:firstLine="480"/>
        <w:jc w:val="left"/>
      </w:pPr>
      <w:r>
        <w:rPr>
          <w:rFonts w:ascii="FangSong" w:cs="FangSong" w:eastAsia="FangSong" w:hAnsi="FangSong"/>
          <w:sz w:val="24"/>
          <w:szCs w:val="24"/>
        </w:rPr>
        <w:t xml:space="preserve">尊重传统不是复古倒退。一些人把传统等同于落后，把创新等同于抛弃传统，这是认识上的误区。传统是经过历史检验、沉淀下来的精华，蕴含着丰富的智慧和经验。当然，传统中也有需要摒弃的糟粕，但这不能成为否定一切传统的理由。正确的态度是取其精华、去其糟粕，对传统文化进行科学分析和鉴别。在传承中发展、在发展中传承，才是对待传统的科学态度。</w:t>
      </w:r>
    </w:p>
    <w:p>
      <w:pPr>
        <w:spacing w:after="120" w:before="0" w:line="400"/>
        <w:ind w:firstLine="480"/>
        <w:jc w:val="left"/>
      </w:pPr>
      <w:r>
        <w:rPr>
          <w:rFonts w:ascii="FangSong" w:cs="FangSong" w:eastAsia="FangSong" w:hAnsi="FangSong"/>
          <w:sz w:val="24"/>
          <w:szCs w:val="24"/>
        </w:rPr>
        <w:t xml:space="preserve">拥抱现代不是数典忘祖。每一个时代都有属于自己的使命和任务，现代社会的快速发展是不可阻挡的历史潮流。我们既要积极拥抱现代科技、现代理念、现代生活方式，也要在现代化的进程中保持文化自觉和文化自信。日本在现代化进程中很好地保留了茶道、花道等传统文化，韩国也在现代化浪潮中成功传承了韩服、韩食等文化元素。这些经验说明，现代化与传统可以并行不悖、相得益彰。</w:t>
      </w:r>
    </w:p>
    <w:p>
      <w:pPr>
        <w:spacing w:after="120" w:before="0" w:line="400"/>
        <w:ind w:firstLine="480"/>
        <w:jc w:val="left"/>
      </w:pPr>
      <w:r>
        <w:rPr>
          <w:rFonts w:ascii="FangSong" w:cs="FangSong" w:eastAsia="FangSong" w:hAnsi="FangSong"/>
          <w:sz w:val="24"/>
          <w:szCs w:val="24"/>
        </w:rPr>
        <w:t xml:space="preserve">实现传统与现代的有机融合，需要找到合适的载体和路径。北京冬奥会开幕式上，二十四节气倒计时、黄河之水天上来等创意设计，将传统文化元素与现代科技完美结合，向世界展示了中华文化的独特魅力。各地的古镇保护与旅游开发，既保留了古建筑的原有风貌，又注入了现代商业和休闲功能，实现了保护与利用的良性循环。这些成功实践告诉我们，传统与现代的融合大有可为。</w:t>
      </w:r>
    </w:p>
    <w:p>
      <w:pPr>
        <w:spacing w:after="120" w:before="0" w:line="400"/>
        <w:ind w:firstLine="480"/>
        <w:jc w:val="left"/>
      </w:pPr>
      <w:r>
        <w:rPr>
          <w:rFonts w:ascii="FangSong" w:cs="FangSong" w:eastAsia="FangSong" w:hAnsi="FangSong"/>
          <w:sz w:val="24"/>
          <w:szCs w:val="24"/>
        </w:rPr>
        <w:t xml:space="preserve">文化如水，润物无声。在推进中国式现代化的进程中，我们要坚持守正创新，既不忘本来、又面向未来，让传统文化在新时代绽放新光彩，让现代文明在传承根脉中开创新境界。</w:t>
      </w:r>
    </w:p>
    <w:p>
      <w:pPr>
        <w:spacing w:after="0" w:before="0"/>
      </w:pPr>
    </w:p>
    <w:p>
      <w:r>
        <w:br w:type="page"/>
      </w:r>
    </w:p>
    <w:p>
      <w:pPr>
        <w:pStyle w:val="Heading1"/>
        <w:spacing w:after="240" w:before="360"/>
      </w:pPr>
      <w:r>
        <w:rPr>
          <w:rFonts w:ascii="FangSong" w:cs="FangSong" w:eastAsia="FangSong" w:hAnsi="FangSong"/>
          <w:b/>
          <w:bCs/>
          <w:sz w:val="32"/>
          <w:szCs w:val="32"/>
        </w:rPr>
        <w:t xml:space="preserve">主题四：高质量发展与科技创新（科技强国、创新驱动）</w:t>
      </w:r>
    </w:p>
    <w:p>
      <w:pPr>
        <w:spacing w:after="120" w:before="0" w:line="400"/>
        <w:jc w:val="left"/>
      </w:pPr>
      <w:r>
        <w:rPr>
          <w:rFonts w:ascii="FangSong" w:cs="FangSong" w:eastAsia="FangSong" w:hAnsi="FangSong"/>
          <w:i/>
          <w:iCs/>
          <w:sz w:val="22"/>
          <w:szCs w:val="22"/>
        </w:rPr>
        <w:t xml:space="preserve">2025年国考、2024-2025年云南省考、各省联考高频主题</w:t>
      </w:r>
    </w:p>
    <w:p>
      <w:pPr>
        <w:spacing w:after="0" w:before="0"/>
      </w:pPr>
    </w:p>
    <w:p>
      <w:pPr>
        <w:pStyle w:val="Heading2"/>
        <w:spacing w:after="180" w:before="240"/>
      </w:pPr>
      <w:r>
        <w:rPr>
          <w:rFonts w:ascii="FangSong" w:cs="FangSong" w:eastAsia="FangSong" w:hAnsi="FangSong"/>
          <w:b/>
          <w:bCs/>
          <w:sz w:val="28"/>
          <w:szCs w:val="28"/>
        </w:rPr>
        <w:t xml:space="preserve">范文1：以科技创新驱动高质量发展</w:t>
      </w:r>
    </w:p>
    <w:p>
      <w:pPr>
        <w:spacing w:after="0" w:before="0"/>
      </w:pPr>
    </w:p>
    <w:p>
      <w:pPr>
        <w:spacing w:after="120" w:before="0" w:line="400"/>
        <w:ind w:firstLine="480"/>
        <w:jc w:val="left"/>
      </w:pPr>
      <w:r>
        <w:rPr>
          <w:rFonts w:ascii="FangSong" w:cs="FangSong" w:eastAsia="FangSong" w:hAnsi="FangSong"/>
          <w:sz w:val="24"/>
          <w:szCs w:val="24"/>
        </w:rPr>
        <w:t xml:space="preserve">高质量发展是全面建设社会主义现代化国家的首要任务，而科技创新则是推动高质量发展的核心引擎。当前，新一轮科技革命和产业变革加速演进，科技创新成为国际战略博弈的主要战场。唯有牢牢把握科技创新这个“牛鼻子”，才能在高质量发展的赛道上抢占先机、赢得主动。</w:t>
      </w:r>
    </w:p>
    <w:p>
      <w:pPr>
        <w:spacing w:after="120" w:before="0" w:line="400"/>
        <w:ind w:firstLine="480"/>
        <w:jc w:val="left"/>
      </w:pPr>
      <w:r>
        <w:rPr>
          <w:rFonts w:ascii="FangSong" w:cs="FangSong" w:eastAsia="FangSong" w:hAnsi="FangSong"/>
          <w:sz w:val="24"/>
          <w:szCs w:val="24"/>
        </w:rPr>
        <w:t xml:space="preserve">强化科技创新，需要完善国家创新体系。要充分发挥新型举国体制优势，在关键核心技术领域集中力量进行攻关。从芯片制造到高端装备，从生物医药到新材料，这些“卡脖子”领域不仅关系到产业安全，更关系到国家战略安全。要加大基础研究投入，完善科技评价体系，激发科研人员的创新活力。同时，要建设一批高水平的国家实验室、技术创新中心等创新平台，为科技创新提供坚实的硬件支撑。</w:t>
      </w:r>
    </w:p>
    <w:p>
      <w:pPr>
        <w:spacing w:after="120" w:before="0" w:line="400"/>
        <w:ind w:firstLine="480"/>
        <w:jc w:val="left"/>
      </w:pPr>
      <w:r>
        <w:rPr>
          <w:rFonts w:ascii="FangSong" w:cs="FangSong" w:eastAsia="FangSong" w:hAnsi="FangSong"/>
          <w:sz w:val="24"/>
          <w:szCs w:val="24"/>
        </w:rPr>
        <w:t xml:space="preserve">强化科技创新，需要促进产学研深度融合。科技成果不能“躺在论文里睡大觉”，而要转化为现实生产力。要建立健全以企业为主体、市场为导向、产学研用深度融合的技术创新体系。鼓励高校和科研院所与企业建立紧密的合作关系，共同开展技术攻关和成果转化。深圳之所以能成为“创新之都”，很大程度上得益于其完善的产学研协同创新生态。</w:t>
      </w:r>
    </w:p>
    <w:p>
      <w:pPr>
        <w:spacing w:after="120" w:before="0" w:line="400"/>
        <w:ind w:firstLine="480"/>
        <w:jc w:val="left"/>
      </w:pPr>
      <w:r>
        <w:rPr>
          <w:rFonts w:ascii="FangSong" w:cs="FangSong" w:eastAsia="FangSong" w:hAnsi="FangSong"/>
          <w:sz w:val="24"/>
          <w:szCs w:val="24"/>
        </w:rPr>
        <w:t xml:space="preserve">强化科技创新，需要营造良好的创新生态。创新不是孤立的行为，而是需要良好的制度环境和文化氛围。要加强知识产权保护，让创新者获得应有的回报；要完善风险投资机制，为创新创业提供资本支持；要培育鼓励创新、宽容失败的社会文化，让敢于创新的人不因失败而受冷遇。同时，要加大教育投入，培养更多具有创新意识和能力的人才，为科技创新提供源源不断的人才支撑。</w:t>
      </w:r>
    </w:p>
    <w:p>
      <w:pPr>
        <w:spacing w:after="120" w:before="0" w:line="400"/>
        <w:ind w:firstLine="480"/>
        <w:jc w:val="left"/>
      </w:pPr>
      <w:r>
        <w:rPr>
          <w:rFonts w:ascii="FangSong" w:cs="FangSong" w:eastAsia="FangSong" w:hAnsi="FangSong"/>
          <w:sz w:val="24"/>
          <w:szCs w:val="24"/>
        </w:rPr>
        <w:t xml:space="preserve">科技兴则民族兴，科技强则国家强。在迈向第二个百年奋斗目标的新征程上，我们要坚定不移走科技强国之路，以科技创新驱动高质量发展，为中华民族伟大复兴提供坚实的科技支撑。</w:t>
      </w:r>
    </w:p>
    <w:p>
      <w:pPr>
        <w:spacing w:after="0" w:before="0"/>
      </w:pPr>
    </w:p>
    <w:p>
      <w:pPr>
        <w:pStyle w:val="Heading2"/>
        <w:spacing w:after="180" w:before="240"/>
      </w:pPr>
      <w:r>
        <w:rPr>
          <w:rFonts w:ascii="FangSong" w:cs="FangSong" w:eastAsia="FangSong" w:hAnsi="FangSong"/>
          <w:b/>
          <w:bCs/>
          <w:sz w:val="28"/>
          <w:szCs w:val="28"/>
        </w:rPr>
        <w:t xml:space="preserve">范文2：以新质生产力赋能高质量发展</w:t>
      </w:r>
    </w:p>
    <w:p>
      <w:pPr>
        <w:spacing w:after="0" w:before="0"/>
      </w:pPr>
    </w:p>
    <w:p>
      <w:pPr>
        <w:spacing w:after="120" w:before="0" w:line="400"/>
        <w:ind w:firstLine="480"/>
        <w:jc w:val="left"/>
      </w:pPr>
      <w:r>
        <w:rPr>
          <w:rFonts w:ascii="FangSong" w:cs="FangSong" w:eastAsia="FangSong" w:hAnsi="FangSong"/>
          <w:sz w:val="24"/>
          <w:szCs w:val="24"/>
        </w:rPr>
        <w:t xml:space="preserve">新质生产力是推动高质量发展的强劲动力，代表着以科技创新为主导、以高质量发展为目标的先进生产力形态。发展新质生产力，既是推动高质量发展的内在要求，也是把握新一轮科技革命机遇的战略选择。</w:t>
      </w:r>
    </w:p>
    <w:p>
      <w:pPr>
        <w:spacing w:after="120" w:before="0" w:line="400"/>
        <w:ind w:firstLine="480"/>
        <w:jc w:val="left"/>
      </w:pPr>
      <w:r>
        <w:rPr>
          <w:rFonts w:ascii="FangSong" w:cs="FangSong" w:eastAsia="FangSong" w:hAnsi="FangSong"/>
          <w:sz w:val="24"/>
          <w:szCs w:val="24"/>
        </w:rPr>
        <w:t xml:space="preserve">发展新质生产力，核心在于创新驱动。新质生产力的本质是创新——不仅是技术创新，还包括管理创新、模式创新、业态创新。从人工智能到量子信息，从生物制造到商业航天，这些战略性新兴产业和未来产业正是新质生产力的重要载体。要以科技创新为引领，推动传统产业改造升级，培育壮大新兴产业，前瞻布局未来产业，构建现代化产业体系。</w:t>
      </w:r>
    </w:p>
    <w:p>
      <w:pPr>
        <w:spacing w:after="120" w:before="0" w:line="400"/>
        <w:ind w:firstLine="480"/>
        <w:jc w:val="left"/>
      </w:pPr>
      <w:r>
        <w:rPr>
          <w:rFonts w:ascii="FangSong" w:cs="FangSong" w:eastAsia="FangSong" w:hAnsi="FangSong"/>
          <w:sz w:val="24"/>
          <w:szCs w:val="24"/>
        </w:rPr>
        <w:t xml:space="preserve">发展新质生产力，关键在于深化改革。新质生产力的发展需要与之相适应的生产关系。要深化科技体制改革，破除制约科技创新的体制机制障碍；要完善要素市场化配置，让人才、资本、数据等新型要素自由流动；要建设全国统一大市场，为新技术、新产品、新业态的规模化应用创造市场空间。只有通过改革打通束缚新质生产力发展的堵点卡点，才能充分释放创新的巨大潜能。</w:t>
      </w:r>
    </w:p>
    <w:p>
      <w:pPr>
        <w:spacing w:after="120" w:before="0" w:line="400"/>
        <w:ind w:firstLine="480"/>
        <w:jc w:val="left"/>
      </w:pPr>
      <w:r>
        <w:rPr>
          <w:rFonts w:ascii="FangSong" w:cs="FangSong" w:eastAsia="FangSong" w:hAnsi="FangSong"/>
          <w:sz w:val="24"/>
          <w:szCs w:val="24"/>
        </w:rPr>
        <w:t xml:space="preserve">发展新质生产力，需要统筹好三对关系。一是统筹好新兴产业与传统产业的关系，传统产业通过技术改造同样可以焕发新生；二是统筹好发展与安全的关系，在关键核心技术领域实现自主可控；三是统筹好效率与公平的关系，让创新成果惠及更多人民群众。以新能源汽车为例，我国正是通过长期政策支持和技术积累，在传统汽车产业基础上实现了换道超车。</w:t>
      </w:r>
    </w:p>
    <w:p>
      <w:pPr>
        <w:spacing w:after="120" w:before="0" w:line="400"/>
        <w:ind w:firstLine="480"/>
        <w:jc w:val="left"/>
      </w:pPr>
      <w:r>
        <w:rPr>
          <w:rFonts w:ascii="FangSong" w:cs="FangSong" w:eastAsia="FangSong" w:hAnsi="FangSong"/>
          <w:sz w:val="24"/>
          <w:szCs w:val="24"/>
        </w:rPr>
        <w:t xml:space="preserve">新质生产力是推动高质量发展的强劲动力。我们要深刻认识发展新质生产力的重大意义，以更加开阔的视野、更加务实的举措，推动科技创新与产业创新的深度融合，在发展新质生产力中塑造高质量发展的新动能新优势。</w:t>
      </w:r>
    </w:p>
    <w:p>
      <w:pPr>
        <w:spacing w:after="0" w:before="0"/>
      </w:pPr>
    </w:p>
    <w:p>
      <w:pPr>
        <w:pStyle w:val="Heading2"/>
        <w:spacing w:after="180" w:before="240"/>
      </w:pPr>
      <w:r>
        <w:rPr>
          <w:rFonts w:ascii="FangSong" w:cs="FangSong" w:eastAsia="FangSong" w:hAnsi="FangSong"/>
          <w:b/>
          <w:bCs/>
          <w:sz w:val="28"/>
          <w:szCs w:val="28"/>
        </w:rPr>
        <w:t xml:space="preserve">范文3：自主创新铸就强国之基</w:t>
      </w:r>
    </w:p>
    <w:p>
      <w:pPr>
        <w:spacing w:after="0" w:before="0"/>
      </w:pPr>
    </w:p>
    <w:p>
      <w:pPr>
        <w:spacing w:after="120" w:before="0" w:line="400"/>
        <w:ind w:firstLine="480"/>
        <w:jc w:val="left"/>
      </w:pPr>
      <w:r>
        <w:rPr>
          <w:rFonts w:ascii="FangSong" w:cs="FangSong" w:eastAsia="FangSong" w:hAnsi="FangSong"/>
          <w:sz w:val="24"/>
          <w:szCs w:val="24"/>
        </w:rPr>
        <w:t xml:space="preserve">关键核心技术是国之重器，买不来、借不到、求不来。在百年未有之大变局下，科技竞争日趋激烈，只有把关键核心技术掌握在自己手中，才能真正掌握发展的主动权。坚持自主创新，走科技自立自强之路，是强国建设的必由之路。</w:t>
      </w:r>
    </w:p>
    <w:p>
      <w:pPr>
        <w:spacing w:after="120" w:before="0" w:line="400"/>
        <w:ind w:firstLine="480"/>
        <w:jc w:val="left"/>
      </w:pPr>
      <w:r>
        <w:rPr>
          <w:rFonts w:ascii="FangSong" w:cs="FangSong" w:eastAsia="FangSong" w:hAnsi="FangSong"/>
          <w:sz w:val="24"/>
          <w:szCs w:val="24"/>
        </w:rPr>
        <w:t xml:space="preserve">自主创新需要集中力量办大事的制度优势。新型举国体制是我国独特的制度优势，能够在重大科技任务中发挥集中力量办大事的作用。“两弹一星”的辉煌成就、载人航天工程的伟大突破、北斗导航系统的全面建成，无一不是新型举国体制结出的硕果。在新时代，要进一步完善新型举国体制，在芯片、操作系统、高端装备等关键领域形成合力，打好关键核心技术攻坚战。</w:t>
      </w:r>
    </w:p>
    <w:p>
      <w:pPr>
        <w:spacing w:after="120" w:before="0" w:line="400"/>
        <w:ind w:firstLine="480"/>
        <w:jc w:val="left"/>
      </w:pPr>
      <w:r>
        <w:rPr>
          <w:rFonts w:ascii="FangSong" w:cs="FangSong" w:eastAsia="FangSong" w:hAnsi="FangSong"/>
          <w:sz w:val="24"/>
          <w:szCs w:val="24"/>
        </w:rPr>
        <w:t xml:space="preserve">自主创新需要龙头企业的引领带动。企业是技术创新的主体，龙头企业更是自主创新的主力军。华为在5G领域的全球领先、比亚迪在新能源汽车领域的厚积薄发、大疆在无人机领域的独占鳌头，都彰显了中国企业的创新实力。要培育更多具有国际竞争力的科技领军企业，支持企业在基础研究、应用研究、成果转化等环节发挥更大作用，形成龙头企业引领、中小企业协同的创新格局。</w:t>
      </w:r>
    </w:p>
    <w:p>
      <w:pPr>
        <w:spacing w:after="120" w:before="0" w:line="400"/>
        <w:ind w:firstLine="480"/>
        <w:jc w:val="left"/>
      </w:pPr>
      <w:r>
        <w:rPr>
          <w:rFonts w:ascii="FangSong" w:cs="FangSong" w:eastAsia="FangSong" w:hAnsi="FangSong"/>
          <w:sz w:val="24"/>
          <w:szCs w:val="24"/>
        </w:rPr>
        <w:t xml:space="preserve">自主创新需要开放合作的大国胸襟。自主创新绝不是关起门来搞创新，而是在开放合作中提升创新能力。要坚持全球视野，主动融入全球创新网络，在更高水平开放中实现互利共赢。要把“引进来”和“走出去”结合起来，既要引进国外先进技术和管理经验，也要推动中国技术、中国标准、中国方案走向世界。</w:t>
      </w:r>
    </w:p>
    <w:p>
      <w:pPr>
        <w:spacing w:after="120" w:before="0" w:line="400"/>
        <w:ind w:firstLine="480"/>
        <w:jc w:val="left"/>
      </w:pPr>
      <w:r>
        <w:rPr>
          <w:rFonts w:ascii="FangSong" w:cs="FangSong" w:eastAsia="FangSong" w:hAnsi="FangSong"/>
          <w:sz w:val="24"/>
          <w:szCs w:val="24"/>
        </w:rPr>
        <w:t xml:space="preserve">路虽远，行则将至。在向科技强国迈进的征程中，我们要坚定自主创新的信心和决心，保持“板凳甘坐十年冷”的定力和韧劲，以关键核心技术的不断突破，为强国建设、民族复兴提供不竭动力。</w:t>
      </w:r>
    </w:p>
    <w:p>
      <w:pPr>
        <w:spacing w:after="0" w:before="0"/>
      </w:pPr>
    </w:p>
    <w:p>
      <w:r>
        <w:br w:type="page"/>
      </w:r>
    </w:p>
    <w:p>
      <w:pPr>
        <w:pStyle w:val="Heading1"/>
        <w:spacing w:after="240" w:before="360"/>
      </w:pPr>
      <w:r>
        <w:rPr>
          <w:rFonts w:ascii="FangSong" w:cs="FangSong" w:eastAsia="FangSong" w:hAnsi="FangSong"/>
          <w:b/>
          <w:bCs/>
          <w:sz w:val="32"/>
          <w:szCs w:val="32"/>
        </w:rPr>
        <w:t xml:space="preserve">主题五：基层治理与法治建设（社会治理现代化、依法办事）</w:t>
      </w:r>
    </w:p>
    <w:p>
      <w:pPr>
        <w:spacing w:after="120" w:before="0" w:line="400"/>
        <w:jc w:val="left"/>
      </w:pPr>
      <w:r>
        <w:rPr>
          <w:rFonts w:ascii="FangSong" w:cs="FangSong" w:eastAsia="FangSong" w:hAnsi="FangSong"/>
          <w:i/>
          <w:iCs/>
          <w:sz w:val="22"/>
          <w:szCs w:val="22"/>
        </w:rPr>
        <w:t xml:space="preserve">国考行政执法卷、2022年云南省考县乡卷、各省联考高频主题</w:t>
      </w:r>
    </w:p>
    <w:p>
      <w:pPr>
        <w:spacing w:after="0" w:before="0"/>
      </w:pPr>
    </w:p>
    <w:p>
      <w:pPr>
        <w:pStyle w:val="Heading2"/>
        <w:spacing w:after="180" w:before="240"/>
      </w:pPr>
      <w:r>
        <w:rPr>
          <w:rFonts w:ascii="FangSong" w:cs="FangSong" w:eastAsia="FangSong" w:hAnsi="FangSong"/>
          <w:b/>
          <w:bCs/>
          <w:sz w:val="28"/>
          <w:szCs w:val="28"/>
        </w:rPr>
        <w:t xml:space="preserve">范文1：推进基层治理现代化 筑牢社会和谐根基</w:t>
      </w:r>
    </w:p>
    <w:p>
      <w:pPr>
        <w:spacing w:after="0" w:before="0"/>
      </w:pPr>
    </w:p>
    <w:p>
      <w:pPr>
        <w:spacing w:after="120" w:before="0" w:line="400"/>
        <w:ind w:firstLine="480"/>
        <w:jc w:val="left"/>
      </w:pPr>
      <w:r>
        <w:rPr>
          <w:rFonts w:ascii="FangSong" w:cs="FangSong" w:eastAsia="FangSong" w:hAnsi="FangSong"/>
          <w:sz w:val="24"/>
          <w:szCs w:val="24"/>
        </w:rPr>
        <w:t xml:space="preserve">基层治理是国家治理的基石，直接关系到人民群众的获得感、幸福感、安全感。习近平总书记强调，“基层强则国家强，基层安则天下安”。在新时代新征程上，推进基层治理现代化，既是国家治理体系和治理能力现代化的重要环节，也是实现人民对美好生活向往的内在要求。</w:t>
      </w:r>
    </w:p>
    <w:p>
      <w:pPr>
        <w:spacing w:after="120" w:before="0" w:line="400"/>
        <w:ind w:firstLine="480"/>
        <w:jc w:val="left"/>
      </w:pPr>
      <w:r>
        <w:rPr>
          <w:rFonts w:ascii="FangSong" w:cs="FangSong" w:eastAsia="FangSong" w:hAnsi="FangSong"/>
          <w:sz w:val="24"/>
          <w:szCs w:val="24"/>
        </w:rPr>
        <w:t xml:space="preserve">推进基层治理现代化，要坚持党建引领。基层党组织是党在社会基层组织中的战斗堡垒，是党的全部工作和战斗力的基础。要把加强基层党的建设贯穿基层治理全过程，充分发挥党组织在基层治理中的领导核心作用。通过“党支部+网格化”、“党建+物业”等创新模式，把党的组织优势转化为治理效能。实践中，许多地方推行“红色物业”“党员双报到”等做法，有效解决了基层治理力量不足的问题。</w:t>
      </w:r>
    </w:p>
    <w:p>
      <w:pPr>
        <w:spacing w:after="120" w:before="0" w:line="400"/>
        <w:ind w:firstLine="480"/>
        <w:jc w:val="left"/>
      </w:pPr>
      <w:r>
        <w:rPr>
          <w:rFonts w:ascii="FangSong" w:cs="FangSong" w:eastAsia="FangSong" w:hAnsi="FangSong"/>
          <w:sz w:val="24"/>
          <w:szCs w:val="24"/>
        </w:rPr>
        <w:t xml:space="preserve">推进基层治理现代化，要运用法治思维和法治方式。法治是基层治理的根本保障。要坚持依法治理，完善基层治理法律法规体系，让基层各项工作有法可依、有章可循。要加强对基层干部的法治培训，提高依法办事能力。同时，要引导群众依法表达诉求、解决纠纷。坚持和发展新时代“枫桥经验”，把矛盾纠纷化解在基层、化解在萌芽状态。</w:t>
      </w:r>
    </w:p>
    <w:p>
      <w:pPr>
        <w:spacing w:after="120" w:before="0" w:line="400"/>
        <w:ind w:firstLine="480"/>
        <w:jc w:val="left"/>
      </w:pPr>
      <w:r>
        <w:rPr>
          <w:rFonts w:ascii="FangSong" w:cs="FangSong" w:eastAsia="FangSong" w:hAnsi="FangSong"/>
          <w:sz w:val="24"/>
          <w:szCs w:val="24"/>
        </w:rPr>
        <w:t xml:space="preserve">推进基层治理现代化，要发挥科技赋能的支撑作用。数字技术为解决基层治理中的信息不对称、服务不精准、效率不高等问题提供了有力工具。要推进智慧社区、数字乡村建设，利用大数据、人工智能等技术提升基层治理的智能化水平。从“一网通办”到“最多跑一次”，从“网格化管理”到“指尖上的服务”，数字技术正在深刻改变基层治理的面貌。</w:t>
      </w:r>
    </w:p>
    <w:p>
      <w:pPr>
        <w:spacing w:after="120" w:before="0" w:line="400"/>
        <w:ind w:firstLine="480"/>
        <w:jc w:val="left"/>
      </w:pPr>
      <w:r>
        <w:rPr>
          <w:rFonts w:ascii="FangSong" w:cs="FangSong" w:eastAsia="FangSong" w:hAnsi="FangSong"/>
          <w:sz w:val="24"/>
          <w:szCs w:val="24"/>
        </w:rPr>
        <w:t xml:space="preserve">基层治理现代化是一项系统工程，需要久久为功、持续用力。我们要以党建引领为核心、以法治建设为保障、以科技赋能为支撑、以群众参与为基础，不断提高基层治理社会化、法治化、智能化、专业化水平，让基层治理更有温度、更有力度、更有精度。</w:t>
      </w:r>
    </w:p>
    <w:p>
      <w:pPr>
        <w:spacing w:after="0" w:before="0"/>
      </w:pPr>
    </w:p>
    <w:p>
      <w:pPr>
        <w:pStyle w:val="Heading2"/>
        <w:spacing w:after="180" w:before="240"/>
      </w:pPr>
      <w:r>
        <w:rPr>
          <w:rFonts w:ascii="FangSong" w:cs="FangSong" w:eastAsia="FangSong" w:hAnsi="FangSong"/>
          <w:b/>
          <w:bCs/>
          <w:sz w:val="28"/>
          <w:szCs w:val="28"/>
        </w:rPr>
        <w:t xml:space="preserve">范文2：坚持依法治国 建设法治政府</w:t>
      </w:r>
    </w:p>
    <w:p>
      <w:pPr>
        <w:spacing w:after="0" w:before="0"/>
      </w:pPr>
    </w:p>
    <w:p>
      <w:pPr>
        <w:spacing w:after="120" w:before="0" w:line="400"/>
        <w:ind w:firstLine="480"/>
        <w:jc w:val="left"/>
      </w:pPr>
      <w:r>
        <w:rPr>
          <w:rFonts w:ascii="FangSong" w:cs="FangSong" w:eastAsia="FangSong" w:hAnsi="FangSong"/>
          <w:sz w:val="24"/>
          <w:szCs w:val="24"/>
        </w:rPr>
        <w:t xml:space="preserve">全面依法治国是国家治理的一场深刻革命。2026年国考行政执法卷申论强调“明确跑的目标”，对于行政执法工作而言，这个目标就是建设法治政府、推进依法行政。在法治轨道上推进国家治理现代化，是新时代赋予我们的重要使命。</w:t>
      </w:r>
    </w:p>
    <w:p>
      <w:pPr>
        <w:spacing w:after="120" w:before="0" w:line="400"/>
        <w:ind w:firstLine="480"/>
        <w:jc w:val="left"/>
      </w:pPr>
      <w:r>
        <w:rPr>
          <w:rFonts w:ascii="FangSong" w:cs="FangSong" w:eastAsia="FangSong" w:hAnsi="FangSong"/>
          <w:sz w:val="24"/>
          <w:szCs w:val="24"/>
        </w:rPr>
        <w:t xml:space="preserve">建设法治政府，要完善行政法律规范体系。“立善法于天下，则天下治。”要以良法促进发展、保障善治，完善行政组织法、行政程序法、行政监督法等基础性法律，为政府权力运行提供明确的法律依据。要加强重点领域立法，特别是数字经济、人工智能、生物安全等新兴领域，确保行政管理活动始终在法治框架内运行。</w:t>
      </w:r>
    </w:p>
    <w:p>
      <w:pPr>
        <w:spacing w:after="120" w:before="0" w:line="400"/>
        <w:ind w:firstLine="480"/>
        <w:jc w:val="left"/>
      </w:pPr>
      <w:r>
        <w:rPr>
          <w:rFonts w:ascii="FangSong" w:cs="FangSong" w:eastAsia="FangSong" w:hAnsi="FangSong"/>
          <w:sz w:val="24"/>
          <w:szCs w:val="24"/>
        </w:rPr>
        <w:t xml:space="preserve">建设法治政府，要严格规范公正文明执法。行政执法是法律实施的重要环节，直接关系到人民群众的法治感受。要全面落实行政执法公示制度、执法全过程记录制度、重大执法决定法制审核制度，让执法在阳光下运行。要改进执法方式，坚持处罚与教育相结合，让执法既有力度又有温度。正如2026年国考申论材料中提到的“广合烧饼”案例，市场监管部门在执法中兼顾食品安全与商户生存，体现了执法的人文关怀。</w:t>
      </w:r>
    </w:p>
    <w:p>
      <w:pPr>
        <w:spacing w:after="120" w:before="0" w:line="400"/>
        <w:ind w:firstLine="480"/>
        <w:jc w:val="left"/>
      </w:pPr>
      <w:r>
        <w:rPr>
          <w:rFonts w:ascii="FangSong" w:cs="FangSong" w:eastAsia="FangSong" w:hAnsi="FangSong"/>
          <w:sz w:val="24"/>
          <w:szCs w:val="24"/>
        </w:rPr>
        <w:t xml:space="preserve">建设法治政府，要强化权力运行的制约和监督。权力是一把双刃剑，必须在制度的笼子里运行。要完善政府内部层级监督和专门监督，强化审计监督、统计监督。要自觉接受人大监督、民主监督、司法监督、社会监督和舆论监督，让行政权力在阳光下运行。同时，要推行政务公开，保障人民群众的知情权、参与权、表达权、监督权。</w:t>
      </w:r>
    </w:p>
    <w:p>
      <w:pPr>
        <w:spacing w:after="120" w:before="0" w:line="400"/>
        <w:ind w:firstLine="480"/>
        <w:jc w:val="left"/>
      </w:pPr>
      <w:r>
        <w:rPr>
          <w:rFonts w:ascii="FangSong" w:cs="FangSong" w:eastAsia="FangSong" w:hAnsi="FangSong"/>
          <w:sz w:val="24"/>
          <w:szCs w:val="24"/>
        </w:rPr>
        <w:t xml:space="preserve">法治是最好的营商环境，也是社会和谐的稳压器。在推进国家治理现代化的进程中，我们要始终坚持依法治国的基本方略，以法治政府建设为引领，不断提升依法行政水平，为经济社会高质量发展提供坚实的法治保障。</w:t>
      </w:r>
    </w:p>
    <w:p>
      <w:pPr>
        <w:spacing w:after="0" w:before="0"/>
      </w:pPr>
    </w:p>
    <w:p>
      <w:pPr>
        <w:pStyle w:val="Heading2"/>
        <w:spacing w:after="180" w:before="240"/>
      </w:pPr>
      <w:r>
        <w:rPr>
          <w:rFonts w:ascii="FangSong" w:cs="FangSong" w:eastAsia="FangSong" w:hAnsi="FangSong"/>
          <w:b/>
          <w:bCs/>
          <w:sz w:val="28"/>
          <w:szCs w:val="28"/>
        </w:rPr>
        <w:t xml:space="preserve">范文3：以人民为中心 提升社会治理效能</w:t>
      </w:r>
    </w:p>
    <w:p>
      <w:pPr>
        <w:spacing w:after="0" w:before="0"/>
      </w:pPr>
    </w:p>
    <w:p>
      <w:pPr>
        <w:spacing w:after="120" w:before="0" w:line="400"/>
        <w:ind w:firstLine="480"/>
        <w:jc w:val="left"/>
      </w:pPr>
      <w:r>
        <w:rPr>
          <w:rFonts w:ascii="FangSong" w:cs="FangSong" w:eastAsia="FangSong" w:hAnsi="FangSong"/>
          <w:sz w:val="24"/>
          <w:szCs w:val="24"/>
        </w:rPr>
        <w:t xml:space="preserve">社会治理的出发点和落脚点，始终是人民。2022年云南省考县乡卷聚焦基层建设，强调“推进基层建设全面进步、全面过硬”，其核心要义就是坚持以人民为中心，不断提升社会治理效能。只有真正把人民放在心上，把服务做到群众家门口，社会治理才能真正赢得群众的认可和支持。</w:t>
      </w:r>
    </w:p>
    <w:p>
      <w:pPr>
        <w:spacing w:after="120" w:before="0" w:line="400"/>
        <w:ind w:firstLine="480"/>
        <w:jc w:val="left"/>
      </w:pPr>
      <w:r>
        <w:rPr>
          <w:rFonts w:ascii="FangSong" w:cs="FangSong" w:eastAsia="FangSong" w:hAnsi="FangSong"/>
          <w:sz w:val="24"/>
          <w:szCs w:val="24"/>
        </w:rPr>
        <w:t xml:space="preserve">以人民为中心，要倾听群众声音、回应群众关切。社会治理不是“独角戏”，而是需要政府与群众良性互动的“协奏曲”。要畅通群众诉求表达渠道，完善信访制度、人民调解制度，用好12345政务服务便民热线等平台，让群众的话有处说、事有人管。要建立民情收集、分析、反馈机制，及时了解群众的急难愁盼问题，把工作做到群众心坎上。</w:t>
      </w:r>
    </w:p>
    <w:p>
      <w:pPr>
        <w:spacing w:after="120" w:before="0" w:line="400"/>
        <w:ind w:firstLine="480"/>
        <w:jc w:val="left"/>
      </w:pPr>
      <w:r>
        <w:rPr>
          <w:rFonts w:ascii="FangSong" w:cs="FangSong" w:eastAsia="FangSong" w:hAnsi="FangSong"/>
          <w:sz w:val="24"/>
          <w:szCs w:val="24"/>
        </w:rPr>
        <w:t xml:space="preserve">以人民为中心，要着力解决群众身边的突出问题。社会治理的成效最终要体现在群众生活的改善上。要聚焦群众关心的就业、教育、医疗、养老、住房等问题，在补齐民生短板上下功夫。要推进“接诉即办”改革，建立快速响应、高效办理、及时反馈的工作机制，让群众反映的问题件件有着落、事事有回音。北京“接诉即办”的实践充分证明，只有真心实意为群众解决问题，才能赢得群众的真心拥护。</w:t>
      </w:r>
    </w:p>
    <w:p>
      <w:pPr>
        <w:spacing w:after="120" w:before="0" w:line="400"/>
        <w:ind w:firstLine="480"/>
        <w:jc w:val="left"/>
      </w:pPr>
      <w:r>
        <w:rPr>
          <w:rFonts w:ascii="FangSong" w:cs="FangSong" w:eastAsia="FangSong" w:hAnsi="FangSong"/>
          <w:sz w:val="24"/>
          <w:szCs w:val="24"/>
        </w:rPr>
        <w:t xml:space="preserve">以人民为中心，要激发群众参与治理的内生动力。人民群众是社会治理的主体，要充分调动群众的积极性、主动性、创造性。要完善居民自治、村民自治制度，发挥村规民约、居民公约的积极作用。要培育社区社会组织、志愿者队伍，引导群众在社区建设、环境治理、矛盾调解等方面自我管理、自我服务。从“要我做”到“我要做”，让共建共治共享的社会治理格局更加坚实。</w:t>
      </w:r>
    </w:p>
    <w:p>
      <w:pPr>
        <w:spacing w:after="120" w:before="0" w:line="400"/>
        <w:ind w:firstLine="480"/>
        <w:jc w:val="left"/>
      </w:pPr>
      <w:r>
        <w:rPr>
          <w:rFonts w:ascii="FangSong" w:cs="FangSong" w:eastAsia="FangSong" w:hAnsi="FangSong"/>
          <w:sz w:val="24"/>
          <w:szCs w:val="24"/>
        </w:rPr>
        <w:t xml:space="preserve">治政之要在于安民，安民之道在于察其疾苦。在新的历史条件下，我们要始终坚持以人民为中心的发展思想，把社会治理现代化的成果转化为人民群众看得见、摸得着的福祉，在不断增进民生福祉中实现社会的长治久安。</w:t>
      </w:r>
    </w:p>
    <w:p>
      <w:pPr>
        <w:spacing w:after="0" w:before="0"/>
      </w:pPr>
    </w:p>
    <w:p>
      <w:r>
        <w:br w:type="page"/>
      </w:r>
    </w:p>
    <w:p>
      <w:pPr>
        <w:pStyle w:val="Heading1"/>
        <w:spacing w:after="240" w:before="360"/>
      </w:pPr>
      <w:r>
        <w:rPr>
          <w:rFonts w:ascii="FangSong" w:cs="FangSong" w:eastAsia="FangSong" w:hAnsi="FangSong"/>
          <w:b/>
          <w:bCs/>
          <w:sz w:val="32"/>
          <w:szCs w:val="32"/>
        </w:rPr>
        <w:t xml:space="preserve">主题六：生态文明与绿色发展（人与自然和谐共生、美丽中国）</w:t>
      </w:r>
    </w:p>
    <w:p>
      <w:pPr>
        <w:spacing w:after="120" w:before="0" w:line="400"/>
        <w:jc w:val="left"/>
      </w:pPr>
      <w:r>
        <w:rPr>
          <w:rFonts w:ascii="FangSong" w:cs="FangSong" w:eastAsia="FangSong" w:hAnsi="FangSong"/>
          <w:i/>
          <w:iCs/>
          <w:sz w:val="22"/>
          <w:szCs w:val="22"/>
        </w:rPr>
        <w:t xml:space="preserve">2022年国考、2024年云南省考、各省联考高频主题</w:t>
      </w:r>
    </w:p>
    <w:p>
      <w:pPr>
        <w:spacing w:after="0" w:before="0"/>
      </w:pPr>
    </w:p>
    <w:p>
      <w:pPr>
        <w:pStyle w:val="Heading2"/>
        <w:spacing w:after="180" w:before="240"/>
      </w:pPr>
      <w:r>
        <w:rPr>
          <w:rFonts w:ascii="FangSong" w:cs="FangSong" w:eastAsia="FangSong" w:hAnsi="FangSong"/>
          <w:b/>
          <w:bCs/>
          <w:sz w:val="28"/>
          <w:szCs w:val="28"/>
        </w:rPr>
        <w:t xml:space="preserve">范文1：践行绿色发展 建设美丽中国</w:t>
      </w:r>
    </w:p>
    <w:p>
      <w:pPr>
        <w:spacing w:after="0" w:before="0"/>
      </w:pPr>
    </w:p>
    <w:p>
      <w:pPr>
        <w:spacing w:after="120" w:before="0" w:line="400"/>
        <w:ind w:firstLine="480"/>
        <w:jc w:val="left"/>
      </w:pPr>
      <w:r>
        <w:rPr>
          <w:rFonts w:ascii="FangSong" w:cs="FangSong" w:eastAsia="FangSong" w:hAnsi="FangSong"/>
          <w:sz w:val="24"/>
          <w:szCs w:val="24"/>
        </w:rPr>
        <w:t xml:space="preserve">生态文明建设是关系中华民族永续发展的根本大计。习近平总书记指出，“绿水青山就是金山银山”。这一重要理念深刻揭示了经济发展与环境保护的辩证关系，为推进生态文明建设、实现绿色发展提供了根本遵循。在新时代，我们要坚定不移走生态优先、绿色发展之路，建设人与自然和谐共生的美丽中国。</w:t>
      </w:r>
    </w:p>
    <w:p>
      <w:pPr>
        <w:spacing w:after="120" w:before="0" w:line="400"/>
        <w:ind w:firstLine="480"/>
        <w:jc w:val="left"/>
      </w:pPr>
      <w:r>
        <w:rPr>
          <w:rFonts w:ascii="FangSong" w:cs="FangSong" w:eastAsia="FangSong" w:hAnsi="FangSong"/>
          <w:sz w:val="24"/>
          <w:szCs w:val="24"/>
        </w:rPr>
        <w:t xml:space="preserve">推进绿色发展，要加快生产方式的绿色转型。绿色发展的关键是要改变传统的“先污染、后治理”模式，推动形成绿色生产方式和生活方式。在产业层面，要大力发展绿色制造、清洁能源、节能环保等绿色产业，推动传统产业绿色化改造。在企业层面，要推行绿色设计、绿色采购、绿色生产，构建绿色供应链。在能源层面，要加快推进能源结构调整，大力发展风能、太阳能等可再生能源，逐步降低化石能源消费比重。</w:t>
      </w:r>
    </w:p>
    <w:p>
      <w:pPr>
        <w:spacing w:after="120" w:before="0" w:line="400"/>
        <w:ind w:firstLine="480"/>
        <w:jc w:val="left"/>
      </w:pPr>
      <w:r>
        <w:rPr>
          <w:rFonts w:ascii="FangSong" w:cs="FangSong" w:eastAsia="FangSong" w:hAnsi="FangSong"/>
          <w:sz w:val="24"/>
          <w:szCs w:val="24"/>
        </w:rPr>
        <w:t xml:space="preserve">推进绿色发展，要加强生态环境的保护和修复。山水林田湖草沙是一个生命共同体，必须进行一体化保护和系统治理。要深入打好污染防治攻坚战，持续改善空气、水和土壤环境质量。要开展大规模国土绿化行动，加强湿地保护修复，推进荒漠化、石漠化综合治理。云南省近年来大力推进九大高原湖泊保护治理，从“一湖之治”转向“流域之治”，取得了显著成效，被评为全国生态文明建设排头兵。</w:t>
      </w:r>
    </w:p>
    <w:p>
      <w:pPr>
        <w:spacing w:after="120" w:before="0" w:line="400"/>
        <w:ind w:firstLine="480"/>
        <w:jc w:val="left"/>
      </w:pPr>
      <w:r>
        <w:rPr>
          <w:rFonts w:ascii="FangSong" w:cs="FangSong" w:eastAsia="FangSong" w:hAnsi="FangSong"/>
          <w:sz w:val="24"/>
          <w:szCs w:val="24"/>
        </w:rPr>
        <w:t xml:space="preserve">推进绿色发展，要完善生态文明制度体系。制度是绿色发展的根本保障。要健全自然资源资产产权制度，完善生态保护补偿机制，推行排污权、碳排放权交易制度。要完善生态环境法律法规，加大环境执法力度，让破坏环境的行为付出代价。同时，要建立健全绿色发展考核评价体系，把资源消耗、环境损害、生态效益纳入经济社会发展评价体系。</w:t>
      </w:r>
    </w:p>
    <w:p>
      <w:pPr>
        <w:spacing w:after="120" w:before="0" w:line="400"/>
        <w:ind w:firstLine="480"/>
        <w:jc w:val="left"/>
      </w:pPr>
      <w:r>
        <w:rPr>
          <w:rFonts w:ascii="FangSong" w:cs="FangSong" w:eastAsia="FangSong" w:hAnsi="FangSong"/>
          <w:sz w:val="24"/>
          <w:szCs w:val="24"/>
        </w:rPr>
        <w:t xml:space="preserve">生态兴则文明兴，生态衰则文明衰。在全面建设社会主义现代化国家的新征程上，我们要牢固树立绿水青山就是金山银山的理念，像保护眼睛一样保护生态环境，像对待生命一样对待生命共同体，以绿色发展引领高质量发展，让天更蓝、山更绿、水更清成为美丽中国的鲜明底色。</w:t>
      </w:r>
    </w:p>
    <w:p>
      <w:pPr>
        <w:spacing w:after="0" w:before="0"/>
      </w:pPr>
    </w:p>
    <w:p>
      <w:pPr>
        <w:pStyle w:val="Heading2"/>
        <w:spacing w:after="180" w:before="240"/>
      </w:pPr>
      <w:r>
        <w:rPr>
          <w:rFonts w:ascii="FangSong" w:cs="FangSong" w:eastAsia="FangSong" w:hAnsi="FangSong"/>
          <w:b/>
          <w:bCs/>
          <w:sz w:val="28"/>
          <w:szCs w:val="28"/>
        </w:rPr>
        <w:t xml:space="preserve">范文2：人与自然和谐共生的现代化</w:t>
      </w:r>
    </w:p>
    <w:p>
      <w:pPr>
        <w:spacing w:after="0" w:before="0"/>
      </w:pPr>
    </w:p>
    <w:p>
      <w:pPr>
        <w:spacing w:after="120" w:before="0" w:line="400"/>
        <w:ind w:firstLine="480"/>
        <w:jc w:val="left"/>
      </w:pPr>
      <w:r>
        <w:rPr>
          <w:rFonts w:ascii="FangSong" w:cs="FangSong" w:eastAsia="FangSong" w:hAnsi="FangSong"/>
          <w:sz w:val="24"/>
          <w:szCs w:val="24"/>
        </w:rPr>
        <w:t xml:space="preserve">中国式现代化是人与自然和谐共生的现代化。这一重要论断深刻回答了现代化进程中如何处理好人与自然关系这一世界性难题。在推进现代化的过程中，我们不能走“先污染后治理”的老路，也不能走“守着绿水青山过穷日子”的穷路，而是要探索出一条人与自然和谐共生的新路。</w:t>
      </w:r>
    </w:p>
    <w:p>
      <w:pPr>
        <w:spacing w:after="120" w:before="0" w:line="400"/>
        <w:ind w:firstLine="480"/>
        <w:jc w:val="left"/>
      </w:pPr>
      <w:r>
        <w:rPr>
          <w:rFonts w:ascii="FangSong" w:cs="FangSong" w:eastAsia="FangSong" w:hAnsi="FangSong"/>
          <w:sz w:val="24"/>
          <w:szCs w:val="24"/>
        </w:rPr>
        <w:t xml:space="preserve">人与自然和谐共生，是对西方现代化模式的超越。西方发达国家在工业化进程中，普遍经历了“先污染、后治理”的发展道路，造成了严重的生态环境问题。中国作为后发国家，有后发优势，可以借鉴西方国家的经验教训，避免重复同样的错误。我国目前正在推进的“双碳”目标，承诺用全球历史上最短的时间实现从碳达峰到碳中和，体现了负责任大国的担当。</w:t>
      </w:r>
    </w:p>
    <w:p>
      <w:pPr>
        <w:spacing w:after="120" w:before="0" w:line="400"/>
        <w:ind w:firstLine="480"/>
        <w:jc w:val="left"/>
      </w:pPr>
      <w:r>
        <w:rPr>
          <w:rFonts w:ascii="FangSong" w:cs="FangSong" w:eastAsia="FangSong" w:hAnsi="FangSong"/>
          <w:sz w:val="24"/>
          <w:szCs w:val="24"/>
        </w:rPr>
        <w:t xml:space="preserve">人与自然和谐共生，需要推动价值理念的深刻变革。在处理人与自然的关系上，中华优秀传统文化提供了丰富的思想资源。“天人合一”“道法自然”的哲学智慧，与绿色发展理念高度契合。要在全社会倡导尊重自然、顺应自然、保护自然的生态价值观，培育简约适度、绿色低碳的生活方式。从光盘行动到垃圾分类，从绿色出行到环保消费，每个人都可以为生态文明建设贡献力量。</w:t>
      </w:r>
    </w:p>
    <w:p>
      <w:pPr>
        <w:spacing w:after="120" w:before="0" w:line="400"/>
        <w:ind w:firstLine="480"/>
        <w:jc w:val="left"/>
      </w:pPr>
      <w:r>
        <w:rPr>
          <w:rFonts w:ascii="FangSong" w:cs="FangSong" w:eastAsia="FangSong" w:hAnsi="FangSong"/>
          <w:sz w:val="24"/>
          <w:szCs w:val="24"/>
        </w:rPr>
        <w:t xml:space="preserve">人与自然和谐共生，需要制度创新和技术创新的双轮驱动。要完善碳排放权、排污权交易等市场化机制，用经济手段引导绿色转型。要大力发展绿色低碳技术，推动储能技术、碳捕集利用与封存技术等关键技术的研发和推广应用。云南省大力发展绿色能源产业，水电、风电、光伏等清洁能源装机占比超过90%，将生态优势转化为发展优势，为全国绿色发展提供了有益借鉴。</w:t>
      </w:r>
    </w:p>
    <w:p>
      <w:pPr>
        <w:spacing w:after="120" w:before="0" w:line="400"/>
        <w:ind w:firstLine="480"/>
        <w:jc w:val="left"/>
      </w:pPr>
      <w:r>
        <w:rPr>
          <w:rFonts w:ascii="FangSong" w:cs="FangSong" w:eastAsia="FangSong" w:hAnsi="FangSong"/>
          <w:sz w:val="24"/>
          <w:szCs w:val="24"/>
        </w:rPr>
        <w:t xml:space="preserve">人不负青山，青山定不负人。在推进中国式现代化的进程中，我们要深刻把握人与自然和谐共生的现代化的重要内涵，以生态文明建设为引领，在保护中发展、在发展中保护，让绿水青山源源不断地带来金山银山。</w:t>
      </w:r>
    </w:p>
    <w:p>
      <w:pPr>
        <w:spacing w:after="0" w:before="0"/>
      </w:pPr>
    </w:p>
    <w:p>
      <w:pPr>
        <w:pStyle w:val="Heading2"/>
        <w:spacing w:after="180" w:before="240"/>
      </w:pPr>
      <w:r>
        <w:rPr>
          <w:rFonts w:ascii="FangSong" w:cs="FangSong" w:eastAsia="FangSong" w:hAnsi="FangSong"/>
          <w:b/>
          <w:bCs/>
          <w:sz w:val="28"/>
          <w:szCs w:val="28"/>
        </w:rPr>
        <w:t xml:space="preserve">范文3：绿色低碳 生活新风尚</w:t>
      </w:r>
    </w:p>
    <w:p>
      <w:pPr>
        <w:spacing w:after="0" w:before="0"/>
      </w:pPr>
    </w:p>
    <w:p>
      <w:pPr>
        <w:spacing w:after="120" w:before="0" w:line="400"/>
        <w:ind w:firstLine="480"/>
        <w:jc w:val="left"/>
      </w:pPr>
      <w:r>
        <w:rPr>
          <w:rFonts w:ascii="FangSong" w:cs="FangSong" w:eastAsia="FangSong" w:hAnsi="FangSong"/>
          <w:sz w:val="24"/>
          <w:szCs w:val="24"/>
        </w:rPr>
        <w:t xml:space="preserve">在生态文明建设的大格局中，每个人都不是旁观者，而是参与者和受益者。推动绿色低碳生活方式成风化俗，不仅是生态文明建设的重要内容，也是实现“双碳”目标的重要途径。当绿色低碳成为社会新风尚，美丽中国的愿景就有了最广泛的群众基础。</w:t>
      </w:r>
    </w:p>
    <w:p>
      <w:pPr>
        <w:spacing w:after="120" w:before="0" w:line="400"/>
        <w:ind w:firstLine="480"/>
        <w:jc w:val="left"/>
      </w:pPr>
      <w:r>
        <w:rPr>
          <w:rFonts w:ascii="FangSong" w:cs="FangSong" w:eastAsia="FangSong" w:hAnsi="FangSong"/>
          <w:sz w:val="24"/>
          <w:szCs w:val="24"/>
        </w:rPr>
        <w:t xml:space="preserve">绿色生活方式需要理念先行。思想是行动的先导，培育绿色生活方式首先要从转变观念入手。要加强生态文明宣传教育，把绿色低碳理念纳入国民教育体系、纳入精神文明建设全过程。要通过媒体宣传、公益广告、社区活动等多种形式，让“绿水青山就是金山银山”的理念深入人心，让节约资源、保护环境成为每个人的自觉行动。</w:t>
      </w:r>
    </w:p>
    <w:p>
      <w:pPr>
        <w:spacing w:after="120" w:before="0" w:line="400"/>
        <w:ind w:firstLine="480"/>
        <w:jc w:val="left"/>
      </w:pPr>
      <w:r>
        <w:rPr>
          <w:rFonts w:ascii="FangSong" w:cs="FangSong" w:eastAsia="FangSong" w:hAnsi="FangSong"/>
          <w:sz w:val="24"/>
          <w:szCs w:val="24"/>
        </w:rPr>
        <w:t xml:space="preserve">绿色生活方式需要行动支撑。绿色生活就在点滴之间。少用一次性餐具、随手关灯关水、选择公共交通出行、做好垃圾分类……这些看似微不足道的小事，汇聚起来就是巨大的环境效益。要鼓励和引导消费者购买节能环保产品，抵制过度包装，践行“光盘行动”。在消费主义盛行的当下，简约适度、绿色低碳的生活方式不仅是一种环保选择，更是一种生活智慧和文明素养。</w:t>
      </w:r>
    </w:p>
    <w:p>
      <w:pPr>
        <w:spacing w:after="120" w:before="0" w:line="400"/>
        <w:ind w:firstLine="480"/>
        <w:jc w:val="left"/>
      </w:pPr>
      <w:r>
        <w:rPr>
          <w:rFonts w:ascii="FangSong" w:cs="FangSong" w:eastAsia="FangSong" w:hAnsi="FangSong"/>
          <w:sz w:val="24"/>
          <w:szCs w:val="24"/>
        </w:rPr>
        <w:t xml:space="preserve">绿色生活方式需要制度保障。推动生活方式绿色转型，仅靠道德呼吁是不够的，还需要制度的规范和引导。要完善绿色消费的激励政策，对购买节能环保产品给予补贴或税收优惠。要推进垃圾分类制度、限塑令等政策的落实，用制度约束不环保行为。同时，要完善绿色基础设施，如建设更多充电桩方便新能源汽车使用，完善公共交通网络鼓励公交出行，让绿色生活方式更加便捷可行。</w:t>
      </w:r>
    </w:p>
    <w:p>
      <w:pPr>
        <w:spacing w:after="120" w:before="0" w:line="400"/>
        <w:ind w:firstLine="480"/>
        <w:jc w:val="left"/>
      </w:pPr>
      <w:r>
        <w:rPr>
          <w:rFonts w:ascii="FangSong" w:cs="FangSong" w:eastAsia="FangSong" w:hAnsi="FangSong"/>
          <w:sz w:val="24"/>
          <w:szCs w:val="24"/>
        </w:rPr>
        <w:t xml:space="preserve">道虽迩，不行不至；事虽小，不为不成。让我们从自身做起、从现在做起、从点滴做起，让绿色低碳成为生活新风尚，以实际行动为建设美丽中国贡献力量，让子孙后代在绿水青山中共享自然之美、生命之美、生活之美。</w:t>
      </w:r>
    </w:p>
    <w:p>
      <w:pPr>
        <w:spacing w:after="0" w:before="0"/>
      </w:pPr>
    </w:p>
    <w:p>
      <w:r>
        <w:br w:type="page"/>
      </w:r>
    </w:p>
    <w:p>
      <w:pPr>
        <w:pStyle w:val="Heading1"/>
        <w:spacing w:after="240" w:before="360"/>
      </w:pPr>
      <w:r>
        <w:rPr>
          <w:rFonts w:ascii="FangSong" w:cs="FangSong" w:eastAsia="FangSong" w:hAnsi="FangSong"/>
          <w:b/>
          <w:bCs/>
          <w:sz w:val="32"/>
          <w:szCs w:val="32"/>
        </w:rPr>
        <w:t xml:space="preserve">主题七：乡村振兴（城乡发展、农业农村现代化）</w:t>
      </w:r>
    </w:p>
    <w:p>
      <w:pPr>
        <w:spacing w:after="120" w:before="0" w:line="400"/>
        <w:jc w:val="left"/>
      </w:pPr>
      <w:r>
        <w:rPr>
          <w:rFonts w:ascii="FangSong" w:cs="FangSong" w:eastAsia="FangSong" w:hAnsi="FangSong"/>
          <w:i/>
          <w:iCs/>
          <w:sz w:val="22"/>
          <w:szCs w:val="22"/>
        </w:rPr>
        <w:t xml:space="preserve">2022年云南省考、2024-2025年各省联考高频主题</w:t>
      </w:r>
    </w:p>
    <w:p>
      <w:pPr>
        <w:spacing w:after="0" w:before="0"/>
      </w:pPr>
    </w:p>
    <w:p>
      <w:pPr>
        <w:pStyle w:val="Heading2"/>
        <w:spacing w:after="180" w:before="240"/>
      </w:pPr>
      <w:r>
        <w:rPr>
          <w:rFonts w:ascii="FangSong" w:cs="FangSong" w:eastAsia="FangSong" w:hAnsi="FangSong"/>
          <w:b/>
          <w:bCs/>
          <w:sz w:val="28"/>
          <w:szCs w:val="28"/>
        </w:rPr>
        <w:t xml:space="preserve">范文1：绘就乡村全面振兴的壮美画卷</w:t>
      </w:r>
    </w:p>
    <w:p>
      <w:pPr>
        <w:spacing w:after="0" w:before="0"/>
      </w:pPr>
    </w:p>
    <w:p>
      <w:pPr>
        <w:spacing w:after="120" w:before="0" w:line="400"/>
        <w:ind w:firstLine="480"/>
        <w:jc w:val="left"/>
      </w:pPr>
      <w:r>
        <w:rPr>
          <w:rFonts w:ascii="FangSong" w:cs="FangSong" w:eastAsia="FangSong" w:hAnsi="FangSong"/>
          <w:sz w:val="24"/>
          <w:szCs w:val="24"/>
        </w:rPr>
        <w:t xml:space="preserve">民族要复兴，乡村必振兴。全面推进乡村振兴是党的二十大作出的重大战略部署，是新时代“三农”工作的总抓手。在实现第二个百年奋斗目标的新征程上，我们要以更有力的举措、汇聚更强大的力量，绘就乡村全面振兴的壮美画卷。</w:t>
      </w:r>
    </w:p>
    <w:p>
      <w:pPr>
        <w:spacing w:after="120" w:before="0" w:line="400"/>
        <w:ind w:firstLine="480"/>
        <w:jc w:val="left"/>
      </w:pPr>
      <w:r>
        <w:rPr>
          <w:rFonts w:ascii="FangSong" w:cs="FangSong" w:eastAsia="FangSong" w:hAnsi="FangSong"/>
          <w:sz w:val="24"/>
          <w:szCs w:val="24"/>
        </w:rPr>
        <w:t xml:space="preserve">乡村振兴，产业振兴是重点。产业是发展的根基，只有产业兴旺，乡村振兴才有坚实的经济基础。要因地制宜发展乡村特色产业，做好“土特产”文章。云南的咖啡、普洱茶、花卉，都是依托当地资源优势发展起来的特色产业，带动了大量农民增收致富。要推动农村一二三产业融合发展，发展乡村旅游、休闲农业、农村电商等新业态，延长产业链、提升价值链。同时，要完善联农带农机制，让农民更多分享产业增值收益。</w:t>
      </w:r>
    </w:p>
    <w:p>
      <w:pPr>
        <w:spacing w:after="120" w:before="0" w:line="400"/>
        <w:ind w:firstLine="480"/>
        <w:jc w:val="left"/>
      </w:pPr>
      <w:r>
        <w:rPr>
          <w:rFonts w:ascii="FangSong" w:cs="FangSong" w:eastAsia="FangSong" w:hAnsi="FangSong"/>
          <w:sz w:val="24"/>
          <w:szCs w:val="24"/>
        </w:rPr>
        <w:t xml:space="preserve">乡村振兴，人才振兴是关键。人才是第一资源，乡村要振兴，必须解决好人才问题。要实施更加积极的人才政策，鼓励各类人才返乡下乡创业兴业。要加强本土人才培养，通过职业培训、定向培养等方式，提高农民科技文化素质。云南省近年来实施“万名人才兴万村”行动，引导各类人才向基层流动，为乡村振兴注入了强劲的人才动力。</w:t>
      </w:r>
    </w:p>
    <w:p>
      <w:pPr>
        <w:spacing w:after="120" w:before="0" w:line="400"/>
        <w:ind w:firstLine="480"/>
        <w:jc w:val="left"/>
      </w:pPr>
      <w:r>
        <w:rPr>
          <w:rFonts w:ascii="FangSong" w:cs="FangSong" w:eastAsia="FangSong" w:hAnsi="FangSong"/>
          <w:sz w:val="24"/>
          <w:szCs w:val="24"/>
        </w:rPr>
        <w:t xml:space="preserve">乡村振兴，文化振兴是灵魂。乡村不仅要塑形，更要铸魂。要保护传承好乡村优秀传统文化，留住乡愁记忆。要推进移风易俗，培育文明乡风、良好家风、淳朴民风。要完善乡村公共文化服务体系，丰富农民精神文化生活。让乡村既有“烟火气”又有“书香气”，既富“口袋”又富“脑袋”。</w:t>
      </w:r>
    </w:p>
    <w:p>
      <w:pPr>
        <w:spacing w:after="120" w:before="0" w:line="400"/>
        <w:ind w:firstLine="480"/>
        <w:jc w:val="left"/>
      </w:pPr>
      <w:r>
        <w:rPr>
          <w:rFonts w:ascii="FangSong" w:cs="FangSong" w:eastAsia="FangSong" w:hAnsi="FangSong"/>
          <w:sz w:val="24"/>
          <w:szCs w:val="24"/>
        </w:rPr>
        <w:t xml:space="preserve">乡村振兴，生态振兴是基础。良好的生态环境是农村的最大优势和宝贵财富。要扎实推进农村人居环境整治，建设宜居宜业和美乡村。要坚持绿色发展，保护好乡村的绿水青山和田园风光，让乡村成为望得见山、看得见水、记得住乡愁的美好家园。乡村振兴的美好蓝图正在神州大地徐徐展开，我们要以实干笃行之姿，奋力书写乡村全面振兴的精彩华章。</w:t>
      </w:r>
    </w:p>
    <w:p>
      <w:pPr>
        <w:spacing w:after="0" w:before="0"/>
      </w:pPr>
    </w:p>
    <w:p>
      <w:pPr>
        <w:pStyle w:val="Heading2"/>
        <w:spacing w:after="180" w:before="240"/>
      </w:pPr>
      <w:r>
        <w:rPr>
          <w:rFonts w:ascii="FangSong" w:cs="FangSong" w:eastAsia="FangSong" w:hAnsi="FangSong"/>
          <w:b/>
          <w:bCs/>
          <w:sz w:val="28"/>
          <w:szCs w:val="28"/>
        </w:rPr>
        <w:t xml:space="preserve">范文2：城乡融合发展 助力共同富裕</w:t>
      </w:r>
    </w:p>
    <w:p>
      <w:pPr>
        <w:spacing w:after="0" w:before="0"/>
      </w:pPr>
    </w:p>
    <w:p>
      <w:pPr>
        <w:spacing w:after="120" w:before="0" w:line="400"/>
        <w:ind w:firstLine="480"/>
        <w:jc w:val="left"/>
      </w:pPr>
      <w:r>
        <w:rPr>
          <w:rFonts w:ascii="FangSong" w:cs="FangSong" w:eastAsia="FangSong" w:hAnsi="FangSong"/>
          <w:sz w:val="24"/>
          <w:szCs w:val="24"/>
        </w:rPr>
        <w:t xml:space="preserve">2022年云南省考申论以“城乡发展、关键在人”为主题，深刻揭示了城乡发展中的核心要素。城乡发展不平衡是当前我国经济社会发展面临的突出矛盾，而破解这一矛盾的关键在于推动城乡融合发展，在融合中实现共同富裕。</w:t>
      </w:r>
    </w:p>
    <w:p>
      <w:pPr>
        <w:spacing w:after="120" w:before="0" w:line="400"/>
        <w:ind w:firstLine="480"/>
        <w:jc w:val="left"/>
      </w:pPr>
      <w:r>
        <w:rPr>
          <w:rFonts w:ascii="FangSong" w:cs="FangSong" w:eastAsia="FangSong" w:hAnsi="FangSong"/>
          <w:sz w:val="24"/>
          <w:szCs w:val="24"/>
        </w:rPr>
        <w:t xml:space="preserve">城乡融合发展，要畅通要素双向流动渠道。长期以来，人才、资金、技术等要素主要从农村流向城市，导致城乡发展差距持续扩大。要推动城乡要素平等交换、双向流动，引导更多资源向农村倾斜。要深化农村土地制度改革，盘活农村存量建设用地，为乡村发展腾出空间。要完善农村金融服务体系，解决“三农”融资难融资贵问题。云南省推行的“共享村落”试点，正是通过盘活农村闲置资源吸引城市资本下乡的有益探索。</w:t>
      </w:r>
    </w:p>
    <w:p>
      <w:pPr>
        <w:spacing w:after="120" w:before="0" w:line="400"/>
        <w:ind w:firstLine="480"/>
        <w:jc w:val="left"/>
      </w:pPr>
      <w:r>
        <w:rPr>
          <w:rFonts w:ascii="FangSong" w:cs="FangSong" w:eastAsia="FangSong" w:hAnsi="FangSong"/>
          <w:sz w:val="24"/>
          <w:szCs w:val="24"/>
        </w:rPr>
        <w:t xml:space="preserve">城乡融合发展，要推进基础设施和公共服务均等化。城乡差距最直观的体现是基础设施和公共服务的差距。要推动城镇基础设施向农村延伸，实现水电路讯网等基础设施城乡联网、共建共享。要推动城乡基本公共服务标准统一、制度并轨，让农村孩子接受更好的教育，让农民享受更优质的医疗资源，让老年人老有所养。云南一些偏远山区通过“互联网+教育”“互联网+医疗”等模式，有效缓解了优质资源不足的问题。</w:t>
      </w:r>
    </w:p>
    <w:p>
      <w:pPr>
        <w:spacing w:after="120" w:before="0" w:line="400"/>
        <w:ind w:firstLine="480"/>
        <w:jc w:val="left"/>
      </w:pPr>
      <w:r>
        <w:rPr>
          <w:rFonts w:ascii="FangSong" w:cs="FangSong" w:eastAsia="FangSong" w:hAnsi="FangSong"/>
          <w:sz w:val="24"/>
          <w:szCs w:val="24"/>
        </w:rPr>
        <w:t xml:space="preserve">城乡融合发展，关键是发挥人的作用。人才是推动城乡发展的第一资源。要培养一批懂农业、爱农村、爱农民的“三农”工作队伍，鼓励大学生、科技人员、退役军人等返乡创业。乡贤能人在乡村治理和乡村建设中的作用不可替代，要搭建乡贤回归平台，激发乡贤反哺家乡的热情。在云南许多乡村，返乡创业青年通过电商直播将当地特产销往全国。</w:t>
      </w:r>
    </w:p>
    <w:p>
      <w:pPr>
        <w:spacing w:after="120" w:before="0" w:line="400"/>
        <w:ind w:firstLine="480"/>
        <w:jc w:val="left"/>
      </w:pPr>
      <w:r>
        <w:rPr>
          <w:rFonts w:ascii="FangSong" w:cs="FangSong" w:eastAsia="FangSong" w:hAnsi="FangSong"/>
          <w:sz w:val="24"/>
          <w:szCs w:val="24"/>
        </w:rPr>
        <w:t xml:space="preserve">城乡融合发展是实现共同富裕的必由之路。我们要以更大的决心、更实的举措，打破城乡二元结构，推动形成工农互促、城乡互补、协调发展、共同繁荣的新型工农城乡关系，在城乡融合发展的道路上坚定不移地朝着共同富裕的目标迈进。</w:t>
      </w:r>
    </w:p>
    <w:p>
      <w:pPr>
        <w:spacing w:after="0" w:before="0"/>
      </w:pPr>
    </w:p>
    <w:p>
      <w:pPr>
        <w:pStyle w:val="Heading2"/>
        <w:spacing w:after="180" w:before="240"/>
      </w:pPr>
      <w:r>
        <w:rPr>
          <w:rFonts w:ascii="FangSong" w:cs="FangSong" w:eastAsia="FangSong" w:hAnsi="FangSong"/>
          <w:b/>
          <w:bCs/>
          <w:sz w:val="28"/>
          <w:szCs w:val="28"/>
        </w:rPr>
        <w:t xml:space="preserve">范文3：人才下乡 激活乡村振兴新动能</w:t>
      </w:r>
    </w:p>
    <w:p>
      <w:pPr>
        <w:spacing w:after="0" w:before="0"/>
      </w:pPr>
    </w:p>
    <w:p>
      <w:pPr>
        <w:spacing w:after="120" w:before="0" w:line="400"/>
        <w:ind w:firstLine="480"/>
        <w:jc w:val="left"/>
      </w:pPr>
      <w:r>
        <w:rPr>
          <w:rFonts w:ascii="FangSong" w:cs="FangSong" w:eastAsia="FangSong" w:hAnsi="FangSong"/>
          <w:sz w:val="24"/>
          <w:szCs w:val="24"/>
        </w:rPr>
        <w:t xml:space="preserve">乡村振兴，关键在人。2022年云南省考申论明确指出“城乡发展、关键在人”，一语道破了乡村振兴的核心命题。当前，农村最缺的不是政策、不是资金，而是人才。如何引才、育才、用才、留才，是摆在乡村振兴面前的紧迫课题。</w:t>
      </w:r>
    </w:p>
    <w:p>
      <w:pPr>
        <w:spacing w:after="120" w:before="0" w:line="400"/>
        <w:ind w:firstLine="480"/>
        <w:jc w:val="left"/>
      </w:pPr>
      <w:r>
        <w:rPr>
          <w:rFonts w:ascii="FangSong" w:cs="FangSong" w:eastAsia="FangSong" w:hAnsi="FangSong"/>
          <w:sz w:val="24"/>
          <w:szCs w:val="24"/>
        </w:rPr>
        <w:t xml:space="preserve">引才是基础，要让人才“愿意来”。长期以来，农村人才“空心化”问题突出，大量青壮年劳动力外出务工，导致乡村发展缺乏人才支撑。要破解这一困境，必须制定有吸引力的人才政策。要完善创新创业扶持政策，为返乡人才提供创业贷款、用地保障、税收优惠等支持。要改善农村生产生活条件，让人才愿意在农村扎根。云南省出台的“乡村人才振兴十条”等政策措施，为各类人才在农村施展才华创造了良好条件。</w:t>
      </w:r>
    </w:p>
    <w:p>
      <w:pPr>
        <w:spacing w:after="120" w:before="0" w:line="400"/>
        <w:ind w:firstLine="480"/>
        <w:jc w:val="left"/>
      </w:pPr>
      <w:r>
        <w:rPr>
          <w:rFonts w:ascii="FangSong" w:cs="FangSong" w:eastAsia="FangSong" w:hAnsi="FangSong"/>
          <w:sz w:val="24"/>
          <w:szCs w:val="24"/>
        </w:rPr>
        <w:t xml:space="preserve">育才是关键，要让人才“有本领”。人才不是天生的，需要培养。要加大对农民的职业技能培训力度，围绕当地产业发展需求，开展订单式、定向式培训。要推动优质教育资源向农村倾斜，大力发展面向农村的职业教育，培养更多新型职业农民。同时，要注重在实践中培养人才，让年轻人在乡村振兴一线经风雨、见世面、长才干。</w:t>
      </w:r>
    </w:p>
    <w:p>
      <w:pPr>
        <w:spacing w:after="120" w:before="0" w:line="400"/>
        <w:ind w:firstLine="480"/>
        <w:jc w:val="left"/>
      </w:pPr>
      <w:r>
        <w:rPr>
          <w:rFonts w:ascii="FangSong" w:cs="FangSong" w:eastAsia="FangSong" w:hAnsi="FangSong"/>
          <w:sz w:val="24"/>
          <w:szCs w:val="24"/>
        </w:rPr>
        <w:t xml:space="preserve">用才是核心，要让人才“展其才”。引才育才的最终目的是用才，要为各类人才搭建施展才华的平台。要让专业的人干专业的事，把合适的人放到合适的岗位上。科技特派员制度就是一个成功的探索，通过选派科技人员深入农村开展技术服务和成果转化，有效解决了农业技术推广“最后一公里”问题。在基层治理中，要大胆使用年轻干部，让他们在乡村振兴的舞台上挑大梁、当主角。</w:t>
      </w:r>
    </w:p>
    <w:p>
      <w:pPr>
        <w:spacing w:after="120" w:before="0" w:line="400"/>
        <w:ind w:firstLine="480"/>
        <w:jc w:val="left"/>
      </w:pPr>
      <w:r>
        <w:rPr>
          <w:rFonts w:ascii="FangSong" w:cs="FangSong" w:eastAsia="FangSong" w:hAnsi="FangSong"/>
          <w:sz w:val="24"/>
          <w:szCs w:val="24"/>
        </w:rPr>
        <w:t xml:space="preserve">留才是根本，要让人才“不想走”。留住人才不仅要靠待遇，更要靠感情和事业。要完善乡村人才的薪酬待遇、职称评定、晋升通道等机制，让人才在农村有奔头、有盼头。要营造尊重人才、关爱人才的良好氛围，让人才在农村感受到家的温暖。云南省实施的“干部规划家乡行动”等创新做法，通过乡情纽带吸引在外人才服务家乡发展，值得借鉴推广。</w:t>
      </w:r>
    </w:p>
    <w:p>
      <w:pPr>
        <w:spacing w:after="120" w:before="0" w:line="400"/>
        <w:ind w:firstLine="480"/>
        <w:jc w:val="left"/>
      </w:pPr>
      <w:r>
        <w:rPr>
          <w:rFonts w:ascii="FangSong" w:cs="FangSong" w:eastAsia="FangSong" w:hAnsi="FangSong"/>
          <w:sz w:val="24"/>
          <w:szCs w:val="24"/>
        </w:rPr>
        <w:t xml:space="preserve">济济多士，乃成大业。在全面推进乡村振兴的新征程上，我们要牢牢抓住人才这个关键，以识才的慧眼、爱才的诚意、用才的胆识、容才的雅量、聚才的良方，让更多优秀人才在乡村振兴的广阔天地中大显身手、成就梦想。</w:t>
      </w:r>
    </w:p>
    <w:p>
      <w:pPr>
        <w:spacing w:after="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FangSong" w:cs="FangSong" w:eastAsia="FangSong" w:hAnsi="FangSong"/>
        <w:sz w:val="18"/>
        <w:szCs w:val="18"/>
      </w:rPr>
      <w:t xml:space="preserve">第 </w:t>
    </w:r>
    <w:r>
      <w:rPr>
        <w:rFonts w:ascii="FangSong" w:cs="FangSong" w:eastAsia="FangSong" w:hAnsi="FangSong"/>
        <w:sz w:val="18"/>
        <w:szCs w:val="18"/>
      </w:rPr>
      <w:fldChar w:fldCharType="begin"/>
      <w:instrText xml:space="preserve">PAGE</w:instrText>
      <w:fldChar w:fldCharType="separate"/>
      <w:fldChar w:fldCharType="end"/>
    </w:r>
    <w:r>
      <w:rPr>
        <w:rFonts w:ascii="FangSong" w:cs="FangSong" w:eastAsia="FangSong" w:hAnsi="FangSong"/>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FangSong" w:cs="FangSong" w:eastAsia="FangSong" w:hAnsi="FangSong"/>
        <w:color w:val="888888"/>
        <w:sz w:val="18"/>
        <w:szCs w:val="18"/>
      </w:rPr>
      <w:t xml:space="preserve">国考 &amp; 云南省考申论大作文主题汇总与范文精选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FangSong" w:cs="FangSong" w:eastAsia="FangSong" w:hAnsi="FangSong"/>
      <w:b/>
      <w:bCs/>
      <w:sz w:val="32"/>
      <w:szCs w:val="32"/>
    </w:rPr>
  </w:style>
  <w:style w:type="paragraph" w:styleId="Heading2">
    <w:name w:val="Heading 2"/>
    <w:basedOn w:val="Normal"/>
    <w:next w:val="Normal"/>
    <w:qFormat/>
    <w:pPr>
      <w:spacing w:after="180" w:before="240"/>
      <w:outlineLvl w:val="1"/>
    </w:pPr>
    <w:rPr>
      <w:rFonts w:ascii="FangSong" w:cs="FangSong" w:eastAsia="FangSong" w:hAnsi="FangSong"/>
      <w:b/>
      <w:bCs/>
      <w:sz w:val="28"/>
      <w:szCs w:val="28"/>
    </w:rPr>
  </w:style>
  <w:style w:type="paragraph" w:styleId="Heading3">
    <w:name w:val="Heading 3"/>
    <w:basedOn w:val="Normal"/>
    <w:next w:val="Normal"/>
    <w:qFormat/>
    <w:pPr>
      <w:spacing w:after="120" w:before="180"/>
      <w:outlineLvl w:val="2"/>
    </w:pPr>
    <w:rPr>
      <w:rFonts w:ascii="FangSong" w:cs="FangSong" w:eastAsia="FangSong" w:hAnsi="FangSong"/>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2026-05-17T12:48:11.694Z</dcterms:created>
  <dcterms:modified xsi:type="dcterms:W3CDTF">2026-05-17T12:48:11.697Z</dcterms:modified>
</cp:coreProperties>
</file>

<file path=docProps/custom.xml><?xml version="1.0" encoding="utf-8"?>
<Properties xmlns="http://schemas.openxmlformats.org/officeDocument/2006/custom-properties" xmlns:vt="http://schemas.openxmlformats.org/officeDocument/2006/docPropsVTypes"/>
</file>