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939E2" w14:textId="17417C06" w:rsidR="00AD6B09" w:rsidRDefault="00FD297C">
      <w:r w:rsidRPr="00FD297C">
        <w:rPr>
          <w:rFonts w:hint="eastAsia"/>
        </w:rPr>
        <w:t>现在我们考虑</w:t>
      </w:r>
      <w:r w:rsidRPr="00FD297C">
        <w:t>m</w:t>
      </w:r>
      <w:proofErr w:type="gramStart"/>
      <w:r w:rsidRPr="00FD297C">
        <w:t>个</w:t>
      </w:r>
      <w:proofErr w:type="gramEnd"/>
      <w:r w:rsidRPr="00FD297C">
        <w:t>数据 (只需要将m</w:t>
      </w:r>
      <w:proofErr w:type="gramStart"/>
      <w:r w:rsidRPr="00FD297C">
        <w:t>个值求平均即</w:t>
      </w:r>
      <w:proofErr w:type="gramEnd"/>
      <w:r w:rsidRPr="00FD297C">
        <w:t>可):</w:t>
      </w:r>
    </w:p>
    <w:p w14:paraId="2D5D1AEB" w14:textId="6164EF93" w:rsidR="00FD297C" w:rsidRDefault="00FD297C">
      <w:r>
        <w:rPr>
          <w:noProof/>
        </w:rPr>
        <w:drawing>
          <wp:inline distT="0" distB="0" distL="0" distR="0" wp14:anchorId="7DD11445" wp14:editId="79202629">
            <wp:extent cx="5274310" cy="1364615"/>
            <wp:effectExtent l="0" t="0" r="2540" b="6985"/>
            <wp:docPr id="5326679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679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7BDD4" w14:textId="2396C2C0" w:rsidR="00FD297C" w:rsidRPr="00FD297C" w:rsidRDefault="00FD297C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p>
          <m:r>
            <w:rPr>
              <w:rFonts w:ascii="Cambria Math" w:hAnsi="Cambria Math"/>
            </w:rPr>
            <m:t>、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bSup>
          <m:r>
            <m:rPr>
              <m:nor/>
            </m:rPr>
            <m:t xml:space="preserve"> 和的上标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nor/>
            </m:rPr>
            <m:t xml:space="preserve"> 表示第几个数据, 下标 </m:t>
          </m:r>
          <m:r>
            <m:rPr>
              <m:sty m:val="p"/>
            </m:rPr>
            <w:rPr>
              <w:rFonts w:ascii="Cambria Math" w:hAnsi="Cambria Math"/>
            </w:rPr>
            <m:t>j</m:t>
          </m:r>
          <m:r>
            <m:rPr>
              <m:nor/>
            </m:rPr>
            <m:t xml:space="preserve"> 表示哪一个维度,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p>
          </m:sSup>
          <m:r>
            <m:rPr>
              <m:nor/>
            </m:rPr>
            <m:t xml:space="preserve"> 表示第 </m:t>
          </m:r>
          <m:r>
            <m:rPr>
              <m:sty m:val="p"/>
            </m:rPr>
            <w:rPr>
              <w:rFonts w:ascii="Cambria Math" w:hAnsi="Cambria Math"/>
            </w:rPr>
            <m:t>i</m:t>
          </m:r>
          <m:r>
            <m:rPr>
              <m:nor/>
            </m:rPr>
            <m:t xml:space="preserve"> 个数据</m:t>
          </m:r>
        </m:oMath>
      </m:oMathPara>
    </w:p>
    <w:p w14:paraId="3DADD64D" w14:textId="77777777" w:rsidR="00FD297C" w:rsidRPr="00EB3194" w:rsidRDefault="00FD297C" w:rsidP="00EB3194">
      <w:pPr>
        <w:widowControl/>
        <w:shd w:val="clear" w:color="auto" w:fill="FFFFFF"/>
        <w:spacing w:before="360" w:after="120" w:line="39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EB3194"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  <w:t>(1).批梯度下降法(MGD）</w:t>
      </w:r>
    </w:p>
    <w:p w14:paraId="51031AEB" w14:textId="1FBAE3C6" w:rsidR="00FD297C" w:rsidRDefault="00FD297C" w:rsidP="00FD297C">
      <w:r>
        <w:rPr>
          <w:rFonts w:hint="eastAsia"/>
        </w:rPr>
        <w:t>在最小化损失函数的过程中，需要不断反复的更新权重θ</w:t>
      </w:r>
      <w:r>
        <w:t>使得误差函数减小，更新过程如下:</w:t>
      </w:r>
    </w:p>
    <w:p w14:paraId="5FC0E34B" w14:textId="5EDFA828" w:rsidR="00FD297C" w:rsidRDefault="00FD297C" w:rsidP="00FD297C">
      <w:r>
        <w:rPr>
          <w:noProof/>
        </w:rPr>
        <w:drawing>
          <wp:inline distT="0" distB="0" distL="0" distR="0" wp14:anchorId="37CBCAAB" wp14:editId="202ADE5C">
            <wp:extent cx="4008467" cy="1036410"/>
            <wp:effectExtent l="0" t="0" r="0" b="0"/>
            <wp:docPr id="11214947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4947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467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200B" w14:textId="77777777" w:rsidR="00FD297C" w:rsidRPr="00FD297C" w:rsidRDefault="00FD297C" w:rsidP="00FD297C">
      <w:pPr>
        <w:widowControl/>
        <w:shd w:val="clear" w:color="auto" w:fill="FFFFFF"/>
        <w:spacing w:before="360" w:after="120" w:line="390" w:lineRule="atLeast"/>
        <w:jc w:val="left"/>
        <w:outlineLvl w:val="3"/>
        <w:rPr>
          <w:rFonts w:ascii="微软雅黑" w:eastAsia="微软雅黑" w:hAnsi="微软雅黑" w:cs="宋体"/>
          <w:b/>
          <w:bCs/>
          <w:color w:val="4F4F4F"/>
          <w:kern w:val="0"/>
          <w:sz w:val="24"/>
          <w:szCs w:val="24"/>
        </w:rPr>
      </w:pPr>
      <w:r w:rsidRPr="00FD297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(2).随机梯度下降法(</w:t>
      </w:r>
      <w:r w:rsidRPr="00FD297C">
        <w:rPr>
          <w:rFonts w:ascii="Source Code Pro" w:eastAsia="宋体" w:hAnsi="Source Code Pro" w:cs="宋体"/>
          <w:b/>
          <w:bCs/>
          <w:color w:val="C7254E"/>
          <w:kern w:val="0"/>
          <w:sz w:val="30"/>
          <w:szCs w:val="30"/>
          <w:shd w:val="clear" w:color="auto" w:fill="F9F2F4"/>
        </w:rPr>
        <w:t>SGD</w:t>
      </w:r>
      <w:r w:rsidRPr="00FD297C">
        <w:rPr>
          <w:rFonts w:ascii="微软雅黑" w:eastAsia="微软雅黑" w:hAnsi="微软雅黑" w:cs="宋体" w:hint="eastAsia"/>
          <w:b/>
          <w:bCs/>
          <w:color w:val="4F4F4F"/>
          <w:kern w:val="0"/>
          <w:sz w:val="24"/>
          <w:szCs w:val="24"/>
        </w:rPr>
        <w:t>)</w:t>
      </w:r>
    </w:p>
    <w:p w14:paraId="2A4C2648" w14:textId="77777777" w:rsidR="00FD297C" w:rsidRPr="00FD297C" w:rsidRDefault="00FD297C" w:rsidP="00FD297C">
      <w:pPr>
        <w:widowControl/>
        <w:shd w:val="clear" w:color="auto" w:fill="FFFFFF"/>
        <w:spacing w:after="240" w:line="390" w:lineRule="atLeast"/>
        <w:jc w:val="left"/>
        <w:rPr>
          <w:rFonts w:ascii="Arial" w:eastAsia="宋体" w:hAnsi="Arial" w:cs="Arial" w:hint="eastAsia"/>
          <w:color w:val="4D4D4D"/>
          <w:kern w:val="0"/>
          <w:sz w:val="24"/>
          <w:szCs w:val="24"/>
        </w:rPr>
      </w:pPr>
      <w:r w:rsidRPr="00FD297C">
        <w:rPr>
          <w:rFonts w:ascii="Arial" w:eastAsia="宋体" w:hAnsi="Arial" w:cs="Arial"/>
          <w:color w:val="4D4D4D"/>
          <w:kern w:val="0"/>
          <w:sz w:val="24"/>
          <w:szCs w:val="24"/>
        </w:rPr>
        <w:t>由于</w:t>
      </w:r>
      <w:r w:rsidRPr="00FD297C">
        <w:rPr>
          <w:rFonts w:ascii="Arial" w:eastAsia="宋体" w:hAnsi="Arial" w:cs="Arial"/>
          <w:color w:val="4D4D4D"/>
          <w:kern w:val="0"/>
          <w:sz w:val="24"/>
          <w:szCs w:val="24"/>
        </w:rPr>
        <w:t>MGD</w:t>
      </w:r>
      <w:r w:rsidRPr="00FD297C">
        <w:rPr>
          <w:rFonts w:ascii="Arial" w:eastAsia="宋体" w:hAnsi="Arial" w:cs="Arial"/>
          <w:color w:val="4D4D4D"/>
          <w:kern w:val="0"/>
          <w:sz w:val="24"/>
          <w:szCs w:val="24"/>
        </w:rPr>
        <w:t>每更新一个参数时，都要用到所有的样本数，所以训练速度会随着样本数量的增加而变得很慢。而</w:t>
      </w:r>
      <w:r w:rsidRPr="00FD297C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SGD</w:t>
      </w:r>
      <w:r w:rsidRPr="00FD297C">
        <w:rPr>
          <w:rFonts w:ascii="Arial" w:eastAsia="宋体" w:hAnsi="Arial" w:cs="Arial"/>
          <w:color w:val="4D4D4D"/>
          <w:kern w:val="0"/>
          <w:sz w:val="24"/>
          <w:szCs w:val="24"/>
        </w:rPr>
        <w:t>每更新一个参数，仅会随机取一个样本：</w:t>
      </w:r>
    </w:p>
    <w:p w14:paraId="4542DCA0" w14:textId="609E1990" w:rsidR="00FD297C" w:rsidRDefault="00FD297C" w:rsidP="00FD297C">
      <w:r>
        <w:rPr>
          <w:noProof/>
        </w:rPr>
        <w:drawing>
          <wp:inline distT="0" distB="0" distL="0" distR="0" wp14:anchorId="0A2EF410" wp14:editId="4655B5B8">
            <wp:extent cx="3581710" cy="944962"/>
            <wp:effectExtent l="0" t="0" r="0" b="7620"/>
            <wp:docPr id="8423046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3046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3B863" w14:textId="77777777" w:rsidR="00FD297C" w:rsidRDefault="00FD297C" w:rsidP="00FD297C">
      <w:pPr>
        <w:pStyle w:val="4"/>
        <w:shd w:val="clear" w:color="auto" w:fill="FFFFFF"/>
        <w:spacing w:before="360" w:beforeAutospacing="0" w:after="120" w:afterAutospacing="0" w:line="390" w:lineRule="atLeast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>(3).小批量梯度下降(</w:t>
      </w:r>
      <w:r>
        <w:rPr>
          <w:rStyle w:val="HTML"/>
          <w:rFonts w:ascii="Source Code Pro" w:hAnsi="Source Code Pro"/>
          <w:color w:val="C7254E"/>
          <w:sz w:val="30"/>
          <w:szCs w:val="30"/>
          <w:shd w:val="clear" w:color="auto" w:fill="F9F2F4"/>
        </w:rPr>
        <w:t>MBGD</w:t>
      </w:r>
      <w:r>
        <w:rPr>
          <w:rFonts w:ascii="微软雅黑" w:eastAsia="微软雅黑" w:hAnsi="微软雅黑" w:hint="eastAsia"/>
          <w:color w:val="4F4F4F"/>
        </w:rPr>
        <w:t>)</w:t>
      </w:r>
    </w:p>
    <w:p w14:paraId="118569B0" w14:textId="77777777" w:rsidR="00FD297C" w:rsidRDefault="00FD297C" w:rsidP="00FD297C">
      <w:pPr>
        <w:pStyle w:val="a8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4D4D4D"/>
        </w:rPr>
      </w:pPr>
      <w:r>
        <w:rPr>
          <w:rStyle w:val="HTML"/>
          <w:rFonts w:ascii="Source Code Pro" w:hAnsi="Source Code Pro"/>
          <w:color w:val="C7254E"/>
          <w:sz w:val="21"/>
          <w:szCs w:val="21"/>
          <w:shd w:val="clear" w:color="auto" w:fill="F9F2F4"/>
        </w:rPr>
        <w:t>MBGD</w:t>
      </w:r>
      <w:r>
        <w:rPr>
          <w:rFonts w:ascii="Arial" w:hAnsi="Arial" w:cs="Arial"/>
          <w:color w:val="4D4D4D"/>
        </w:rPr>
        <w:t>小批量梯度下降法，假设每次更新参数时用到的样本数为</w:t>
      </w:r>
      <w:r>
        <w:rPr>
          <w:rFonts w:ascii="Arial" w:hAnsi="Arial" w:cs="Arial"/>
          <w:color w:val="4D4D4D"/>
        </w:rPr>
        <w:t> </w:t>
      </w:r>
      <w:r>
        <w:rPr>
          <w:rStyle w:val="katex-mathml"/>
          <w:rFonts w:ascii="Times New Roman" w:hAnsi="Times New Roman" w:cs="Times New Roman"/>
          <w:color w:val="4D4D4D"/>
          <w:sz w:val="29"/>
          <w:szCs w:val="29"/>
          <w:bdr w:val="none" w:sz="0" w:space="0" w:color="auto" w:frame="1"/>
        </w:rPr>
        <w:t>k k</w:t>
      </w:r>
      <w:r>
        <w:rPr>
          <w:rStyle w:val="mord"/>
          <w:rFonts w:ascii="Times New Roman" w:hAnsi="Times New Roman" w:cs="Times New Roman"/>
          <w:color w:val="4D4D4D"/>
          <w:sz w:val="29"/>
          <w:szCs w:val="29"/>
        </w:rPr>
        <w:t>k</w:t>
      </w:r>
      <w:r>
        <w:rPr>
          <w:rFonts w:ascii="Arial" w:hAnsi="Arial" w:cs="Arial"/>
          <w:color w:val="4D4D4D"/>
        </w:rPr>
        <w:t> </w:t>
      </w:r>
      <w:r>
        <w:rPr>
          <w:rFonts w:ascii="Arial" w:hAnsi="Arial" w:cs="Arial"/>
          <w:color w:val="4D4D4D"/>
        </w:rPr>
        <w:t>：</w:t>
      </w:r>
    </w:p>
    <w:p w14:paraId="2C47A5D8" w14:textId="68D5E11C" w:rsidR="00FD297C" w:rsidRDefault="00FD297C" w:rsidP="00FD297C"/>
    <w:p w14:paraId="7029DD8A" w14:textId="52B9707D" w:rsidR="00FD297C" w:rsidRDefault="00FD297C" w:rsidP="00FD297C">
      <w:r>
        <w:rPr>
          <w:noProof/>
        </w:rPr>
        <w:drawing>
          <wp:inline distT="0" distB="0" distL="0" distR="0" wp14:anchorId="33811D67" wp14:editId="17EAD729">
            <wp:extent cx="5274310" cy="849630"/>
            <wp:effectExtent l="0" t="0" r="2540" b="7620"/>
            <wp:docPr id="8533989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398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D50F0" w14:textId="116ABED0" w:rsidR="00E66689" w:rsidRDefault="00E66689" w:rsidP="00FD297C"/>
    <w:p w14:paraId="4726E3C4" w14:textId="39FCA481" w:rsidR="00E66689" w:rsidRDefault="00E66689" w:rsidP="00FD297C"/>
    <w:p w14:paraId="2C3FBB96" w14:textId="77777777" w:rsidR="00E66689" w:rsidRDefault="00E66689" w:rsidP="00FD297C">
      <w:pPr>
        <w:rPr>
          <w:rFonts w:hint="eastAsia"/>
        </w:rPr>
      </w:pPr>
    </w:p>
    <w:p w14:paraId="353C52C9" w14:textId="77777777" w:rsidR="00E66689" w:rsidRDefault="00E66689" w:rsidP="00E66689">
      <w:r>
        <w:t>1.BGD(批梯度下降)</w:t>
      </w:r>
    </w:p>
    <w:p w14:paraId="6640C135" w14:textId="77777777" w:rsidR="00E66689" w:rsidRDefault="00E66689" w:rsidP="00E66689">
      <w:r>
        <w:rPr>
          <w:rFonts w:hint="eastAsia"/>
        </w:rPr>
        <w:t>每次更新会使用所有的训练数据来最小化损失函数。</w:t>
      </w:r>
      <w:r>
        <w:t xml:space="preserve"> 如果只有一个极小值，那么BGD是考虑了所有训练集数据，朝着最小值迭代运动。缺点是如果样本值很大的话，更新速度会很慢。</w:t>
      </w:r>
    </w:p>
    <w:p w14:paraId="5D410670" w14:textId="77777777" w:rsidR="00E66689" w:rsidRDefault="00E66689" w:rsidP="00E66689"/>
    <w:p w14:paraId="22A0DE04" w14:textId="77777777" w:rsidR="00E66689" w:rsidRDefault="00E66689" w:rsidP="00E66689">
      <w:r>
        <w:t>2.SGD(随机梯度下降)</w:t>
      </w:r>
    </w:p>
    <w:p w14:paraId="10720570" w14:textId="77777777" w:rsidR="00E66689" w:rsidRDefault="00E66689" w:rsidP="00E66689">
      <w:r>
        <w:rPr>
          <w:rFonts w:hint="eastAsia"/>
        </w:rPr>
        <w:t>在每次更新的时候，由于只考虑了一个样本点，大大加快了训练数据的速度，但是由于训练数据的噪声点较多，那么每一次利用噪声点进行更新，就不一定是朝着极小值方向更新，但是由于更新多次，所以整体方向上还是朝着极小值方向更新。</w:t>
      </w:r>
    </w:p>
    <w:p w14:paraId="01476632" w14:textId="77777777" w:rsidR="00E66689" w:rsidRDefault="00E66689" w:rsidP="00E66689"/>
    <w:p w14:paraId="2B282ABD" w14:textId="77777777" w:rsidR="00E66689" w:rsidRDefault="00E66689" w:rsidP="00E66689">
      <w:r>
        <w:t>3.MBGD(小批量梯度下降)</w:t>
      </w:r>
    </w:p>
    <w:p w14:paraId="3EFC4C55" w14:textId="77777777" w:rsidR="00E66689" w:rsidRDefault="00E66689" w:rsidP="00E66689">
      <w:r>
        <w:t>MBGD为了综合BGD的训练速度慢以及SGD的准确性综合而来。但是这里要注意，不同问题的batch是不一样的。</w:t>
      </w:r>
    </w:p>
    <w:p w14:paraId="3019D583" w14:textId="77777777" w:rsidR="00E66689" w:rsidRPr="00FD297C" w:rsidRDefault="00E66689" w:rsidP="00FD297C">
      <w:pPr>
        <w:rPr>
          <w:rFonts w:hint="eastAsia"/>
        </w:rPr>
      </w:pPr>
    </w:p>
    <w:sectPr w:rsidR="00E66689" w:rsidRPr="00FD29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0DF98" w14:textId="77777777" w:rsidR="004477B7" w:rsidRDefault="004477B7" w:rsidP="00FD297C">
      <w:r>
        <w:separator/>
      </w:r>
    </w:p>
  </w:endnote>
  <w:endnote w:type="continuationSeparator" w:id="0">
    <w:p w14:paraId="2986AF5C" w14:textId="77777777" w:rsidR="004477B7" w:rsidRDefault="004477B7" w:rsidP="00FD29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0A2BA5" w14:textId="77777777" w:rsidR="004477B7" w:rsidRDefault="004477B7" w:rsidP="00FD297C">
      <w:r>
        <w:separator/>
      </w:r>
    </w:p>
  </w:footnote>
  <w:footnote w:type="continuationSeparator" w:id="0">
    <w:p w14:paraId="1BB43073" w14:textId="77777777" w:rsidR="004477B7" w:rsidRDefault="004477B7" w:rsidP="00FD29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B09"/>
    <w:rsid w:val="004477B7"/>
    <w:rsid w:val="00AD6B09"/>
    <w:rsid w:val="00E66689"/>
    <w:rsid w:val="00EB3194"/>
    <w:rsid w:val="00FD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A1CCFA"/>
  <w15:chartTrackingRefBased/>
  <w15:docId w15:val="{06B0C529-8FB7-412C-A013-B11853A5F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link w:val="40"/>
    <w:uiPriority w:val="9"/>
    <w:qFormat/>
    <w:rsid w:val="00FD297C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D29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D29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D29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D297C"/>
    <w:rPr>
      <w:sz w:val="18"/>
      <w:szCs w:val="18"/>
    </w:rPr>
  </w:style>
  <w:style w:type="character" w:styleId="a7">
    <w:name w:val="Placeholder Text"/>
    <w:basedOn w:val="a0"/>
    <w:uiPriority w:val="99"/>
    <w:semiHidden/>
    <w:rsid w:val="00FD297C"/>
    <w:rPr>
      <w:color w:val="808080"/>
    </w:rPr>
  </w:style>
  <w:style w:type="character" w:customStyle="1" w:styleId="40">
    <w:name w:val="标题 4 字符"/>
    <w:basedOn w:val="a0"/>
    <w:link w:val="4"/>
    <w:uiPriority w:val="9"/>
    <w:rsid w:val="00FD297C"/>
    <w:rPr>
      <w:rFonts w:ascii="宋体" w:eastAsia="宋体" w:hAnsi="宋体" w:cs="宋体"/>
      <w:b/>
      <w:bCs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D297C"/>
    <w:rPr>
      <w:rFonts w:ascii="宋体" w:eastAsia="宋体" w:hAnsi="宋体" w:cs="宋体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FD297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katex-mathml">
    <w:name w:val="katex-mathml"/>
    <w:basedOn w:val="a0"/>
    <w:rsid w:val="00FD297C"/>
  </w:style>
  <w:style w:type="character" w:customStyle="1" w:styleId="mord">
    <w:name w:val="mord"/>
    <w:basedOn w:val="a0"/>
    <w:rsid w:val="00FD29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7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88</Words>
  <Characters>505</Characters>
  <Application>Microsoft Office Word</Application>
  <DocSecurity>0</DocSecurity>
  <Lines>4</Lines>
  <Paragraphs>1</Paragraphs>
  <ScaleCrop>false</ScaleCrop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子豪</dc:creator>
  <cp:keywords/>
  <dc:description/>
  <cp:lastModifiedBy>子豪</cp:lastModifiedBy>
  <cp:revision>4</cp:revision>
  <dcterms:created xsi:type="dcterms:W3CDTF">2023-04-06T08:31:00Z</dcterms:created>
  <dcterms:modified xsi:type="dcterms:W3CDTF">2023-04-06T08:39:00Z</dcterms:modified>
</cp:coreProperties>
</file>