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044" w:rsidRDefault="00D61044" w:rsidP="00D61044">
      <w:pPr>
        <w:rPr>
          <w:b/>
          <w:bCs/>
        </w:rPr>
      </w:pPr>
      <w:r>
        <w:rPr>
          <w:b/>
          <w:bCs/>
        </w:rPr>
        <w:t>Legend for supplementary Table S2 (excel file)</w:t>
      </w:r>
    </w:p>
    <w:p w:rsidR="00D61044" w:rsidRDefault="00D61044" w:rsidP="00D61044">
      <w:r>
        <w:t xml:space="preserve">The supplementary excel file includes the expression values for each of the co-cultures and the axenic cultures (with 0.01 added to enable the calculation of fold change) and the q-value </w:t>
      </w:r>
      <w:proofErr w:type="gramStart"/>
      <w:r>
        <w:t>( as</w:t>
      </w:r>
      <w:proofErr w:type="gramEnd"/>
      <w:r>
        <w:t xml:space="preserve"> calculated by </w:t>
      </w:r>
      <w:proofErr w:type="spellStart"/>
      <w:r>
        <w:t>Rockhopper</w:t>
      </w:r>
      <w:proofErr w:type="spellEnd"/>
      <w:r>
        <w:t xml:space="preserve">), followed by the log2 fold change. Differentially expressed genes (fold change &gt;2, q value &lt;0.05, expression &gt;0 under both conditions, colored) are followed by genes not differentially expressed (in black), each group organized by fold change. The </w:t>
      </w:r>
      <w:proofErr w:type="spellStart"/>
      <w:r>
        <w:t>prochlorosin</w:t>
      </w:r>
      <w:proofErr w:type="spellEnd"/>
      <w:r>
        <w:t xml:space="preserve"> (</w:t>
      </w:r>
      <w:proofErr w:type="spellStart"/>
      <w:r>
        <w:t>ProcA</w:t>
      </w:r>
      <w:proofErr w:type="spellEnd"/>
      <w:r>
        <w:t xml:space="preserve">), CCRG-1 and CCRG-2 genes are highlighted in orange, green and dark pink, respectively.  </w:t>
      </w:r>
    </w:p>
    <w:p w:rsidR="00574091" w:rsidRDefault="00574091" w:rsidP="00D61044">
      <w:pPr>
        <w:rPr>
          <w:rFonts w:hint="cs"/>
        </w:rPr>
      </w:pPr>
      <w:bookmarkStart w:id="0" w:name="_GoBack"/>
      <w:bookmarkEnd w:id="0"/>
    </w:p>
    <w:sectPr w:rsidR="00574091" w:rsidSect="00EB4218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044"/>
    <w:rsid w:val="00574091"/>
    <w:rsid w:val="00D61044"/>
    <w:rsid w:val="00EB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6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Dikla</dc:creator>
  <cp:lastModifiedBy>Dikla</cp:lastModifiedBy>
  <cp:revision>1</cp:revision>
  <dcterms:created xsi:type="dcterms:W3CDTF">2016-01-14T14:17:00Z</dcterms:created>
  <dcterms:modified xsi:type="dcterms:W3CDTF">2016-01-14T14:17:00Z</dcterms:modified>
</cp:coreProperties>
</file>