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FD9" w:rsidRDefault="001E1FD9" w:rsidP="001E1FD9">
      <w:pPr>
        <w:jc w:val="center"/>
        <w:rPr>
          <w:b/>
          <w:i/>
          <w:sz w:val="72"/>
          <w:szCs w:val="72"/>
        </w:rPr>
      </w:pPr>
    </w:p>
    <w:p w:rsidR="001E1FD9" w:rsidRDefault="001E1FD9" w:rsidP="001E1FD9">
      <w:pPr>
        <w:jc w:val="center"/>
        <w:rPr>
          <w:b/>
          <w:i/>
          <w:sz w:val="72"/>
          <w:szCs w:val="72"/>
        </w:rPr>
      </w:pPr>
    </w:p>
    <w:p w:rsidR="001E1FD9" w:rsidRDefault="001E1FD9" w:rsidP="001E1FD9">
      <w:pPr>
        <w:jc w:val="center"/>
        <w:rPr>
          <w:b/>
          <w:i/>
          <w:sz w:val="72"/>
          <w:szCs w:val="72"/>
        </w:rPr>
      </w:pPr>
      <w:bookmarkStart w:id="0" w:name="_GoBack"/>
      <w:bookmarkEnd w:id="0"/>
    </w:p>
    <w:p w:rsidR="001E1FD9" w:rsidRDefault="001E1FD9" w:rsidP="001E1FD9">
      <w:pPr>
        <w:jc w:val="center"/>
        <w:rPr>
          <w:b/>
          <w:i/>
          <w:sz w:val="72"/>
          <w:szCs w:val="72"/>
        </w:rPr>
      </w:pPr>
    </w:p>
    <w:p w:rsidR="001E1FD9" w:rsidRDefault="001E1FD9" w:rsidP="001E1FD9">
      <w:pPr>
        <w:jc w:val="center"/>
        <w:rPr>
          <w:b/>
          <w:i/>
          <w:sz w:val="72"/>
          <w:szCs w:val="72"/>
        </w:rPr>
      </w:pPr>
    </w:p>
    <w:p w:rsidR="001E1FD9" w:rsidRDefault="001E1FD9" w:rsidP="001E1FD9">
      <w:pPr>
        <w:jc w:val="center"/>
        <w:rPr>
          <w:b/>
          <w:i/>
          <w:sz w:val="72"/>
          <w:szCs w:val="72"/>
        </w:rPr>
      </w:pPr>
    </w:p>
    <w:p w:rsidR="001E1FD9" w:rsidRDefault="001E1FD9" w:rsidP="001E1FD9">
      <w:pPr>
        <w:jc w:val="center"/>
        <w:rPr>
          <w:b/>
          <w:i/>
          <w:sz w:val="72"/>
          <w:szCs w:val="72"/>
        </w:rPr>
      </w:pPr>
    </w:p>
    <w:p w:rsidR="00C327D6" w:rsidRPr="002863E9" w:rsidRDefault="00B03DCE" w:rsidP="001E1FD9">
      <w:pPr>
        <w:jc w:val="center"/>
        <w:rPr>
          <w:b/>
          <w:i/>
          <w:sz w:val="96"/>
          <w:szCs w:val="96"/>
        </w:rPr>
      </w:pPr>
      <w:r w:rsidRPr="002863E9">
        <w:rPr>
          <w:b/>
          <w:i/>
          <w:sz w:val="96"/>
          <w:szCs w:val="96"/>
        </w:rPr>
        <w:t>Alfred Stanley Cheadle</w:t>
      </w:r>
    </w:p>
    <w:p w:rsidR="001E1FD9" w:rsidRDefault="001E1FD9">
      <w:pPr>
        <w:spacing w:after="160" w:line="259" w:lineRule="auto"/>
        <w:jc w:val="left"/>
        <w:rPr>
          <w:b/>
          <w:i/>
          <w:sz w:val="72"/>
          <w:szCs w:val="72"/>
        </w:rPr>
      </w:pPr>
      <w:r>
        <w:rPr>
          <w:b/>
          <w:i/>
          <w:sz w:val="72"/>
          <w:szCs w:val="72"/>
        </w:rPr>
        <w:br w:type="page"/>
      </w:r>
    </w:p>
    <w:p w:rsidR="001E1FD9" w:rsidRPr="001E1FD9" w:rsidRDefault="001E1FD9" w:rsidP="001E1FD9">
      <w:pPr>
        <w:jc w:val="center"/>
        <w:rPr>
          <w:b/>
          <w:i/>
          <w:sz w:val="72"/>
          <w:szCs w:val="72"/>
        </w:rPr>
      </w:pPr>
    </w:p>
    <w:p w:rsidR="00B03DCE" w:rsidRDefault="00B03DCE"/>
    <w:p w:rsidR="006F76D3" w:rsidRDefault="006F76D3"/>
    <w:p w:rsidR="006F76D3" w:rsidRDefault="006F76D3" w:rsidP="001E1FD9">
      <w:pPr>
        <w:jc w:val="center"/>
      </w:pPr>
      <w:r w:rsidRPr="00B03DCE">
        <w:rPr>
          <w:rFonts w:ascii="Georgia" w:hAnsi="Georgia"/>
          <w:noProof/>
          <w:color w:val="993300"/>
          <w:sz w:val="21"/>
          <w:szCs w:val="21"/>
          <w:bdr w:val="none" w:sz="0" w:space="0" w:color="auto" w:frame="1"/>
          <w:lang w:val="en-US"/>
        </w:rPr>
        <w:drawing>
          <wp:inline distT="0" distB="0" distL="0" distR="0" wp14:anchorId="206D00CD" wp14:editId="10C475FE">
            <wp:extent cx="2932922" cy="3505200"/>
            <wp:effectExtent l="76200" t="76200" r="134620" b="133350"/>
            <wp:docPr id="1" name="Picture 1" descr="Alfred Cheadle, n.d.">
              <a:hlinkClick xmlns:a="http://schemas.openxmlformats.org/drawingml/2006/main" r:id="rId7" tooltip="&quot;Alfred Cheadle, 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fred Cheadle, n.d.">
                      <a:hlinkClick r:id="rId7" tooltip="&quot;Alfred Cheadle, n.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429" cy="3527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76D3" w:rsidRDefault="006F76D3"/>
    <w:p w:rsidR="006F76D3" w:rsidRDefault="006F76D3"/>
    <w:p w:rsidR="00B03DCE" w:rsidRDefault="00B03DCE">
      <w:r w:rsidRPr="001E1FD9">
        <w:rPr>
          <w:b/>
        </w:rPr>
        <w:t>Alfred Stanley Cheadle (1853-1923)</w:t>
      </w:r>
      <w:r>
        <w:t>, born in Yorkshire, was initiated into the manufacturing and marketing of woollen materials there, and gained more experience in France.  He returned to England as a wool-buyer and salesman for relatives who were worsted spinners.</w:t>
      </w:r>
    </w:p>
    <w:p w:rsidR="00B03DCE" w:rsidRDefault="00B03DCE">
      <w:r>
        <w:t>Alfred migrated to South Australia in the saloon of the ‘City of Adelaide’ in 1880, to a job on Sir Thomas Elder’s Beltana Station.  Later he worked in the wool department of Elder, Smith &amp; Co., for four years, then became wool department manager of the NZ Loan and Mercantile Agency Co. when it opened a branch in Adelaide.</w:t>
      </w:r>
    </w:p>
    <w:p w:rsidR="00B03DCE" w:rsidRDefault="00B03DCE">
      <w:r>
        <w:t>The company withdrew from SA in 1895, and Cheadle and Mr R. Strachan succeeded to the business as Strachan, Cheadle &amp; Co.  When this was incorporated into Dalgety &amp; Co. Ltd, Cheadle became director of their wool department.</w:t>
      </w:r>
    </w:p>
    <w:p w:rsidR="006F76D3" w:rsidRDefault="006F76D3"/>
    <w:p w:rsidR="006F76D3" w:rsidRDefault="006F76D3"/>
    <w:p w:rsidR="006F76D3" w:rsidRDefault="006F76D3"/>
    <w:p w:rsidR="006F76D3" w:rsidRDefault="006F76D3"/>
    <w:p w:rsidR="00B03DCE" w:rsidRDefault="00B03DCE"/>
    <w:p w:rsidR="00B03DCE" w:rsidRDefault="00B03DCE">
      <w:pPr>
        <w:spacing w:after="160" w:line="259" w:lineRule="auto"/>
        <w:jc w:val="left"/>
      </w:pPr>
      <w:r>
        <w:br w:type="page"/>
      </w:r>
    </w:p>
    <w:p w:rsidR="00D55B4D" w:rsidRPr="0073158F" w:rsidRDefault="00D55B4D" w:rsidP="00D55B4D">
      <w:pPr>
        <w:rPr>
          <w:b/>
          <w:i/>
        </w:rPr>
      </w:pPr>
      <w:r w:rsidRPr="0073158F">
        <w:rPr>
          <w:b/>
          <w:i/>
        </w:rPr>
        <w:lastRenderedPageBreak/>
        <w:t xml:space="preserve">Family of </w:t>
      </w:r>
      <w:r>
        <w:rPr>
          <w:b/>
          <w:i/>
        </w:rPr>
        <w:t>Alfred Stanley Cheadle</w:t>
      </w:r>
    </w:p>
    <w:p w:rsidR="00D55B4D" w:rsidRDefault="00D55B4D" w:rsidP="00D55B4D"/>
    <w:p w:rsidR="00D55B4D" w:rsidRDefault="00D55B4D" w:rsidP="00D55B4D">
      <w:pPr>
        <w:pStyle w:val="FamilyTree"/>
      </w:pPr>
      <w:r>
        <w:t>Alfred Stanley Cheadle (1853-1923)</w:t>
      </w:r>
    </w:p>
    <w:p w:rsidR="00D55B4D" w:rsidRDefault="00D55B4D" w:rsidP="00D55B4D">
      <w:pPr>
        <w:pStyle w:val="FamilyTree"/>
      </w:pPr>
      <w:r>
        <w:tab/>
      </w:r>
      <w:proofErr w:type="gramStart"/>
      <w:r>
        <w:t>m</w:t>
      </w:r>
      <w:proofErr w:type="gramEnd"/>
      <w:r>
        <w:t xml:space="preserve">. Margaret </w:t>
      </w:r>
      <w:proofErr w:type="spellStart"/>
      <w:r>
        <w:t>Loutit</w:t>
      </w:r>
      <w:proofErr w:type="spellEnd"/>
      <w:r>
        <w:t xml:space="preserve"> (1865-1946)</w:t>
      </w:r>
      <w:r>
        <w:tab/>
      </w:r>
      <w:r>
        <w:tab/>
      </w:r>
      <w:r>
        <w:tab/>
      </w:r>
      <w:r>
        <w:tab/>
      </w:r>
      <w:r>
        <w:tab/>
      </w:r>
      <w:r>
        <w:tab/>
      </w:r>
      <w:r>
        <w:tab/>
      </w:r>
      <w:r>
        <w:tab/>
      </w:r>
      <w:r>
        <w:tab/>
        <w:t>m. 1886, South Australia</w:t>
      </w:r>
    </w:p>
    <w:p w:rsidR="00D55B4D" w:rsidRDefault="00D55B4D" w:rsidP="00D55B4D">
      <w:pPr>
        <w:pStyle w:val="FamilyTree"/>
      </w:pPr>
      <w:r>
        <w:tab/>
        <w:t>(1) Thomas Stanley Cheadle (1887-1959)</w:t>
      </w:r>
    </w:p>
    <w:p w:rsidR="00D55B4D" w:rsidRDefault="00D55B4D" w:rsidP="00D55B4D">
      <w:pPr>
        <w:pStyle w:val="FamilyTree"/>
      </w:pPr>
      <w:r>
        <w:tab/>
      </w:r>
      <w:r>
        <w:tab/>
      </w:r>
      <w:proofErr w:type="gramStart"/>
      <w:r>
        <w:t>m</w:t>
      </w:r>
      <w:proofErr w:type="gramEnd"/>
      <w:r>
        <w:t xml:space="preserve">. Norah </w:t>
      </w:r>
      <w:proofErr w:type="spellStart"/>
      <w:r>
        <w:t>Rivoli</w:t>
      </w:r>
      <w:proofErr w:type="spellEnd"/>
      <w:r>
        <w:t xml:space="preserve"> Murphy (1898-1962)</w:t>
      </w:r>
      <w:r>
        <w:tab/>
      </w:r>
      <w:r>
        <w:tab/>
      </w:r>
      <w:r>
        <w:tab/>
      </w:r>
      <w:r>
        <w:tab/>
      </w:r>
      <w:r>
        <w:tab/>
      </w:r>
      <w:r>
        <w:tab/>
        <w:t>m. 1928, South Australia</w:t>
      </w:r>
    </w:p>
    <w:p w:rsidR="00D55B4D" w:rsidRDefault="00D55B4D" w:rsidP="00D55B4D">
      <w:pPr>
        <w:pStyle w:val="FamilyTree"/>
      </w:pPr>
      <w:r>
        <w:tab/>
        <w:t>(2) Agnes Cheadle (1891-1973)</w:t>
      </w:r>
    </w:p>
    <w:p w:rsidR="00D55B4D" w:rsidRDefault="00D55B4D" w:rsidP="00D55B4D">
      <w:pPr>
        <w:pStyle w:val="FamilyTree"/>
      </w:pPr>
      <w:r>
        <w:tab/>
      </w:r>
      <w:r>
        <w:tab/>
      </w:r>
      <w:proofErr w:type="gramStart"/>
      <w:r>
        <w:t>m</w:t>
      </w:r>
      <w:proofErr w:type="gramEnd"/>
      <w:r>
        <w:t>. James Hugh Paterson Davis (1880-1967)</w:t>
      </w:r>
      <w:r>
        <w:tab/>
      </w:r>
      <w:r>
        <w:tab/>
      </w:r>
      <w:r>
        <w:tab/>
      </w:r>
      <w:r>
        <w:tab/>
        <w:t>m. 1911, South Australia</w:t>
      </w:r>
    </w:p>
    <w:p w:rsidR="00D55B4D" w:rsidRDefault="00D55B4D" w:rsidP="00D55B4D">
      <w:pPr>
        <w:pStyle w:val="FamilyTree"/>
      </w:pPr>
      <w:r>
        <w:tab/>
      </w:r>
      <w:r>
        <w:tab/>
        <w:t xml:space="preserve">(1) Agnes </w:t>
      </w:r>
      <w:proofErr w:type="spellStart"/>
      <w:r>
        <w:t>Magaret</w:t>
      </w:r>
      <w:proofErr w:type="spellEnd"/>
      <w:r>
        <w:t xml:space="preserve"> Davis (1912-</w:t>
      </w:r>
    </w:p>
    <w:p w:rsidR="00D55B4D" w:rsidRDefault="00D55B4D" w:rsidP="00D55B4D">
      <w:pPr>
        <w:pStyle w:val="FamilyTree"/>
      </w:pPr>
      <w:r>
        <w:tab/>
      </w:r>
      <w:r>
        <w:tab/>
        <w:t>(2) Hugh Paterson Davis (1915-1965)</w:t>
      </w:r>
    </w:p>
    <w:p w:rsidR="00D55B4D" w:rsidRDefault="00D55B4D" w:rsidP="00D55B4D">
      <w:pPr>
        <w:pStyle w:val="FamilyTree"/>
      </w:pPr>
      <w:r>
        <w:tab/>
      </w:r>
      <w:r>
        <w:tab/>
        <w:t>(3) John Paterson Davis (1916-1989)</w:t>
      </w:r>
    </w:p>
    <w:p w:rsidR="00D55B4D" w:rsidRDefault="00D55B4D" w:rsidP="00D55B4D">
      <w:pPr>
        <w:pStyle w:val="FamilyTree"/>
      </w:pPr>
      <w:r>
        <w:tab/>
      </w:r>
      <w:r>
        <w:tab/>
      </w:r>
      <w:r>
        <w:tab/>
      </w:r>
      <w:proofErr w:type="gramStart"/>
      <w:r>
        <w:t>m</w:t>
      </w:r>
      <w:proofErr w:type="gramEnd"/>
      <w:r>
        <w:t>. Claire Margaret Green (1921-2007)</w:t>
      </w:r>
      <w:r>
        <w:tab/>
      </w:r>
      <w:r>
        <w:tab/>
      </w:r>
      <w:r>
        <w:tab/>
      </w:r>
      <w:r>
        <w:tab/>
        <w:t>m. 1955, South Australia</w:t>
      </w:r>
    </w:p>
    <w:p w:rsidR="00D55B4D" w:rsidRDefault="00D55B4D" w:rsidP="00D55B4D">
      <w:pPr>
        <w:pStyle w:val="FamilyTree"/>
      </w:pPr>
      <w:r>
        <w:tab/>
      </w:r>
      <w:r>
        <w:tab/>
      </w:r>
      <w:r>
        <w:tab/>
        <w:t xml:space="preserve">(1) Anna Davis </w:t>
      </w:r>
    </w:p>
    <w:p w:rsidR="00D55B4D" w:rsidRDefault="00D55B4D" w:rsidP="00D55B4D">
      <w:pPr>
        <w:pStyle w:val="FamilyTree"/>
      </w:pPr>
      <w:r>
        <w:tab/>
      </w:r>
      <w:r>
        <w:tab/>
      </w:r>
      <w:r>
        <w:tab/>
        <w:t>(2) Joan Davis</w:t>
      </w:r>
    </w:p>
    <w:p w:rsidR="00D55B4D" w:rsidRDefault="00D55B4D" w:rsidP="00D55B4D">
      <w:pPr>
        <w:pStyle w:val="FamilyTree"/>
      </w:pPr>
      <w:r>
        <w:tab/>
      </w:r>
      <w:r>
        <w:tab/>
      </w:r>
      <w:r>
        <w:tab/>
        <w:t>(3) Charles Davis</w:t>
      </w:r>
    </w:p>
    <w:p w:rsidR="00D55B4D" w:rsidRDefault="00D55B4D" w:rsidP="00D55B4D">
      <w:pPr>
        <w:pStyle w:val="FamilyTree"/>
      </w:pPr>
      <w:r>
        <w:tab/>
      </w:r>
      <w:r>
        <w:tab/>
        <w:t>(4) Richard Paterson Davis (1919-1942)</w:t>
      </w:r>
    </w:p>
    <w:p w:rsidR="00D55B4D" w:rsidRDefault="00D55B4D" w:rsidP="00D55B4D">
      <w:pPr>
        <w:pStyle w:val="FamilyTree"/>
      </w:pPr>
      <w:r>
        <w:tab/>
      </w:r>
      <w:r>
        <w:tab/>
      </w:r>
      <w:r>
        <w:tab/>
      </w:r>
      <w:proofErr w:type="gramStart"/>
      <w:r>
        <w:t>m</w:t>
      </w:r>
      <w:proofErr w:type="gramEnd"/>
      <w:r>
        <w:t>. Nancy McKellar Barratt (1916-1990)</w:t>
      </w:r>
      <w:r>
        <w:tab/>
      </w:r>
      <w:r>
        <w:tab/>
      </w:r>
      <w:r>
        <w:tab/>
      </w:r>
      <w:r>
        <w:tab/>
        <w:t>m. 1941, Victoria</w:t>
      </w:r>
    </w:p>
    <w:p w:rsidR="00D55B4D" w:rsidRDefault="00D55B4D" w:rsidP="00D55B4D">
      <w:pPr>
        <w:pStyle w:val="FamilyTree"/>
      </w:pPr>
      <w:r>
        <w:tab/>
        <w:t>(3) Mary Alison Cheadle (1896-1983)</w:t>
      </w:r>
    </w:p>
    <w:p w:rsidR="00D55B4D" w:rsidRDefault="00D55B4D" w:rsidP="00D55B4D">
      <w:pPr>
        <w:pStyle w:val="FamilyTree"/>
      </w:pPr>
      <w:r>
        <w:tab/>
      </w:r>
      <w:r>
        <w:tab/>
      </w:r>
      <w:proofErr w:type="gramStart"/>
      <w:r>
        <w:t>m</w:t>
      </w:r>
      <w:proofErr w:type="gramEnd"/>
      <w:r>
        <w:t xml:space="preserve">. Jefferson </w:t>
      </w:r>
      <w:proofErr w:type="spellStart"/>
      <w:r>
        <w:t>Hirst</w:t>
      </w:r>
      <w:proofErr w:type="spellEnd"/>
      <w:r>
        <w:t xml:space="preserve"> Walker (1901-1941)</w:t>
      </w:r>
      <w:r>
        <w:tab/>
      </w:r>
      <w:r>
        <w:tab/>
      </w:r>
      <w:r>
        <w:tab/>
      </w:r>
      <w:r>
        <w:tab/>
      </w:r>
      <w:r>
        <w:tab/>
        <w:t>m. 1929, South Australia</w:t>
      </w:r>
    </w:p>
    <w:p w:rsidR="00D55B4D" w:rsidRDefault="00D55B4D" w:rsidP="00D55B4D">
      <w:pPr>
        <w:pStyle w:val="FamilyTree"/>
      </w:pPr>
      <w:r>
        <w:tab/>
        <w:t>(4) Frances Margaret Cheadle (1900-1995)</w:t>
      </w:r>
    </w:p>
    <w:p w:rsidR="00D55B4D" w:rsidRDefault="00D55B4D" w:rsidP="00D55B4D">
      <w:pPr>
        <w:pStyle w:val="FamilyTree"/>
      </w:pPr>
      <w:r>
        <w:tab/>
      </w:r>
      <w:r>
        <w:tab/>
      </w:r>
      <w:proofErr w:type="gramStart"/>
      <w:r>
        <w:t>m</w:t>
      </w:r>
      <w:proofErr w:type="gramEnd"/>
      <w:r>
        <w:t>. Dominic Mary Paul McGuire (1903-1978)</w:t>
      </w:r>
      <w:r>
        <w:tab/>
      </w:r>
      <w:r>
        <w:tab/>
      </w:r>
      <w:r>
        <w:tab/>
        <w:t>m. 1927, South Australia</w:t>
      </w:r>
    </w:p>
    <w:p w:rsidR="00D55B4D" w:rsidRDefault="00D55B4D" w:rsidP="00D55B4D">
      <w:pPr>
        <w:pStyle w:val="FamilyTree"/>
      </w:pPr>
      <w:r>
        <w:tab/>
        <w:t>(5) Peter Roland Cheadle (1906-1985)</w:t>
      </w:r>
    </w:p>
    <w:p w:rsidR="00D55B4D" w:rsidRDefault="00D55B4D" w:rsidP="00D55B4D">
      <w:pPr>
        <w:pStyle w:val="FamilyTree"/>
      </w:pPr>
      <w:r>
        <w:tab/>
      </w:r>
      <w:r>
        <w:tab/>
      </w:r>
      <w:proofErr w:type="gramStart"/>
      <w:r>
        <w:t>m</w:t>
      </w:r>
      <w:proofErr w:type="gramEnd"/>
      <w:r>
        <w:t xml:space="preserve">. Jessie </w:t>
      </w:r>
      <w:proofErr w:type="spellStart"/>
      <w:r>
        <w:t>Stodart</w:t>
      </w:r>
      <w:proofErr w:type="spellEnd"/>
      <w:r>
        <w:t xml:space="preserve"> (1902-1997)</w:t>
      </w:r>
      <w:r>
        <w:tab/>
      </w:r>
      <w:r>
        <w:tab/>
      </w:r>
      <w:r>
        <w:tab/>
      </w:r>
      <w:r>
        <w:tab/>
      </w:r>
      <w:r>
        <w:tab/>
      </w:r>
      <w:r>
        <w:tab/>
      </w:r>
      <w:r>
        <w:tab/>
      </w:r>
      <w:r>
        <w:tab/>
        <w:t>m. 1932, South Australia</w:t>
      </w:r>
    </w:p>
    <w:p w:rsidR="00D55B4D" w:rsidRDefault="00D55B4D">
      <w:pPr>
        <w:spacing w:after="160" w:line="259" w:lineRule="auto"/>
        <w:jc w:val="left"/>
        <w:rPr>
          <w:rFonts w:cs="Arial"/>
          <w:b/>
          <w:bCs/>
          <w:sz w:val="22"/>
          <w:u w:val="single"/>
        </w:rPr>
      </w:pPr>
      <w:r>
        <w:br w:type="page"/>
      </w:r>
    </w:p>
    <w:p w:rsidR="00B03DCE" w:rsidRPr="003E003D" w:rsidRDefault="00127824" w:rsidP="00127824">
      <w:pPr>
        <w:pStyle w:val="HeadingName"/>
      </w:pPr>
      <w:r>
        <w:lastRenderedPageBreak/>
        <w:t>A</w:t>
      </w:r>
      <w:r w:rsidR="00B03DCE" w:rsidRPr="003E003D">
        <w:t>lfred Stanley Cheadle</w:t>
      </w:r>
    </w:p>
    <w:p w:rsidR="00E6791C" w:rsidRDefault="003E003D" w:rsidP="00127824">
      <w:pPr>
        <w:pStyle w:val="PersonDetails"/>
      </w:pPr>
      <w:r>
        <w:t>(</w:t>
      </w:r>
      <w:proofErr w:type="gramStart"/>
      <w:r>
        <w:t>parents</w:t>
      </w:r>
      <w:proofErr w:type="gramEnd"/>
      <w:r>
        <w:t xml:space="preserve"> </w:t>
      </w:r>
      <w:r w:rsidR="00EE3305">
        <w:t xml:space="preserve">– Peter </w:t>
      </w:r>
      <w:proofErr w:type="spellStart"/>
      <w:r w:rsidR="006F76D3">
        <w:t>Flett</w:t>
      </w:r>
      <w:proofErr w:type="spellEnd"/>
      <w:r w:rsidR="006F76D3">
        <w:t xml:space="preserve"> </w:t>
      </w:r>
      <w:r w:rsidR="00EE3305">
        <w:t>Cheadle</w:t>
      </w:r>
      <w:r w:rsidR="00E6791C">
        <w:t>, occupation – manufacturer of woollen goods</w:t>
      </w:r>
      <w:r>
        <w:t xml:space="preserve"> and Eliza</w:t>
      </w:r>
      <w:r w:rsidR="00EE05E8">
        <w:t xml:space="preserve"> Wood</w:t>
      </w:r>
      <w:r>
        <w:t xml:space="preserve"> </w:t>
      </w:r>
      <w:r w:rsidR="00E6791C">
        <w:t>)</w:t>
      </w:r>
    </w:p>
    <w:p w:rsidR="003E003D" w:rsidRDefault="00EE3305" w:rsidP="00E6791C">
      <w:pPr>
        <w:pStyle w:val="PersonDetails"/>
        <w:ind w:firstLine="663"/>
      </w:pPr>
      <w:r>
        <w:t>(</w:t>
      </w:r>
      <w:proofErr w:type="gramStart"/>
      <w:r>
        <w:t>she</w:t>
      </w:r>
      <w:proofErr w:type="gramEnd"/>
      <w:r>
        <w:t xml:space="preserve"> remarried to Alfred </w:t>
      </w:r>
      <w:r w:rsidR="00E6791C" w:rsidRPr="00E6791C">
        <w:rPr>
          <w:i/>
        </w:rPr>
        <w:t>James</w:t>
      </w:r>
      <w:r w:rsidR="00E6791C">
        <w:t xml:space="preserve"> </w:t>
      </w:r>
      <w:r w:rsidR="003E003D">
        <w:t>Mellor</w:t>
      </w:r>
      <w:r>
        <w:t>, Melbourne)</w:t>
      </w:r>
    </w:p>
    <w:p w:rsidR="00B03DCE" w:rsidRDefault="00B03DCE" w:rsidP="00127824">
      <w:pPr>
        <w:pStyle w:val="PersonDetails"/>
      </w:pPr>
      <w:r>
        <w:t>Born – 15</w:t>
      </w:r>
      <w:r w:rsidRPr="00B03DCE">
        <w:rPr>
          <w:vertAlign w:val="superscript"/>
        </w:rPr>
        <w:t>th</w:t>
      </w:r>
      <w:r>
        <w:t xml:space="preserve"> June, 1853, Halifax, Metropolitan Borough of Calderdale, West Yorkshire, England</w:t>
      </w:r>
    </w:p>
    <w:p w:rsidR="00EE05E8" w:rsidRDefault="00EE05E8" w:rsidP="00127824">
      <w:pPr>
        <w:pStyle w:val="PersonDetails"/>
      </w:pPr>
      <w:r>
        <w:t>Baptism – 8</w:t>
      </w:r>
      <w:r w:rsidRPr="00EE05E8">
        <w:rPr>
          <w:vertAlign w:val="superscript"/>
        </w:rPr>
        <w:t>th</w:t>
      </w:r>
      <w:r>
        <w:t xml:space="preserve"> March, 1854, St Peter, Yorkshire, England</w:t>
      </w:r>
    </w:p>
    <w:p w:rsidR="00B03DCE" w:rsidRDefault="00B03DCE" w:rsidP="00127824">
      <w:pPr>
        <w:pStyle w:val="PersonDetails"/>
      </w:pPr>
      <w:r>
        <w:t>Died – 5</w:t>
      </w:r>
      <w:r w:rsidRPr="00B03DCE">
        <w:rPr>
          <w:vertAlign w:val="superscript"/>
        </w:rPr>
        <w:t>th</w:t>
      </w:r>
      <w:r>
        <w:t xml:space="preserve"> January, 1923, Victor Harbor, South Australia</w:t>
      </w:r>
      <w:r w:rsidR="00EE05E8">
        <w:t xml:space="preserve"> (bk459/pg215)</w:t>
      </w:r>
    </w:p>
    <w:p w:rsidR="00B03DCE" w:rsidRDefault="00B03DCE" w:rsidP="00127824">
      <w:pPr>
        <w:pStyle w:val="PersonDetails"/>
      </w:pPr>
      <w:r>
        <w:t>Aged – 69 years</w:t>
      </w:r>
    </w:p>
    <w:p w:rsidR="00B03DCE" w:rsidRDefault="00B03DCE" w:rsidP="00127824">
      <w:pPr>
        <w:pStyle w:val="PersonDetails"/>
      </w:pPr>
      <w:r>
        <w:t xml:space="preserve">Buried – Saint </w:t>
      </w:r>
      <w:proofErr w:type="spellStart"/>
      <w:r>
        <w:t>Judes</w:t>
      </w:r>
      <w:proofErr w:type="spellEnd"/>
      <w:r>
        <w:t xml:space="preserve"> </w:t>
      </w:r>
      <w:r w:rsidR="00A86B6E">
        <w:t>Cemetery</w:t>
      </w:r>
      <w:r>
        <w:t>, Brighton, South Australia</w:t>
      </w:r>
    </w:p>
    <w:p w:rsidR="00E6791C" w:rsidRDefault="00E6791C" w:rsidP="00127824">
      <w:pPr>
        <w:pStyle w:val="PersonDetails"/>
      </w:pPr>
      <w:r>
        <w:t>Occupation – Wool Broker, property at Beltana, SA</w:t>
      </w:r>
    </w:p>
    <w:p w:rsidR="00B77DB7" w:rsidRDefault="00E6791C" w:rsidP="00127824">
      <w:pPr>
        <w:pStyle w:val="PersonDetails"/>
      </w:pPr>
      <w:r>
        <w:t xml:space="preserve">Employed at </w:t>
      </w:r>
      <w:r w:rsidR="00B77DB7">
        <w:t xml:space="preserve">Thomas Elder at Beltana Station; </w:t>
      </w:r>
      <w:r>
        <w:t>Elder Smith &amp; Co.</w:t>
      </w:r>
      <w:r w:rsidR="00B77DB7">
        <w:t>, for four years</w:t>
      </w:r>
      <w:r>
        <w:t xml:space="preserve">; </w:t>
      </w:r>
      <w:r w:rsidR="00B77DB7">
        <w:t xml:space="preserve">New Zealand Loan &amp; Mercantile Agency as the Adelaide manager for the wool and produce department (closed in 1895); Cheadle and Roland Strachan took over the business renamed it to Strachan, Cheadle &amp; Co.,  and later that was taken over by  </w:t>
      </w:r>
      <w:proofErr w:type="spellStart"/>
      <w:r w:rsidR="00B77DB7">
        <w:t>Co.Dalgety</w:t>
      </w:r>
      <w:proofErr w:type="spellEnd"/>
      <w:r w:rsidR="00B77DB7">
        <w:t xml:space="preserve"> &amp; Co. Ltd.  Cheadle, </w:t>
      </w:r>
      <w:proofErr w:type="spellStart"/>
      <w:r w:rsidR="00B77DB7">
        <w:t>Crase</w:t>
      </w:r>
      <w:proofErr w:type="spellEnd"/>
      <w:r w:rsidR="00B77DB7">
        <w:t xml:space="preserve"> &amp; Co (wool broking firm), which bought by Bennett &amp; Fisher Ltd in 1919</w:t>
      </w:r>
    </w:p>
    <w:p w:rsidR="00E6791C" w:rsidRDefault="00E6791C" w:rsidP="00127824">
      <w:pPr>
        <w:pStyle w:val="PersonDetails"/>
      </w:pPr>
      <w:r>
        <w:t>Interests – Adelaide Chess Club; Chamber of Commerce (Adelaide)</w:t>
      </w:r>
      <w:r w:rsidR="00B77DB7">
        <w:t xml:space="preserve">; examiner of </w:t>
      </w:r>
      <w:proofErr w:type="spellStart"/>
      <w:r w:rsidR="00B77DB7">
        <w:t>woolclassing</w:t>
      </w:r>
      <w:proofErr w:type="spellEnd"/>
      <w:r w:rsidR="00B77DB7">
        <w:t xml:space="preserve"> South Australian School Mines and Industries; member of St Peters Town Council and mayor 1892-1894.</w:t>
      </w:r>
    </w:p>
    <w:p w:rsidR="00E6791C" w:rsidRDefault="00E6791C" w:rsidP="00127824">
      <w:pPr>
        <w:pStyle w:val="PersonDetails"/>
      </w:pPr>
      <w:r>
        <w:t>Arrived aboard the City of Adelaide with his mother Eliza Mellor and James Mellor (step-father)</w:t>
      </w:r>
    </w:p>
    <w:p w:rsidR="00B77DB7" w:rsidRDefault="00B77DB7" w:rsidP="00127824">
      <w:pPr>
        <w:pStyle w:val="PersonDetails"/>
      </w:pPr>
      <w:r>
        <w:t>Residence – Medindie; Mount Lofty – “The Shay”; Holiday cottage – “Little Shay”</w:t>
      </w:r>
    </w:p>
    <w:p w:rsidR="003E003D" w:rsidRDefault="003E003D" w:rsidP="00127824">
      <w:pPr>
        <w:pStyle w:val="PersonDetails"/>
      </w:pPr>
    </w:p>
    <w:p w:rsidR="003E003D" w:rsidRDefault="003E003D" w:rsidP="00127824">
      <w:pPr>
        <w:pStyle w:val="PersonDetails"/>
      </w:pPr>
      <w:r>
        <w:t>Married – 28</w:t>
      </w:r>
      <w:r w:rsidRPr="003E003D">
        <w:rPr>
          <w:vertAlign w:val="superscript"/>
        </w:rPr>
        <w:t>th</w:t>
      </w:r>
      <w:r>
        <w:t xml:space="preserve"> January, 1886</w:t>
      </w:r>
      <w:r w:rsidR="006F76D3">
        <w:t>, Congregational Church College Park, South Australia (bk146/pg501)</w:t>
      </w:r>
    </w:p>
    <w:p w:rsidR="003E003D" w:rsidRPr="003E003D" w:rsidRDefault="003E003D" w:rsidP="00127824">
      <w:pPr>
        <w:pStyle w:val="HeadingName"/>
      </w:pPr>
      <w:r w:rsidRPr="003E003D">
        <w:t xml:space="preserve">Margaret </w:t>
      </w:r>
      <w:proofErr w:type="spellStart"/>
      <w:r w:rsidRPr="003E003D">
        <w:t>Loutit</w:t>
      </w:r>
      <w:proofErr w:type="spellEnd"/>
    </w:p>
    <w:p w:rsidR="003E003D" w:rsidRDefault="003E003D" w:rsidP="00127824">
      <w:pPr>
        <w:pStyle w:val="PersonDetails"/>
      </w:pPr>
      <w:r>
        <w:t>(</w:t>
      </w:r>
      <w:proofErr w:type="gramStart"/>
      <w:r>
        <w:t>parent</w:t>
      </w:r>
      <w:proofErr w:type="gramEnd"/>
      <w:r>
        <w:t xml:space="preserve"> – Thomas </w:t>
      </w:r>
      <w:proofErr w:type="spellStart"/>
      <w:r>
        <w:t>F</w:t>
      </w:r>
      <w:r w:rsidR="00DC01D3">
        <w:t>lett</w:t>
      </w:r>
      <w:proofErr w:type="spellEnd"/>
      <w:r>
        <w:t xml:space="preserve"> </w:t>
      </w:r>
      <w:proofErr w:type="spellStart"/>
      <w:r>
        <w:t>Loutit</w:t>
      </w:r>
      <w:proofErr w:type="spellEnd"/>
      <w:r>
        <w:t xml:space="preserve"> and </w:t>
      </w:r>
      <w:r w:rsidR="00DC01D3">
        <w:t>Jane Freeman)</w:t>
      </w:r>
    </w:p>
    <w:p w:rsidR="003E003D" w:rsidRDefault="003E003D" w:rsidP="00127824">
      <w:pPr>
        <w:pStyle w:val="PersonDetails"/>
      </w:pPr>
      <w:r>
        <w:t>Born – 14</w:t>
      </w:r>
      <w:r w:rsidRPr="003E003D">
        <w:rPr>
          <w:vertAlign w:val="superscript"/>
        </w:rPr>
        <w:t>th</w:t>
      </w:r>
      <w:r>
        <w:t xml:space="preserve"> January, 1865, Gawler, South Australia</w:t>
      </w:r>
      <w:r w:rsidR="00DC01D3">
        <w:t xml:space="preserve"> (bk512/pg34)</w:t>
      </w:r>
    </w:p>
    <w:p w:rsidR="003E003D" w:rsidRDefault="003E003D" w:rsidP="00127824">
      <w:pPr>
        <w:pStyle w:val="PersonDetails"/>
      </w:pPr>
      <w:r>
        <w:t>Died – 29</w:t>
      </w:r>
      <w:r w:rsidRPr="003E003D">
        <w:rPr>
          <w:vertAlign w:val="superscript"/>
        </w:rPr>
        <w:t>th</w:t>
      </w:r>
      <w:r>
        <w:t xml:space="preserve"> July, 1946, North Adelaide, South Australia</w:t>
      </w:r>
      <w:r w:rsidR="00DC01D3">
        <w:t xml:space="preserve"> (bk3540/pg703)</w:t>
      </w:r>
    </w:p>
    <w:p w:rsidR="003E003D" w:rsidRDefault="003E003D" w:rsidP="00127824">
      <w:pPr>
        <w:pStyle w:val="PersonDetails"/>
      </w:pPr>
      <w:r>
        <w:t>Aged – 81 years</w:t>
      </w:r>
    </w:p>
    <w:p w:rsidR="003E003D" w:rsidRDefault="003E003D" w:rsidP="00127824">
      <w:pPr>
        <w:pStyle w:val="PersonDetails"/>
      </w:pPr>
      <w:r>
        <w:t xml:space="preserve">Buried – Saint </w:t>
      </w:r>
      <w:proofErr w:type="spellStart"/>
      <w:r>
        <w:t>Judes</w:t>
      </w:r>
      <w:proofErr w:type="spellEnd"/>
      <w:r>
        <w:t xml:space="preserve"> Cemetery, Brighton, South Australia</w:t>
      </w:r>
    </w:p>
    <w:p w:rsidR="002863E9" w:rsidRDefault="002863E9" w:rsidP="00127824">
      <w:pPr>
        <w:pStyle w:val="PersonDetails"/>
      </w:pPr>
    </w:p>
    <w:p w:rsidR="002863E9" w:rsidRDefault="002863E9" w:rsidP="002863E9">
      <w:pPr>
        <w:pStyle w:val="PictureCentred"/>
      </w:pPr>
      <w:r>
        <w:t xml:space="preserve">  </w:t>
      </w:r>
      <w:r w:rsidRPr="002863E9">
        <w:rPr>
          <w:noProof/>
        </w:rPr>
        <w:drawing>
          <wp:inline distT="0" distB="0" distL="0" distR="0">
            <wp:extent cx="2802355" cy="3750945"/>
            <wp:effectExtent l="76200" t="76200" r="131445" b="135255"/>
            <wp:docPr id="3" name="Picture 3" descr="D:\Documents\City of Adelaide\City of Adelaide - passengers\families\Cheadle\documents\grave - Chead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ity of Adelaide\City of Adelaide - passengers\families\Cheadle\documents\grave - Cheadl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5807" cy="3755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003D" w:rsidRDefault="003E003D" w:rsidP="00127824">
      <w:pPr>
        <w:pStyle w:val="PersonDetails"/>
      </w:pPr>
    </w:p>
    <w:p w:rsidR="00BE421A" w:rsidRDefault="00BE421A">
      <w:pPr>
        <w:spacing w:after="160" w:line="259" w:lineRule="auto"/>
        <w:jc w:val="left"/>
        <w:rPr>
          <w:rFonts w:cs="Arial"/>
          <w:b/>
          <w:sz w:val="22"/>
        </w:rPr>
      </w:pPr>
      <w:r>
        <w:rPr>
          <w:b/>
        </w:rPr>
        <w:br w:type="page"/>
      </w:r>
    </w:p>
    <w:p w:rsidR="00BE421A" w:rsidRPr="00BE421A" w:rsidRDefault="00BE421A" w:rsidP="00BE421A">
      <w:pPr>
        <w:rPr>
          <w:b/>
          <w:i/>
        </w:rPr>
      </w:pPr>
      <w:r w:rsidRPr="00BE421A">
        <w:rPr>
          <w:b/>
          <w:i/>
        </w:rPr>
        <w:lastRenderedPageBreak/>
        <w:t>Newspaper Clippings</w:t>
      </w:r>
    </w:p>
    <w:p w:rsidR="00BE421A" w:rsidRPr="00BE421A" w:rsidRDefault="00BE421A" w:rsidP="00BE421A">
      <w:pPr>
        <w:rPr>
          <w:b/>
          <w:i/>
        </w:rPr>
      </w:pPr>
    </w:p>
    <w:p w:rsidR="00BE421A" w:rsidRDefault="00BE421A" w:rsidP="00BE421A">
      <w:pPr>
        <w:rPr>
          <w:b/>
          <w:i/>
        </w:rPr>
      </w:pPr>
      <w:r>
        <w:rPr>
          <w:b/>
          <w:i/>
        </w:rPr>
        <w:t>Border Chronicle, dated Friday 9</w:t>
      </w:r>
      <w:r w:rsidRPr="00BE421A">
        <w:rPr>
          <w:b/>
          <w:i/>
          <w:vertAlign w:val="superscript"/>
        </w:rPr>
        <w:t>th</w:t>
      </w:r>
      <w:r>
        <w:rPr>
          <w:b/>
          <w:i/>
        </w:rPr>
        <w:t xml:space="preserve"> May, 1919</w:t>
      </w:r>
    </w:p>
    <w:p w:rsidR="00BE421A" w:rsidRDefault="00552792" w:rsidP="00BE421A">
      <w:r>
        <w:t>IMPORTANT BUSINESS AMALGAMATION</w:t>
      </w:r>
    </w:p>
    <w:p w:rsidR="00552792" w:rsidRDefault="00552792" w:rsidP="00BE421A">
      <w:r>
        <w:t xml:space="preserve">The well-known firms of Messrs Bennett &amp; Fisher and Messrs Cheadle, </w:t>
      </w:r>
      <w:proofErr w:type="spellStart"/>
      <w:r>
        <w:t>Crase</w:t>
      </w:r>
      <w:proofErr w:type="spellEnd"/>
      <w:r>
        <w:t xml:space="preserve"> &amp; Co. have amalgamated the stock and station agency and wool brokerage businesses hitherto carried on by them respectively, and the amalgamated businesses will hereafter be carried on by Bennett and Fisher, Limited. This company, which has a capital of £200,000, will take over both the businesses as going concerns, and continue all the operations of the late firms as stock and station agents and auctioneers and wool and grain and produce brokers.</w:t>
      </w:r>
    </w:p>
    <w:p w:rsidR="00552792" w:rsidRDefault="00552792" w:rsidP="00BE421A">
      <w:r>
        <w:t>The headquarters of the new enterprise, concerning which an advertisement appears elsewhere in this issue, will be at Bowman buildings, King William street, Adelaide, the present business centre of the late firm of Messrs Bennett and Fisher.  The company intends to make available for its many clients the best accommodation possible, and with a view thereto plans have already been prepared for the erection at Port Adelaide of the commodious and up to day appointed wool and grain store. The history of the progress of these firms is very much a history of this State, so long ago is it that they commenced business, and so wide and important have been their clientele. It is now over 60 years since the firm of Messrs Bennett &amp; Fisher was established in – it is true – a very small way.  Such, however, have been the care and attention the firm has given to its clients’ interests that it has made steady progress, and is today one of the largest and most important undertakings of its kind in this State. That this is no empty boast is made plain by some figures which out reporter has extracted, showing the sales of stock sold by stock agents at the Metropolitan Abattoirs yards from January 1 to date.</w:t>
      </w:r>
    </w:p>
    <w:p w:rsidR="00552792" w:rsidRDefault="00552792" w:rsidP="00BE421A">
      <w:r>
        <w:t>The figures show that Messrs Bennett &amp; Fisher have sold more cattle, lambs and calves than any other agent in the Adelaide Stock Salesman’s Association, while they have only been beaten by one firm in the number of pigs sold and by two firms in the number sheep sold.</w:t>
      </w:r>
    </w:p>
    <w:p w:rsidR="00552792" w:rsidRDefault="00552792" w:rsidP="00BE421A">
      <w:r>
        <w:t xml:space="preserve">It is in response to the requests of numerous clients that the enterprise has been extended to wool and grain brokering, and in this connection no name is a greater guarantee of skill and integrity that that of Mr Alfred Stanley Cheadle, the senior partner of the late firm of Cheadle, </w:t>
      </w:r>
      <w:proofErr w:type="spellStart"/>
      <w:r>
        <w:t>Crase</w:t>
      </w:r>
      <w:proofErr w:type="spellEnd"/>
      <w:r>
        <w:t xml:space="preserve"> &amp; Co. The company has a strong </w:t>
      </w:r>
      <w:r w:rsidR="00CA0724">
        <w:t>directorate -</w:t>
      </w:r>
      <w:r>
        <w:t xml:space="preserve"> Messrs A. G. </w:t>
      </w:r>
      <w:proofErr w:type="spellStart"/>
      <w:r>
        <w:t>Rhymill</w:t>
      </w:r>
      <w:proofErr w:type="spellEnd"/>
      <w:r>
        <w:t xml:space="preserve"> (Chairman), K. D. Bowman (of </w:t>
      </w:r>
      <w:proofErr w:type="spellStart"/>
      <w:r>
        <w:t>Poltalloch</w:t>
      </w:r>
      <w:proofErr w:type="spellEnd"/>
      <w:r>
        <w:t xml:space="preserve">), A. A. </w:t>
      </w:r>
      <w:proofErr w:type="spellStart"/>
      <w:r>
        <w:t>Scarfe</w:t>
      </w:r>
      <w:proofErr w:type="spellEnd"/>
      <w:r>
        <w:t xml:space="preserve">, T. S. Cheadle and Hugh Davis.  Mr Hugh Davis will be the managing director, and the company has been fortunate in securing his services – as it was to his ability and energy that </w:t>
      </w:r>
      <w:proofErr w:type="gramStart"/>
      <w:r>
        <w:t>he</w:t>
      </w:r>
      <w:proofErr w:type="gramEnd"/>
      <w:r>
        <w:t xml:space="preserve"> great progress of the business of Messrs Bennett &amp; Fisher was largely due.  The customers and clients of the company can </w:t>
      </w:r>
      <w:r w:rsidR="00CA0724">
        <w:t xml:space="preserve">feel assured that their interests will be well looked after by such directors and managing director. Of the 200,000 shares of £1 each consisting of the capital of the company 125,000 shares of £1, and 75,000 share, the balance of the shares, will be held in reserve.  No application for capital will be made to the public. A special feature of the formation of the company, is the introduction of the principle of co-operation, and to this end a limited number of shares will be reserved by the directors for issue to the employees and customers of the company, who have expressed a desire to become interested in the enterprise.  By this means the hearty co-operation of all interested will be secured on a profit – sharing basis. Mr Hugh Davis, assisted by Mr Sam </w:t>
      </w:r>
      <w:proofErr w:type="spellStart"/>
      <w:r w:rsidR="00CA0724">
        <w:t>Helpman</w:t>
      </w:r>
      <w:proofErr w:type="spellEnd"/>
      <w:r w:rsidR="00CA0724">
        <w:t xml:space="preserve">, will continue to five his special care and attention to the stock department, while the wool and grain department will be under the direct supervision of Mr Tom Cheadle, who has only recently returned from the war, assisted by Mr. A. V. </w:t>
      </w:r>
      <w:proofErr w:type="spellStart"/>
      <w:r w:rsidR="00CA0724">
        <w:t>Crase</w:t>
      </w:r>
      <w:proofErr w:type="spellEnd"/>
      <w:r w:rsidR="00CA0724">
        <w:t xml:space="preserve"> a member of the former firm of Messrs Cheadle, </w:t>
      </w:r>
      <w:proofErr w:type="spellStart"/>
      <w:r w:rsidR="00CA0724">
        <w:t>Crase</w:t>
      </w:r>
      <w:proofErr w:type="spellEnd"/>
      <w:r w:rsidR="00CA0724">
        <w:t xml:space="preserve"> &amp; Co.</w:t>
      </w:r>
    </w:p>
    <w:p w:rsidR="00552792" w:rsidRPr="00BE421A" w:rsidRDefault="00552792" w:rsidP="00BE421A"/>
    <w:p w:rsidR="002863E9" w:rsidRDefault="002863E9">
      <w:pPr>
        <w:spacing w:after="160" w:line="259" w:lineRule="auto"/>
        <w:jc w:val="left"/>
        <w:rPr>
          <w:b/>
          <w:i/>
        </w:rPr>
      </w:pPr>
      <w:r>
        <w:rPr>
          <w:b/>
          <w:i/>
        </w:rPr>
        <w:br w:type="page"/>
      </w:r>
    </w:p>
    <w:p w:rsidR="00BE421A" w:rsidRPr="00BE421A" w:rsidRDefault="00BE421A" w:rsidP="00BE421A">
      <w:pPr>
        <w:rPr>
          <w:b/>
          <w:i/>
        </w:rPr>
      </w:pPr>
      <w:r w:rsidRPr="00BE421A">
        <w:rPr>
          <w:b/>
          <w:i/>
        </w:rPr>
        <w:lastRenderedPageBreak/>
        <w:t>Observer, dated Saturday 13</w:t>
      </w:r>
      <w:r w:rsidRPr="00BE421A">
        <w:rPr>
          <w:b/>
          <w:i/>
          <w:vertAlign w:val="superscript"/>
        </w:rPr>
        <w:t>th</w:t>
      </w:r>
      <w:r w:rsidRPr="00BE421A">
        <w:rPr>
          <w:b/>
          <w:i/>
        </w:rPr>
        <w:t xml:space="preserve"> January, 1923</w:t>
      </w:r>
    </w:p>
    <w:p w:rsidR="00BE421A" w:rsidRDefault="00BE421A" w:rsidP="00BE421A">
      <w:pPr>
        <w:rPr>
          <w:b/>
        </w:rPr>
      </w:pPr>
      <w:r>
        <w:rPr>
          <w:b/>
        </w:rPr>
        <w:t>DEATH</w:t>
      </w:r>
    </w:p>
    <w:p w:rsidR="00BE421A" w:rsidRDefault="00BE421A" w:rsidP="00BE421A">
      <w:r>
        <w:rPr>
          <w:b/>
        </w:rPr>
        <w:t xml:space="preserve">CHEADLE – </w:t>
      </w:r>
      <w:r>
        <w:t>On the 5</w:t>
      </w:r>
      <w:r w:rsidRPr="00BE421A">
        <w:rPr>
          <w:vertAlign w:val="superscript"/>
        </w:rPr>
        <w:t>th</w:t>
      </w:r>
      <w:r>
        <w:t xml:space="preserve"> January, at Victor Harbour, Alfred Stanley Cheadle, of the “Shay” Mount Lofty, aged 69 years.</w:t>
      </w:r>
    </w:p>
    <w:p w:rsidR="00BE421A" w:rsidRPr="00BE421A" w:rsidRDefault="00BE421A" w:rsidP="00BE421A"/>
    <w:p w:rsidR="00BE421A" w:rsidRDefault="00BE421A" w:rsidP="00BE421A">
      <w:pPr>
        <w:rPr>
          <w:b/>
        </w:rPr>
      </w:pPr>
      <w:r>
        <w:rPr>
          <w:b/>
        </w:rPr>
        <w:t>OBITUARY</w:t>
      </w:r>
    </w:p>
    <w:p w:rsidR="00BE421A" w:rsidRPr="00BE421A" w:rsidRDefault="00BE421A" w:rsidP="00BE421A">
      <w:pPr>
        <w:rPr>
          <w:b/>
        </w:rPr>
      </w:pPr>
      <w:r w:rsidRPr="00BE421A">
        <w:rPr>
          <w:b/>
        </w:rPr>
        <w:t>Mr Alfred Stanley Cheadle</w:t>
      </w:r>
    </w:p>
    <w:p w:rsidR="00BE421A" w:rsidRDefault="00BE421A" w:rsidP="00BE421A">
      <w:r>
        <w:t>A notable figure in the wool trade in South Australia, Mr Alfred Stanley Cheadle, passed away on January 5</w:t>
      </w:r>
      <w:r w:rsidRPr="00BE421A">
        <w:rPr>
          <w:vertAlign w:val="superscript"/>
        </w:rPr>
        <w:t>th</w:t>
      </w:r>
      <w:r>
        <w:t xml:space="preserve"> at Victor Harbour. The end came suddenly, although it was not unexpected, as it followed upon a severe seizure which occurred several months ago.  Mr Cheadle, who was 69 years of age, was a native of Bradford, Yorkshire, and at the centre of the woollen industry was initiated into the business of manufacturing and marketing wool. After two years’ experience at Roubaix, France, he returned to England, and acted as wool buyer and salesman for relatives who were wool spinners.  In 1880 he came to Adelaide, and received an appointment on the Beltana Station, belonging to the late Sir Thomas Elder.  Later he was given a position in the wool department of Elder, Smith &amp; Co., Limited, of Adelaide, and after four years he accepted the management of the wool and produce department of the New Zealand Loan and Mercantile Agency Company, when that concern opened its Adelaide Branch.  The company relinquished operations in South Australia in 1895, and Mr. Cheadle, with Mr R. Strachan, succeeded to the business, which they carried on under the style of Strachan, Cheadle &amp; Co. It was subsequently incorporated with Dalgety and Co., Limited, and Mr Cheadle became director of the wool department.  Mr Cheadle was one of the best known wool salesmen in the State, and had an extensive and intimate knowledge of the pastoral industry in the State and Commonwealth.  He was twice Mayor of St Peters, and was a member of the St Peters Corporation for a number of years. He was a past President of the South Australian Chambers of Commerce and an examiner in wool classing at the South Australian School of Mines and Industries.  Mr Cheadle married in 1886, Miss Margaret </w:t>
      </w:r>
      <w:proofErr w:type="spellStart"/>
      <w:r>
        <w:t>Loutit</w:t>
      </w:r>
      <w:proofErr w:type="spellEnd"/>
      <w:r>
        <w:t>, and had a family of three daughters and two sons.</w:t>
      </w:r>
    </w:p>
    <w:p w:rsidR="00BE421A" w:rsidRPr="00EE3305" w:rsidRDefault="00BE421A" w:rsidP="00BE421A"/>
    <w:p w:rsidR="003F4301" w:rsidRDefault="003F4301">
      <w:pPr>
        <w:spacing w:after="160" w:line="259" w:lineRule="auto"/>
        <w:jc w:val="left"/>
        <w:rPr>
          <w:b/>
          <w:color w:val="FF0000"/>
        </w:rPr>
      </w:pPr>
      <w:r>
        <w:rPr>
          <w:b/>
          <w:color w:val="FF0000"/>
        </w:rPr>
        <w:br w:type="page"/>
      </w:r>
    </w:p>
    <w:p w:rsidR="003F4301" w:rsidRPr="009659D7" w:rsidRDefault="003F4301" w:rsidP="003F4301">
      <w:pPr>
        <w:spacing w:after="160" w:line="259" w:lineRule="auto"/>
        <w:jc w:val="left"/>
        <w:rPr>
          <w:b/>
          <w:color w:val="FF0000"/>
        </w:rPr>
      </w:pPr>
    </w:p>
    <w:p w:rsidR="003F4301" w:rsidRPr="00B03DCE" w:rsidRDefault="003F4301" w:rsidP="003F4301">
      <w:pPr>
        <w:shd w:val="clear" w:color="auto" w:fill="E6E6E6"/>
        <w:spacing w:before="120" w:after="120"/>
        <w:jc w:val="left"/>
        <w:outlineLvl w:val="1"/>
        <w:rPr>
          <w:rFonts w:ascii="Helvetica" w:hAnsi="Helvetica" w:cs="Helvetica"/>
          <w:b/>
          <w:bCs/>
          <w:color w:val="2B6892"/>
          <w:sz w:val="33"/>
          <w:szCs w:val="33"/>
          <w:lang w:val="en-US"/>
        </w:rPr>
      </w:pPr>
      <w:r w:rsidRPr="00B03DCE">
        <w:rPr>
          <w:rFonts w:ascii="Helvetica" w:hAnsi="Helvetica" w:cs="Helvetica"/>
          <w:b/>
          <w:bCs/>
          <w:color w:val="2B6892"/>
          <w:sz w:val="33"/>
          <w:szCs w:val="33"/>
          <w:lang w:val="en-US"/>
        </w:rPr>
        <w:t>Cheadle, Alfred Stanley (1853–1923)</w:t>
      </w:r>
    </w:p>
    <w:p w:rsidR="003F4301" w:rsidRPr="00B03DCE" w:rsidRDefault="003F4301" w:rsidP="003F4301">
      <w:pPr>
        <w:shd w:val="clear" w:color="auto" w:fill="E6E6E6"/>
        <w:spacing w:after="144"/>
        <w:jc w:val="left"/>
        <w:rPr>
          <w:rFonts w:ascii="Georgia" w:hAnsi="Georgia"/>
          <w:color w:val="4C4C4C"/>
          <w:sz w:val="21"/>
          <w:szCs w:val="21"/>
          <w:lang w:val="en-US"/>
        </w:rPr>
      </w:pPr>
      <w:proofErr w:type="gramStart"/>
      <w:r w:rsidRPr="00B03DCE">
        <w:rPr>
          <w:rFonts w:ascii="Georgia" w:hAnsi="Georgia"/>
          <w:color w:val="4C4C4C"/>
          <w:sz w:val="21"/>
          <w:szCs w:val="21"/>
          <w:lang w:val="en-US"/>
        </w:rPr>
        <w:t>from</w:t>
      </w:r>
      <w:proofErr w:type="gramEnd"/>
      <w:r w:rsidRPr="00B03DCE">
        <w:rPr>
          <w:rFonts w:ascii="Georgia" w:hAnsi="Georgia"/>
          <w:color w:val="4C4C4C"/>
          <w:sz w:val="21"/>
          <w:szCs w:val="21"/>
          <w:lang w:val="en-US"/>
        </w:rPr>
        <w:t> </w:t>
      </w:r>
      <w:r w:rsidRPr="00B03DCE">
        <w:rPr>
          <w:rFonts w:ascii="Georgia" w:hAnsi="Georgia"/>
          <w:b/>
          <w:bCs/>
          <w:i/>
          <w:iCs/>
          <w:color w:val="4C4C4C"/>
          <w:sz w:val="21"/>
          <w:szCs w:val="21"/>
          <w:lang w:val="en-US"/>
        </w:rPr>
        <w:t>Pastoral Review</w:t>
      </w:r>
    </w:p>
    <w:p w:rsidR="003F4301" w:rsidRPr="00B03DCE" w:rsidRDefault="003F4301" w:rsidP="003F4301">
      <w:pPr>
        <w:shd w:val="clear" w:color="auto" w:fill="E6E6E6"/>
        <w:spacing w:after="144"/>
        <w:jc w:val="left"/>
        <w:rPr>
          <w:rFonts w:ascii="Georgia" w:hAnsi="Georgia"/>
          <w:color w:val="4C4C4C"/>
          <w:sz w:val="21"/>
          <w:szCs w:val="21"/>
          <w:lang w:val="en-US"/>
        </w:rPr>
      </w:pPr>
      <w:r w:rsidRPr="00B03DCE">
        <w:rPr>
          <w:rFonts w:ascii="Georgia" w:hAnsi="Georgia"/>
          <w:color w:val="4C4C4C"/>
          <w:sz w:val="21"/>
          <w:szCs w:val="21"/>
          <w:lang w:val="en-US"/>
        </w:rPr>
        <w:t xml:space="preserve">One of the best known figures in the South Australian wool trade passed away on 5th January at Victor Harbor, in the person of Alfred Stanley Cheadle, at the age of 69 years. For many years he wielded the hammer at the Adelaide auctions as wool salesman for various firms with which he was associated. He had an intimate knowledge of the pastoral industry, not only of the State, but of the Commonwealth, and few were better versed than he in wool and stock affairs. He was bred and born among wool, as it were, having first seen the light of day in Bradford, Yorkshire, where for generations his ancestors had been in business. There in due course he was initiated into the processes of manufacturing and marketing wool. Two years were spent in Roubaix, France, and then he went back to England and acted as </w:t>
      </w:r>
      <w:proofErr w:type="spellStart"/>
      <w:r w:rsidRPr="00B03DCE">
        <w:rPr>
          <w:rFonts w:ascii="Georgia" w:hAnsi="Georgia"/>
          <w:color w:val="4C4C4C"/>
          <w:sz w:val="21"/>
          <w:szCs w:val="21"/>
          <w:lang w:val="en-US"/>
        </w:rPr>
        <w:t>woolbuyer</w:t>
      </w:r>
      <w:proofErr w:type="spellEnd"/>
      <w:r w:rsidRPr="00B03DCE">
        <w:rPr>
          <w:rFonts w:ascii="Georgia" w:hAnsi="Georgia"/>
          <w:color w:val="4C4C4C"/>
          <w:sz w:val="21"/>
          <w:szCs w:val="21"/>
          <w:lang w:val="en-US"/>
        </w:rPr>
        <w:t xml:space="preserve"> and salesman for his wool spinning relatives.</w:t>
      </w:r>
    </w:p>
    <w:p w:rsidR="003F4301" w:rsidRPr="00B03DCE" w:rsidRDefault="003F4301" w:rsidP="003F4301">
      <w:pPr>
        <w:shd w:val="clear" w:color="auto" w:fill="E6E6E6"/>
        <w:spacing w:after="144"/>
        <w:jc w:val="left"/>
        <w:rPr>
          <w:rFonts w:ascii="Georgia" w:hAnsi="Georgia"/>
          <w:color w:val="4C4C4C"/>
          <w:sz w:val="21"/>
          <w:szCs w:val="21"/>
          <w:lang w:val="en-US"/>
        </w:rPr>
      </w:pPr>
      <w:r w:rsidRPr="00B03DCE">
        <w:rPr>
          <w:rFonts w:ascii="Georgia" w:hAnsi="Georgia"/>
          <w:color w:val="4C4C4C"/>
          <w:sz w:val="21"/>
          <w:szCs w:val="21"/>
          <w:lang w:val="en-US"/>
        </w:rPr>
        <w:t xml:space="preserve">He went to Adelaide in 1880, and for some time was engaged on the late Sir Thomas Elder's Beltana Station. Later he joined the wool department of Elder, Smith and Co. Limited, Adelaide. After four years with that well-known firm he accepted the position of manager of the wool and produce department of the New Zealand Loan and Mercantile Agency Co., when that company established an Adelaide branch. In 1889 the company relinquished its connection, and Mr. Cheadle, with Mr. R. Strachan, succeeded to the business, which they carried on under the title of Strachan, Cheadle and Co. In due course this firm was absorbed by </w:t>
      </w:r>
      <w:proofErr w:type="spellStart"/>
      <w:r w:rsidRPr="00B03DCE">
        <w:rPr>
          <w:rFonts w:ascii="Georgia" w:hAnsi="Georgia"/>
          <w:color w:val="4C4C4C"/>
          <w:sz w:val="21"/>
          <w:szCs w:val="21"/>
          <w:lang w:val="en-US"/>
        </w:rPr>
        <w:t>Dalgety</w:t>
      </w:r>
      <w:proofErr w:type="spellEnd"/>
      <w:r w:rsidRPr="00B03DCE">
        <w:rPr>
          <w:rFonts w:ascii="Georgia" w:hAnsi="Georgia"/>
          <w:color w:val="4C4C4C"/>
          <w:sz w:val="21"/>
          <w:szCs w:val="21"/>
          <w:lang w:val="en-US"/>
        </w:rPr>
        <w:t xml:space="preserve"> and Co. Limited, and Mr. Cheadle became director of the local wool department of that company.</w:t>
      </w:r>
    </w:p>
    <w:p w:rsidR="003F4301" w:rsidRPr="00B03DCE" w:rsidRDefault="003F4301" w:rsidP="003F4301">
      <w:pPr>
        <w:shd w:val="clear" w:color="auto" w:fill="E6E6E6"/>
        <w:spacing w:after="144"/>
        <w:jc w:val="left"/>
        <w:rPr>
          <w:rFonts w:ascii="Georgia" w:hAnsi="Georgia"/>
          <w:color w:val="4C4C4C"/>
          <w:sz w:val="21"/>
          <w:szCs w:val="21"/>
          <w:lang w:val="en-US"/>
        </w:rPr>
      </w:pPr>
      <w:r w:rsidRPr="00B03DCE">
        <w:rPr>
          <w:rFonts w:ascii="Georgia" w:hAnsi="Georgia"/>
          <w:color w:val="4C4C4C"/>
          <w:sz w:val="21"/>
          <w:szCs w:val="21"/>
          <w:lang w:val="en-US"/>
        </w:rPr>
        <w:t xml:space="preserve">Mr. Cheadle took a keen interest in affairs of the day, as well as in matters appertaining to his special calling. He was a past president of the Adelaide Chamber of Commerce, and an examiner in wool classing at the South Australian School of Mines and Industries. A few years ago Mr. Cheadle severed his connection with </w:t>
      </w:r>
      <w:proofErr w:type="spellStart"/>
      <w:r w:rsidRPr="00B03DCE">
        <w:rPr>
          <w:rFonts w:ascii="Georgia" w:hAnsi="Georgia"/>
          <w:color w:val="4C4C4C"/>
          <w:sz w:val="21"/>
          <w:szCs w:val="21"/>
          <w:lang w:val="en-US"/>
        </w:rPr>
        <w:t>Dalgety's</w:t>
      </w:r>
      <w:proofErr w:type="spellEnd"/>
      <w:r w:rsidRPr="00B03DCE">
        <w:rPr>
          <w:rFonts w:ascii="Georgia" w:hAnsi="Georgia"/>
          <w:color w:val="4C4C4C"/>
          <w:sz w:val="21"/>
          <w:szCs w:val="21"/>
          <w:lang w:val="en-US"/>
        </w:rPr>
        <w:t xml:space="preserve">, and entered into partnership with Mr. A. V. </w:t>
      </w:r>
      <w:proofErr w:type="spellStart"/>
      <w:r w:rsidRPr="00B03DCE">
        <w:rPr>
          <w:rFonts w:ascii="Georgia" w:hAnsi="Georgia"/>
          <w:color w:val="4C4C4C"/>
          <w:sz w:val="21"/>
          <w:szCs w:val="21"/>
          <w:lang w:val="en-US"/>
        </w:rPr>
        <w:t>Crase</w:t>
      </w:r>
      <w:proofErr w:type="spellEnd"/>
      <w:r w:rsidRPr="00B03DCE">
        <w:rPr>
          <w:rFonts w:ascii="Georgia" w:hAnsi="Georgia"/>
          <w:color w:val="4C4C4C"/>
          <w:sz w:val="21"/>
          <w:szCs w:val="21"/>
          <w:lang w:val="en-US"/>
        </w:rPr>
        <w:t xml:space="preserve">. The firm (Cheadle, </w:t>
      </w:r>
      <w:proofErr w:type="spellStart"/>
      <w:r w:rsidRPr="00B03DCE">
        <w:rPr>
          <w:rFonts w:ascii="Georgia" w:hAnsi="Georgia"/>
          <w:color w:val="4C4C4C"/>
          <w:sz w:val="21"/>
          <w:szCs w:val="21"/>
          <w:lang w:val="en-US"/>
        </w:rPr>
        <w:t>Crase</w:t>
      </w:r>
      <w:proofErr w:type="spellEnd"/>
      <w:r w:rsidRPr="00B03DCE">
        <w:rPr>
          <w:rFonts w:ascii="Georgia" w:hAnsi="Georgia"/>
          <w:color w:val="4C4C4C"/>
          <w:sz w:val="21"/>
          <w:szCs w:val="21"/>
          <w:lang w:val="en-US"/>
        </w:rPr>
        <w:t xml:space="preserve"> and Co.) was recently merged into Bennett and Fisher Limited. A widow, two sons (Tom and Peter, both well known in stock and station circles), and three daughters survive.</w:t>
      </w:r>
    </w:p>
    <w:p w:rsidR="003F4301" w:rsidRPr="00B03DCE" w:rsidRDefault="003F4301" w:rsidP="003F4301">
      <w:pPr>
        <w:shd w:val="clear" w:color="auto" w:fill="FFFFFF"/>
        <w:spacing w:after="48"/>
        <w:jc w:val="left"/>
        <w:outlineLvl w:val="2"/>
        <w:rPr>
          <w:rFonts w:ascii="Helvetica" w:hAnsi="Helvetica" w:cs="Helvetica"/>
          <w:b/>
          <w:bCs/>
          <w:color w:val="2B6892"/>
          <w:lang w:val="en-US"/>
        </w:rPr>
      </w:pPr>
      <w:r w:rsidRPr="00B03DCE">
        <w:rPr>
          <w:rFonts w:ascii="Helvetica" w:hAnsi="Helvetica" w:cs="Helvetica"/>
          <w:b/>
          <w:bCs/>
          <w:color w:val="2B6892"/>
          <w:lang w:val="en-US"/>
        </w:rPr>
        <w:t>Original publication</w:t>
      </w:r>
    </w:p>
    <w:p w:rsidR="003F4301" w:rsidRPr="00B03DCE" w:rsidRDefault="003F4301" w:rsidP="003F4301">
      <w:pPr>
        <w:numPr>
          <w:ilvl w:val="0"/>
          <w:numId w:val="2"/>
        </w:numPr>
        <w:shd w:val="clear" w:color="auto" w:fill="FFFFFF"/>
        <w:ind w:left="240"/>
        <w:jc w:val="left"/>
        <w:rPr>
          <w:rFonts w:ascii="Georgia" w:hAnsi="Georgia"/>
          <w:color w:val="4C4C4C"/>
          <w:sz w:val="21"/>
          <w:szCs w:val="21"/>
          <w:lang w:val="en-US"/>
        </w:rPr>
      </w:pPr>
      <w:r w:rsidRPr="00B03DCE">
        <w:rPr>
          <w:rFonts w:ascii="Georgia" w:hAnsi="Georgia"/>
          <w:i/>
          <w:iCs/>
          <w:color w:val="4C4C4C"/>
          <w:sz w:val="21"/>
          <w:szCs w:val="21"/>
          <w:lang w:val="en-US"/>
        </w:rPr>
        <w:t>Pastoral Review</w:t>
      </w:r>
      <w:r w:rsidRPr="00B03DCE">
        <w:rPr>
          <w:rFonts w:ascii="Georgia" w:hAnsi="Georgia"/>
          <w:color w:val="4C4C4C"/>
          <w:sz w:val="21"/>
          <w:szCs w:val="21"/>
          <w:lang w:val="en-US"/>
        </w:rPr>
        <w:t xml:space="preserve">, 16 February 1923, p 115 </w:t>
      </w:r>
    </w:p>
    <w:p w:rsidR="003F4301" w:rsidRPr="00B03DCE" w:rsidRDefault="003F4301" w:rsidP="003F4301">
      <w:pPr>
        <w:shd w:val="clear" w:color="auto" w:fill="FFFFFF"/>
        <w:spacing w:after="48"/>
        <w:jc w:val="left"/>
        <w:outlineLvl w:val="2"/>
        <w:rPr>
          <w:rFonts w:ascii="Helvetica" w:hAnsi="Helvetica" w:cs="Helvetica"/>
          <w:b/>
          <w:bCs/>
          <w:color w:val="2B6892"/>
          <w:lang w:val="en-US"/>
        </w:rPr>
      </w:pPr>
      <w:r w:rsidRPr="00B03DCE">
        <w:rPr>
          <w:rFonts w:ascii="Helvetica" w:hAnsi="Helvetica" w:cs="Helvetica"/>
          <w:b/>
          <w:bCs/>
          <w:color w:val="2B6892"/>
          <w:lang w:val="en-US"/>
        </w:rPr>
        <w:t>Citation details</w:t>
      </w:r>
    </w:p>
    <w:p w:rsidR="003F4301" w:rsidRPr="00B03DCE" w:rsidRDefault="003F4301" w:rsidP="003F4301">
      <w:pPr>
        <w:shd w:val="clear" w:color="auto" w:fill="FFFFFF"/>
        <w:jc w:val="left"/>
        <w:rPr>
          <w:rFonts w:ascii="Helvetica" w:hAnsi="Helvetica" w:cs="Helvetica"/>
          <w:color w:val="4C4C4C"/>
          <w:sz w:val="18"/>
          <w:szCs w:val="18"/>
          <w:lang w:val="en-US"/>
        </w:rPr>
      </w:pPr>
      <w:r w:rsidRPr="00B03DCE">
        <w:rPr>
          <w:rFonts w:ascii="Helvetica" w:hAnsi="Helvetica" w:cs="Helvetica"/>
          <w:color w:val="4C4C4C"/>
          <w:sz w:val="18"/>
          <w:szCs w:val="18"/>
          <w:lang w:val="en-US"/>
        </w:rPr>
        <w:t>'Cheadle, Alfred Stanley (1853–1923)', Obituaries Australia, National Centre of Biography, Australian National University, http://oa.anu.edu.au/obituary/cheadle-alfred-stanley-214/text215, accessed 13 July 2019.</w:t>
      </w:r>
    </w:p>
    <w:p w:rsidR="003F4301" w:rsidRPr="00B03DCE" w:rsidRDefault="003F4301" w:rsidP="003F4301">
      <w:pPr>
        <w:shd w:val="clear" w:color="auto" w:fill="FFFFFF"/>
        <w:jc w:val="center"/>
        <w:rPr>
          <w:rFonts w:ascii="Georgia" w:hAnsi="Georgia"/>
          <w:color w:val="4C4C4C"/>
          <w:sz w:val="21"/>
          <w:szCs w:val="21"/>
          <w:lang w:val="en-US"/>
        </w:rPr>
      </w:pPr>
    </w:p>
    <w:p w:rsidR="00BE421A" w:rsidRDefault="00BE421A">
      <w:pPr>
        <w:spacing w:after="160" w:line="259" w:lineRule="auto"/>
        <w:jc w:val="left"/>
        <w:rPr>
          <w:rFonts w:cs="Arial"/>
          <w:b/>
          <w:sz w:val="22"/>
          <w:szCs w:val="20"/>
          <w:u w:val="single"/>
          <w:lang w:val="en-US"/>
        </w:rPr>
      </w:pPr>
      <w:r>
        <w:br w:type="page"/>
      </w:r>
    </w:p>
    <w:p w:rsidR="003E003D" w:rsidRPr="00EE3305" w:rsidRDefault="003E003D" w:rsidP="00127824">
      <w:pPr>
        <w:pStyle w:val="HeadingNameLevel1"/>
      </w:pPr>
      <w:r w:rsidRPr="00EE3305">
        <w:lastRenderedPageBreak/>
        <w:t>Thomas Stanley Cheadle</w:t>
      </w:r>
    </w:p>
    <w:p w:rsidR="003E003D" w:rsidRDefault="003E003D" w:rsidP="00127824">
      <w:pPr>
        <w:pStyle w:val="PersonDetailsLevel1"/>
      </w:pPr>
      <w:r>
        <w:t>Born – 12</w:t>
      </w:r>
      <w:r w:rsidRPr="003E003D">
        <w:rPr>
          <w:vertAlign w:val="superscript"/>
        </w:rPr>
        <w:t>th</w:t>
      </w:r>
      <w:r>
        <w:t xml:space="preserve"> July, 1887</w:t>
      </w:r>
      <w:r w:rsidR="006F76D3">
        <w:t>, East Adelaide, South Australia (bk400/pg67)</w:t>
      </w:r>
    </w:p>
    <w:p w:rsidR="003E003D" w:rsidRDefault="003E003D" w:rsidP="00127824">
      <w:pPr>
        <w:pStyle w:val="PersonDetailsLevel1"/>
      </w:pPr>
      <w:r>
        <w:t xml:space="preserve">Died – </w:t>
      </w:r>
      <w:r w:rsidR="00DC01D3">
        <w:t>22</w:t>
      </w:r>
      <w:r w:rsidR="00DC01D3" w:rsidRPr="00DC01D3">
        <w:rPr>
          <w:vertAlign w:val="superscript"/>
        </w:rPr>
        <w:t>nd</w:t>
      </w:r>
      <w:r w:rsidR="00DC01D3">
        <w:t xml:space="preserve"> January, </w:t>
      </w:r>
      <w:r>
        <w:t>1959</w:t>
      </w:r>
      <w:r w:rsidR="00DC01D3">
        <w:t>, Adelaide, South Australia (bk680/pg886)</w:t>
      </w:r>
    </w:p>
    <w:p w:rsidR="003E003D" w:rsidRDefault="003E003D" w:rsidP="00127824">
      <w:pPr>
        <w:pStyle w:val="PersonDetailsLevel1"/>
      </w:pPr>
      <w:r>
        <w:t xml:space="preserve">Aged – </w:t>
      </w:r>
      <w:r w:rsidR="00DC01D3">
        <w:t>71 years</w:t>
      </w:r>
    </w:p>
    <w:p w:rsidR="00A86B6E" w:rsidRDefault="00A86B6E" w:rsidP="00127824">
      <w:pPr>
        <w:pStyle w:val="PersonDetailsLevel1"/>
      </w:pPr>
      <w:r>
        <w:t>Buried – Centennial Park Cemetery, location – East Area, Rose Bed, N8, position 040 (cremated)</w:t>
      </w:r>
    </w:p>
    <w:p w:rsidR="00A86B6E" w:rsidRDefault="00A86B6E" w:rsidP="00127824">
      <w:pPr>
        <w:pStyle w:val="PersonDetailsLevel1"/>
      </w:pPr>
      <w:r>
        <w:t>Last abode - Medindie</w:t>
      </w:r>
    </w:p>
    <w:p w:rsidR="003E003D" w:rsidRDefault="003E003D" w:rsidP="00127824">
      <w:pPr>
        <w:pStyle w:val="PersonDetailsLevel1"/>
      </w:pPr>
      <w:r>
        <w:t>Occupation – Chairman of directors – Bennett &amp; Fisher</w:t>
      </w:r>
    </w:p>
    <w:p w:rsidR="00B77DB7" w:rsidRDefault="00B77DB7" w:rsidP="00127824">
      <w:pPr>
        <w:pStyle w:val="PersonDetailsLevel1"/>
      </w:pPr>
      <w:r>
        <w:t>Interests – Champion amateur golfer from age 16</w:t>
      </w:r>
    </w:p>
    <w:p w:rsidR="003E003D" w:rsidRDefault="003E003D" w:rsidP="00127824">
      <w:pPr>
        <w:pStyle w:val="PersonDetailsLevel1"/>
      </w:pPr>
    </w:p>
    <w:p w:rsidR="003E003D" w:rsidRDefault="003E003D" w:rsidP="00127824">
      <w:pPr>
        <w:pStyle w:val="PersonDetailsLevel1"/>
      </w:pPr>
      <w:r>
        <w:t xml:space="preserve">Married – </w:t>
      </w:r>
      <w:r w:rsidR="006F76D3">
        <w:t>2</w:t>
      </w:r>
      <w:r w:rsidR="006F76D3" w:rsidRPr="006F76D3">
        <w:rPr>
          <w:vertAlign w:val="superscript"/>
        </w:rPr>
        <w:t>nd</w:t>
      </w:r>
      <w:r w:rsidR="006F76D3">
        <w:t xml:space="preserve"> June, 1928, Methodist Church, Kapunda, South Australia (bk315/pg812)</w:t>
      </w:r>
    </w:p>
    <w:p w:rsidR="006F76D3" w:rsidRDefault="006F76D3" w:rsidP="00127824">
      <w:pPr>
        <w:pStyle w:val="PersonDetailsLevel1"/>
      </w:pPr>
      <w:r>
        <w:tab/>
        <w:t>(</w:t>
      </w:r>
      <w:proofErr w:type="gramStart"/>
      <w:r>
        <w:t>groom</w:t>
      </w:r>
      <w:proofErr w:type="gramEnd"/>
      <w:r>
        <w:t xml:space="preserve"> – 40, single) (</w:t>
      </w:r>
      <w:proofErr w:type="gramStart"/>
      <w:r>
        <w:t>bride</w:t>
      </w:r>
      <w:proofErr w:type="gramEnd"/>
      <w:r>
        <w:t xml:space="preserve"> – 29, single)</w:t>
      </w:r>
    </w:p>
    <w:p w:rsidR="003E003D" w:rsidRPr="00EE3305" w:rsidRDefault="003E003D" w:rsidP="00127824">
      <w:pPr>
        <w:pStyle w:val="HeadingNameLevel1Partner"/>
      </w:pPr>
      <w:r w:rsidRPr="00EE3305">
        <w:t xml:space="preserve">Norah </w:t>
      </w:r>
      <w:proofErr w:type="spellStart"/>
      <w:r w:rsidRPr="00EE3305">
        <w:t>Rivoli</w:t>
      </w:r>
      <w:proofErr w:type="spellEnd"/>
      <w:r w:rsidRPr="00EE3305">
        <w:t xml:space="preserve"> Murphy</w:t>
      </w:r>
    </w:p>
    <w:p w:rsidR="006F76D3" w:rsidRDefault="006F76D3" w:rsidP="00127824">
      <w:pPr>
        <w:pStyle w:val="PersonDetailsLevel1"/>
      </w:pPr>
      <w:r>
        <w:t>(</w:t>
      </w:r>
      <w:proofErr w:type="gramStart"/>
      <w:r>
        <w:t>parent</w:t>
      </w:r>
      <w:proofErr w:type="gramEnd"/>
      <w:r>
        <w:t xml:space="preserve"> – Dennis Daniel Murphy and</w:t>
      </w:r>
      <w:r w:rsidR="00EE05E8">
        <w:t xml:space="preserve"> Mary Jane Goldsworthy)</w:t>
      </w:r>
    </w:p>
    <w:p w:rsidR="003E003D" w:rsidRDefault="003E003D" w:rsidP="00127824">
      <w:pPr>
        <w:pStyle w:val="PersonDetailsLevel1"/>
      </w:pPr>
      <w:r>
        <w:t>Born –</w:t>
      </w:r>
      <w:r w:rsidR="006F76D3">
        <w:t xml:space="preserve"> </w:t>
      </w:r>
      <w:r w:rsidR="00EE05E8">
        <w:t>3</w:t>
      </w:r>
      <w:r w:rsidR="00EE05E8" w:rsidRPr="00EE05E8">
        <w:rPr>
          <w:vertAlign w:val="superscript"/>
        </w:rPr>
        <w:t>rd</w:t>
      </w:r>
      <w:r w:rsidR="00EE05E8">
        <w:t xml:space="preserve"> December, 1898, Beachport, South Australia (bk633/pg94)</w:t>
      </w:r>
    </w:p>
    <w:p w:rsidR="003E003D" w:rsidRDefault="003E003D" w:rsidP="00127824">
      <w:pPr>
        <w:pStyle w:val="PersonDetailsLevel1"/>
      </w:pPr>
      <w:r>
        <w:t xml:space="preserve">Died – </w:t>
      </w:r>
      <w:r w:rsidR="00DC01D3">
        <w:t>4</w:t>
      </w:r>
      <w:r w:rsidR="00DC01D3" w:rsidRPr="00DC01D3">
        <w:rPr>
          <w:vertAlign w:val="superscript"/>
        </w:rPr>
        <w:t>th</w:t>
      </w:r>
      <w:r w:rsidR="00DC01D3">
        <w:t xml:space="preserve"> January, </w:t>
      </w:r>
      <w:r>
        <w:t>1962</w:t>
      </w:r>
      <w:r w:rsidR="00DC01D3">
        <w:t>, North Adelaide, South Australia (bk933/pg343)</w:t>
      </w:r>
    </w:p>
    <w:p w:rsidR="003E003D" w:rsidRDefault="003E003D" w:rsidP="00127824">
      <w:pPr>
        <w:pStyle w:val="PersonDetailsLevel1"/>
      </w:pPr>
      <w:r>
        <w:t>Aged</w:t>
      </w:r>
      <w:r w:rsidR="006F76D3">
        <w:t xml:space="preserve"> – 63 years</w:t>
      </w:r>
    </w:p>
    <w:p w:rsidR="00A86B6E" w:rsidRDefault="00A86B6E" w:rsidP="00127824">
      <w:pPr>
        <w:pStyle w:val="PersonDetailsLevel1"/>
      </w:pPr>
      <w:r>
        <w:t>Buried – Centennial Park Cemetery, location – East Area, Rose Bed, N8, position 041 (cremated)</w:t>
      </w:r>
    </w:p>
    <w:p w:rsidR="00A86B6E" w:rsidRDefault="00A86B6E" w:rsidP="00127824">
      <w:pPr>
        <w:pStyle w:val="PersonDetailsLevel1"/>
      </w:pPr>
      <w:r>
        <w:t xml:space="preserve">Last abode </w:t>
      </w:r>
      <w:r w:rsidR="002863E9">
        <w:t>–</w:t>
      </w:r>
      <w:r>
        <w:t xml:space="preserve"> </w:t>
      </w:r>
      <w:proofErr w:type="spellStart"/>
      <w:r>
        <w:t>Medindie</w:t>
      </w:r>
      <w:proofErr w:type="spellEnd"/>
    </w:p>
    <w:p w:rsidR="002863E9" w:rsidRDefault="002863E9" w:rsidP="002863E9">
      <w:pPr>
        <w:pStyle w:val="PictureCentred"/>
      </w:pPr>
    </w:p>
    <w:p w:rsidR="002863E9" w:rsidRPr="002863E9" w:rsidRDefault="002863E9" w:rsidP="002863E9">
      <w:pPr>
        <w:pStyle w:val="PictureCentred"/>
      </w:pPr>
      <w:r w:rsidRPr="002863E9">
        <w:rPr>
          <w:noProof/>
        </w:rPr>
        <w:drawing>
          <wp:inline distT="0" distB="0" distL="0" distR="0">
            <wp:extent cx="2857500" cy="2137165"/>
            <wp:effectExtent l="76200" t="76200" r="133350" b="130175"/>
            <wp:docPr id="10" name="Picture 10" descr="D:\Documents\City of Adelaide\City of Adelaide - passengers\families\Cheadle\documents\thomas Chea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ity of Adelaide\City of Adelaide - passengers\families\Cheadle\documents\thomas Chead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3412" cy="2149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863E9">
        <w:rPr>
          <w:noProof/>
        </w:rPr>
        <w:drawing>
          <wp:inline distT="0" distB="0" distL="0" distR="0">
            <wp:extent cx="3040110" cy="2124514"/>
            <wp:effectExtent l="76200" t="76200" r="141605" b="142875"/>
            <wp:docPr id="11" name="Picture 11" descr="D:\Documents\City of Adelaide\City of Adelaide - passengers\families\Cheadle\documents\Norah Chea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ity of Adelaide\City of Adelaide - passengers\families\Cheadle\documents\Norah Chead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517" cy="213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3E003D" w:rsidRDefault="003E003D" w:rsidP="00127824">
      <w:pPr>
        <w:pStyle w:val="PersonDetailsLevel2"/>
      </w:pPr>
    </w:p>
    <w:p w:rsidR="00DC01D3" w:rsidRDefault="00DC01D3">
      <w:pPr>
        <w:spacing w:after="160" w:line="259" w:lineRule="auto"/>
        <w:jc w:val="left"/>
        <w:rPr>
          <w:b/>
        </w:rPr>
      </w:pPr>
      <w:r>
        <w:rPr>
          <w:b/>
        </w:rPr>
        <w:br w:type="page"/>
      </w:r>
    </w:p>
    <w:p w:rsidR="003E003D" w:rsidRPr="00EE3305" w:rsidRDefault="003E003D" w:rsidP="00127824">
      <w:pPr>
        <w:pStyle w:val="HeadingNameLevel1"/>
      </w:pPr>
      <w:r w:rsidRPr="00EE3305">
        <w:lastRenderedPageBreak/>
        <w:t>Agnes Cheadle</w:t>
      </w:r>
    </w:p>
    <w:p w:rsidR="003E003D" w:rsidRDefault="003E003D" w:rsidP="00127824">
      <w:pPr>
        <w:pStyle w:val="PersonDetailsLevel1"/>
      </w:pPr>
      <w:r>
        <w:t>Born – 22</w:t>
      </w:r>
      <w:r w:rsidRPr="003E003D">
        <w:rPr>
          <w:vertAlign w:val="superscript"/>
        </w:rPr>
        <w:t>nd</w:t>
      </w:r>
      <w:r>
        <w:t xml:space="preserve"> February, 1891</w:t>
      </w:r>
      <w:r w:rsidR="006F76D3">
        <w:t>, East Adelaide, South Australia (bk474/pg403)</w:t>
      </w:r>
    </w:p>
    <w:p w:rsidR="00DC01D3" w:rsidRDefault="00DC01D3" w:rsidP="00127824">
      <w:pPr>
        <w:pStyle w:val="PersonDetailsLevel1"/>
      </w:pPr>
      <w:r>
        <w:t xml:space="preserve">Died – </w:t>
      </w:r>
      <w:r w:rsidR="00430ADC">
        <w:t xml:space="preserve">1973, </w:t>
      </w:r>
      <w:proofErr w:type="spellStart"/>
      <w:r w:rsidR="00430ADC">
        <w:t>Kyneton</w:t>
      </w:r>
      <w:proofErr w:type="spellEnd"/>
      <w:r w:rsidR="00430ADC">
        <w:t xml:space="preserve">, </w:t>
      </w:r>
      <w:proofErr w:type="gramStart"/>
      <w:r w:rsidR="00430ADC">
        <w:t>Victoria  (</w:t>
      </w:r>
      <w:proofErr w:type="spellStart"/>
      <w:proofErr w:type="gramEnd"/>
      <w:r w:rsidR="00430ADC">
        <w:t>reg</w:t>
      </w:r>
      <w:proofErr w:type="spellEnd"/>
      <w:r w:rsidR="00430ADC">
        <w:t xml:space="preserve"> no. 550)</w:t>
      </w:r>
    </w:p>
    <w:p w:rsidR="00DC01D3" w:rsidRDefault="00DC01D3" w:rsidP="00127824">
      <w:pPr>
        <w:pStyle w:val="PersonDetailsLevel1"/>
      </w:pPr>
      <w:r>
        <w:t xml:space="preserve">Aged </w:t>
      </w:r>
      <w:r w:rsidR="00430ADC">
        <w:t>–</w:t>
      </w:r>
      <w:r>
        <w:t xml:space="preserve"> </w:t>
      </w:r>
      <w:r w:rsidR="00430ADC">
        <w:t>81 years</w:t>
      </w:r>
    </w:p>
    <w:p w:rsidR="00430ADC" w:rsidRDefault="00430ADC" w:rsidP="00127824">
      <w:pPr>
        <w:pStyle w:val="PersonDetailsLevel1"/>
      </w:pPr>
      <w:r>
        <w:t>Buried – Macedon Cemetery</w:t>
      </w:r>
    </w:p>
    <w:p w:rsidR="003E003D" w:rsidRDefault="003E003D" w:rsidP="00127824">
      <w:pPr>
        <w:pStyle w:val="PersonDetailsLevel1"/>
      </w:pPr>
    </w:p>
    <w:p w:rsidR="003E003D" w:rsidRDefault="003E003D" w:rsidP="00127824">
      <w:pPr>
        <w:pStyle w:val="PersonDetailsLevel1"/>
      </w:pPr>
      <w:r>
        <w:t>Married – 12</w:t>
      </w:r>
      <w:r w:rsidRPr="003E003D">
        <w:rPr>
          <w:vertAlign w:val="superscript"/>
        </w:rPr>
        <w:t>th</w:t>
      </w:r>
      <w:r>
        <w:t xml:space="preserve"> April, 1911</w:t>
      </w:r>
      <w:r w:rsidR="00EE05E8">
        <w:t xml:space="preserve">, </w:t>
      </w:r>
      <w:proofErr w:type="spellStart"/>
      <w:r w:rsidR="00EE05E8">
        <w:t>Sandriofe</w:t>
      </w:r>
      <w:proofErr w:type="spellEnd"/>
      <w:r w:rsidR="00EE05E8">
        <w:t>, Glenelg, South Australia (bk247/pg108)</w:t>
      </w:r>
    </w:p>
    <w:p w:rsidR="00EE05E8" w:rsidRDefault="00EE05E8" w:rsidP="00127824">
      <w:pPr>
        <w:pStyle w:val="PersonDetailsLevel1"/>
      </w:pPr>
      <w:r>
        <w:tab/>
        <w:t>(</w:t>
      </w:r>
      <w:proofErr w:type="gramStart"/>
      <w:r>
        <w:t>groom</w:t>
      </w:r>
      <w:proofErr w:type="gramEnd"/>
      <w:r>
        <w:t xml:space="preserve"> – 31, single) (</w:t>
      </w:r>
      <w:proofErr w:type="gramStart"/>
      <w:r>
        <w:t>bride</w:t>
      </w:r>
      <w:proofErr w:type="gramEnd"/>
      <w:r>
        <w:t xml:space="preserve"> – 20, single)</w:t>
      </w:r>
    </w:p>
    <w:p w:rsidR="003E003D" w:rsidRPr="00EE3305" w:rsidRDefault="003E003D" w:rsidP="00127824">
      <w:pPr>
        <w:pStyle w:val="HeadingNameLevel1Partner"/>
      </w:pPr>
      <w:r w:rsidRPr="00EE3305">
        <w:t>James Hugh Paterson Davis</w:t>
      </w:r>
    </w:p>
    <w:p w:rsidR="00EE3305" w:rsidRDefault="00EE05E8" w:rsidP="00127824">
      <w:pPr>
        <w:pStyle w:val="PersonDetailsLevel1"/>
      </w:pPr>
      <w:r>
        <w:t>(</w:t>
      </w:r>
      <w:proofErr w:type="gramStart"/>
      <w:r>
        <w:t>parents</w:t>
      </w:r>
      <w:proofErr w:type="gramEnd"/>
      <w:r>
        <w:t xml:space="preserve"> – Frederick Davis and Sarah Margaret Paterson)</w:t>
      </w:r>
    </w:p>
    <w:p w:rsidR="00EE05E8" w:rsidRDefault="00EE05E8" w:rsidP="00127824">
      <w:pPr>
        <w:pStyle w:val="PersonDetailsLevel1"/>
      </w:pPr>
      <w:r>
        <w:t>Born – 16</w:t>
      </w:r>
      <w:r w:rsidRPr="00EE05E8">
        <w:rPr>
          <w:vertAlign w:val="superscript"/>
        </w:rPr>
        <w:t>th</w:t>
      </w:r>
      <w:r>
        <w:t xml:space="preserve"> August, 1880, Magill, South Australia (bk246/pg286)</w:t>
      </w:r>
    </w:p>
    <w:p w:rsidR="00DC01D3" w:rsidRDefault="00DC01D3" w:rsidP="00127824">
      <w:pPr>
        <w:pStyle w:val="PersonDetailsLevel1"/>
      </w:pPr>
      <w:r>
        <w:t xml:space="preserve">Died – </w:t>
      </w:r>
      <w:r w:rsidR="00430ADC">
        <w:t>31</w:t>
      </w:r>
      <w:r w:rsidR="00430ADC" w:rsidRPr="00430ADC">
        <w:rPr>
          <w:vertAlign w:val="superscript"/>
        </w:rPr>
        <w:t>st</w:t>
      </w:r>
      <w:r w:rsidR="00430ADC">
        <w:t xml:space="preserve"> October, 1967, Gisborne, Victoria (reg. no. 6780)</w:t>
      </w:r>
    </w:p>
    <w:p w:rsidR="00DC01D3" w:rsidRDefault="00DC01D3" w:rsidP="00127824">
      <w:pPr>
        <w:pStyle w:val="PersonDetailsLevel1"/>
      </w:pPr>
      <w:r>
        <w:t xml:space="preserve">Aged – </w:t>
      </w:r>
      <w:r w:rsidR="00430ADC">
        <w:t>87 years</w:t>
      </w:r>
    </w:p>
    <w:p w:rsidR="00127824" w:rsidRDefault="00A86B6E" w:rsidP="00127824">
      <w:pPr>
        <w:pStyle w:val="PersonDetailsLevel1"/>
      </w:pPr>
      <w:r>
        <w:t>Buried –</w:t>
      </w:r>
      <w:r w:rsidR="00430ADC">
        <w:t xml:space="preserve"> Macedon</w:t>
      </w:r>
      <w:r w:rsidR="00127824">
        <w:t xml:space="preserve"> </w:t>
      </w:r>
      <w:r w:rsidR="00430ADC">
        <w:t>Cemetery</w:t>
      </w:r>
    </w:p>
    <w:p w:rsidR="00A86B6E" w:rsidRPr="004251AB" w:rsidRDefault="004C3407" w:rsidP="00127824">
      <w:pPr>
        <w:pStyle w:val="PersonDetailsLevel1"/>
      </w:pPr>
      <w:r>
        <w:t>O</w:t>
      </w:r>
      <w:r w:rsidR="004251AB" w:rsidRPr="004251AB">
        <w:t>ccupation – Stock Agent</w:t>
      </w:r>
    </w:p>
    <w:p w:rsidR="00DC01D3" w:rsidRPr="00DC01D3" w:rsidRDefault="004251AB" w:rsidP="00127824">
      <w:pPr>
        <w:pStyle w:val="HeadingNameLevel2"/>
      </w:pPr>
      <w:r>
        <w:t>Agnes Margaret Davis</w:t>
      </w:r>
    </w:p>
    <w:p w:rsidR="00DC01D3" w:rsidRDefault="00DC01D3" w:rsidP="00127824">
      <w:pPr>
        <w:pStyle w:val="PersonDetailsLevel2"/>
      </w:pPr>
      <w:r>
        <w:t>Born –</w:t>
      </w:r>
      <w:r w:rsidR="00A86B6E">
        <w:t xml:space="preserve"> </w:t>
      </w:r>
      <w:r w:rsidR="001529FD">
        <w:t>31</w:t>
      </w:r>
      <w:r w:rsidR="001529FD" w:rsidRPr="001529FD">
        <w:rPr>
          <w:vertAlign w:val="superscript"/>
        </w:rPr>
        <w:t>st</w:t>
      </w:r>
      <w:r w:rsidR="001529FD">
        <w:t xml:space="preserve"> May, 1912, Glenelg, South Australia (bk888/pg358)</w:t>
      </w:r>
    </w:p>
    <w:p w:rsidR="001529FD" w:rsidRPr="004251AB" w:rsidRDefault="001529FD" w:rsidP="00127824">
      <w:pPr>
        <w:pStyle w:val="HeadingNameLevel2"/>
      </w:pPr>
      <w:r w:rsidRPr="004251AB">
        <w:t>Hugh Paterson Davis</w:t>
      </w:r>
    </w:p>
    <w:p w:rsidR="001529FD" w:rsidRDefault="001529FD" w:rsidP="00127824">
      <w:pPr>
        <w:pStyle w:val="PersonDetailsLevel2"/>
      </w:pPr>
      <w:r>
        <w:t>Born – 25</w:t>
      </w:r>
      <w:r w:rsidRPr="001529FD">
        <w:rPr>
          <w:vertAlign w:val="superscript"/>
        </w:rPr>
        <w:t>th</w:t>
      </w:r>
      <w:r>
        <w:t xml:space="preserve"> March, 1915, Gilberton, South Australia (bk958/pg267)</w:t>
      </w:r>
    </w:p>
    <w:p w:rsidR="001529FD" w:rsidRDefault="001529FD" w:rsidP="00127824">
      <w:pPr>
        <w:pStyle w:val="PersonDetailsLevel2"/>
      </w:pPr>
      <w:r>
        <w:t>Died – 11</w:t>
      </w:r>
      <w:r w:rsidRPr="001529FD">
        <w:rPr>
          <w:vertAlign w:val="superscript"/>
        </w:rPr>
        <w:t>th</w:t>
      </w:r>
      <w:r>
        <w:t xml:space="preserve"> May, 1965, near Woodville, South Australia (bk992/pg3565)</w:t>
      </w:r>
    </w:p>
    <w:p w:rsidR="001529FD" w:rsidRDefault="001529FD" w:rsidP="00127824">
      <w:pPr>
        <w:pStyle w:val="PersonDetailsLevel2"/>
      </w:pPr>
      <w:r>
        <w:t>Aged – 50 years</w:t>
      </w:r>
    </w:p>
    <w:p w:rsidR="001529FD" w:rsidRDefault="001529FD" w:rsidP="00127824">
      <w:pPr>
        <w:pStyle w:val="PersonDetailsLevel2"/>
      </w:pPr>
      <w:r>
        <w:t xml:space="preserve">Last abode </w:t>
      </w:r>
      <w:r w:rsidR="004251AB">
        <w:t>–</w:t>
      </w:r>
      <w:r>
        <w:t xml:space="preserve"> Medindie</w:t>
      </w:r>
    </w:p>
    <w:p w:rsidR="004251AB" w:rsidRDefault="004251AB" w:rsidP="00127824">
      <w:pPr>
        <w:pStyle w:val="PersonDetailsLevel2"/>
      </w:pPr>
      <w:r>
        <w:t>Buried – Cremated at Centennial Park Cemetery</w:t>
      </w:r>
    </w:p>
    <w:p w:rsidR="001529FD" w:rsidRPr="004251AB" w:rsidRDefault="001529FD" w:rsidP="00127824">
      <w:pPr>
        <w:pStyle w:val="HeadingNameLevel2"/>
      </w:pPr>
      <w:r w:rsidRPr="004251AB">
        <w:t>John Paterson Davis</w:t>
      </w:r>
    </w:p>
    <w:p w:rsidR="001529FD" w:rsidRDefault="001529FD" w:rsidP="00127824">
      <w:pPr>
        <w:pStyle w:val="PersonDetailsLevel2"/>
      </w:pPr>
      <w:r>
        <w:t>Born – 1</w:t>
      </w:r>
      <w:r w:rsidRPr="001529FD">
        <w:rPr>
          <w:vertAlign w:val="superscript"/>
        </w:rPr>
        <w:t>st</w:t>
      </w:r>
      <w:r>
        <w:t xml:space="preserve"> June, 1916, Gilberton, South Australia (bk981/pg411)</w:t>
      </w:r>
    </w:p>
    <w:p w:rsidR="004251AB" w:rsidRDefault="004251AB" w:rsidP="00127824">
      <w:pPr>
        <w:pStyle w:val="PersonDetailsLevel2"/>
      </w:pPr>
      <w:r>
        <w:t>Died – 12</w:t>
      </w:r>
      <w:r w:rsidRPr="00DC01D3">
        <w:rPr>
          <w:vertAlign w:val="superscript"/>
        </w:rPr>
        <w:t>th</w:t>
      </w:r>
      <w:r>
        <w:t xml:space="preserve"> January, 1989, Sutherland, New South Wales</w:t>
      </w:r>
    </w:p>
    <w:p w:rsidR="004251AB" w:rsidRDefault="004251AB" w:rsidP="00127824">
      <w:pPr>
        <w:pStyle w:val="PersonDetailsLevel2"/>
      </w:pPr>
      <w:r>
        <w:t>Aged – 76 years</w:t>
      </w:r>
    </w:p>
    <w:p w:rsidR="004251AB" w:rsidRDefault="004251AB" w:rsidP="00127824">
      <w:pPr>
        <w:pStyle w:val="PersonDetailsLevel2"/>
      </w:pPr>
      <w:r>
        <w:t>Buried – Woronora Memorial Park, Sutherland, New South Wales – location- Crematorium area JJ, Rose Garden 15, plot 82</w:t>
      </w:r>
    </w:p>
    <w:p w:rsidR="004C3407" w:rsidRDefault="004C3407" w:rsidP="00127824">
      <w:pPr>
        <w:pStyle w:val="PersonDetailsLevel2"/>
      </w:pPr>
    </w:p>
    <w:p w:rsidR="004C3407" w:rsidRDefault="004C3407" w:rsidP="00127824">
      <w:pPr>
        <w:pStyle w:val="PersonDetailsLevel2"/>
      </w:pPr>
      <w:r>
        <w:t xml:space="preserve">Married – 1955, </w:t>
      </w:r>
      <w:r w:rsidR="00510106">
        <w:t xml:space="preserve">district - </w:t>
      </w:r>
      <w:r>
        <w:t>Five Dock, New South Wales (</w:t>
      </w:r>
      <w:proofErr w:type="spellStart"/>
      <w:r>
        <w:t>reg</w:t>
      </w:r>
      <w:proofErr w:type="spellEnd"/>
      <w:r>
        <w:t xml:space="preserve"> no. 22805/1955</w:t>
      </w:r>
    </w:p>
    <w:p w:rsidR="004C3407" w:rsidRPr="00510106" w:rsidRDefault="004C3407" w:rsidP="00127824">
      <w:pPr>
        <w:pStyle w:val="HeadingNameLevel2Partner"/>
      </w:pPr>
      <w:r w:rsidRPr="00510106">
        <w:t>Claire Margaret Green</w:t>
      </w:r>
    </w:p>
    <w:p w:rsidR="004C3407" w:rsidRDefault="004C3407" w:rsidP="00127824">
      <w:pPr>
        <w:pStyle w:val="PersonDetailsLevel2"/>
      </w:pPr>
      <w:r>
        <w:t>(</w:t>
      </w:r>
      <w:proofErr w:type="gramStart"/>
      <w:r>
        <w:t>parents</w:t>
      </w:r>
      <w:proofErr w:type="gramEnd"/>
      <w:r>
        <w:t xml:space="preserve"> – Thomas Arthur </w:t>
      </w:r>
      <w:proofErr w:type="spellStart"/>
      <w:r>
        <w:t>Ancel</w:t>
      </w:r>
      <w:proofErr w:type="spellEnd"/>
      <w:r>
        <w:t xml:space="preserve"> Green and Elsie Irene May Caple)</w:t>
      </w:r>
    </w:p>
    <w:p w:rsidR="004C3407" w:rsidRDefault="004C3407" w:rsidP="00127824">
      <w:pPr>
        <w:pStyle w:val="PersonDetailsLevel2"/>
      </w:pPr>
      <w:r>
        <w:t>Born – c. 1921</w:t>
      </w:r>
    </w:p>
    <w:p w:rsidR="004C3407" w:rsidRDefault="004C3407" w:rsidP="00127824">
      <w:pPr>
        <w:pStyle w:val="PersonDetailsLevel2"/>
      </w:pPr>
      <w:r>
        <w:t>Died – 30</w:t>
      </w:r>
      <w:r w:rsidRPr="004C3407">
        <w:rPr>
          <w:vertAlign w:val="superscript"/>
        </w:rPr>
        <w:t>th</w:t>
      </w:r>
      <w:r>
        <w:t xml:space="preserve"> November, 2007, Adelaide, South Australia</w:t>
      </w:r>
    </w:p>
    <w:p w:rsidR="004C3407" w:rsidRDefault="004C3407" w:rsidP="00127824">
      <w:pPr>
        <w:pStyle w:val="PersonDetailsLevel2"/>
      </w:pPr>
      <w:r>
        <w:t>Aged – 86 years</w:t>
      </w:r>
    </w:p>
    <w:p w:rsidR="00510106" w:rsidRPr="00430ADC" w:rsidRDefault="00510106" w:rsidP="00127824">
      <w:pPr>
        <w:pStyle w:val="PersonDetailsLevel2"/>
      </w:pPr>
    </w:p>
    <w:p w:rsidR="00510106" w:rsidRPr="00430ADC" w:rsidRDefault="00510106" w:rsidP="00127824">
      <w:pPr>
        <w:pStyle w:val="PersonDetailsLevel2"/>
      </w:pPr>
      <w:r w:rsidRPr="00430ADC">
        <w:t>Children –</w:t>
      </w:r>
    </w:p>
    <w:p w:rsidR="00510106" w:rsidRPr="00430ADC" w:rsidRDefault="00510106" w:rsidP="00127824">
      <w:pPr>
        <w:pStyle w:val="HeadingNameLevel3"/>
      </w:pPr>
      <w:r w:rsidRPr="00430ADC">
        <w:t>Anna Davis</w:t>
      </w:r>
    </w:p>
    <w:p w:rsidR="00510106" w:rsidRDefault="00510106" w:rsidP="00127824">
      <w:pPr>
        <w:pStyle w:val="PersonDetailsLevel3"/>
      </w:pPr>
      <w:r>
        <w:t>Born – c. 1956</w:t>
      </w:r>
    </w:p>
    <w:p w:rsidR="00510106" w:rsidRPr="00430ADC" w:rsidRDefault="00510106" w:rsidP="00127824">
      <w:pPr>
        <w:pStyle w:val="HeadingNameLevel3"/>
      </w:pPr>
      <w:r w:rsidRPr="00430ADC">
        <w:t>Joan Davis</w:t>
      </w:r>
    </w:p>
    <w:p w:rsidR="00510106" w:rsidRDefault="00510106" w:rsidP="00127824">
      <w:pPr>
        <w:pStyle w:val="PersonDetailsLevel3"/>
      </w:pPr>
      <w:r>
        <w:t>Born – c. 1958</w:t>
      </w:r>
    </w:p>
    <w:p w:rsidR="00510106" w:rsidRPr="00430ADC" w:rsidRDefault="00510106" w:rsidP="00127824">
      <w:pPr>
        <w:pStyle w:val="HeadingNameLevel3"/>
      </w:pPr>
      <w:r w:rsidRPr="00430ADC">
        <w:t>Charles Davis</w:t>
      </w:r>
    </w:p>
    <w:p w:rsidR="00127824" w:rsidRDefault="00510106" w:rsidP="002863E9">
      <w:pPr>
        <w:pStyle w:val="PersonDetailsLevel3"/>
      </w:pPr>
      <w:r>
        <w:t>Born – c.</w:t>
      </w:r>
      <w:r w:rsidR="00430ADC">
        <w:t xml:space="preserve"> 1960</w:t>
      </w:r>
      <w:r w:rsidR="00127824">
        <w:br w:type="page"/>
      </w:r>
    </w:p>
    <w:p w:rsidR="001529FD" w:rsidRPr="004251AB" w:rsidRDefault="001529FD" w:rsidP="00127824">
      <w:pPr>
        <w:pStyle w:val="HeadingNameLevel2"/>
      </w:pPr>
      <w:r w:rsidRPr="004251AB">
        <w:lastRenderedPageBreak/>
        <w:t>Richard Paterson Davis</w:t>
      </w:r>
    </w:p>
    <w:p w:rsidR="001529FD" w:rsidRDefault="001529FD" w:rsidP="00127824">
      <w:pPr>
        <w:pStyle w:val="PersonDetailsLevel2"/>
      </w:pPr>
      <w:r>
        <w:t>Born – 21</w:t>
      </w:r>
      <w:r w:rsidRPr="001529FD">
        <w:rPr>
          <w:vertAlign w:val="superscript"/>
        </w:rPr>
        <w:t>st</w:t>
      </w:r>
      <w:r>
        <w:t xml:space="preserve"> August, 1919, Adelaide, South Australia (bk44A/pg36)</w:t>
      </w:r>
    </w:p>
    <w:p w:rsidR="004251AB" w:rsidRDefault="004251AB" w:rsidP="00127824">
      <w:pPr>
        <w:pStyle w:val="PersonDetailsLevel2"/>
      </w:pPr>
      <w:r>
        <w:t>Died – 30</w:t>
      </w:r>
      <w:r w:rsidRPr="004251AB">
        <w:rPr>
          <w:vertAlign w:val="superscript"/>
        </w:rPr>
        <w:t>th</w:t>
      </w:r>
      <w:r>
        <w:t xml:space="preserve"> May, 1942, France</w:t>
      </w:r>
    </w:p>
    <w:p w:rsidR="004251AB" w:rsidRDefault="004251AB" w:rsidP="00127824">
      <w:pPr>
        <w:pStyle w:val="PersonDetailsLevel2"/>
      </w:pPr>
      <w:r>
        <w:t>Aged – 22 years</w:t>
      </w:r>
    </w:p>
    <w:p w:rsidR="004251AB" w:rsidRDefault="004251AB" w:rsidP="00127824">
      <w:pPr>
        <w:pStyle w:val="PersonDetailsLevel2"/>
      </w:pPr>
      <w:r>
        <w:t xml:space="preserve">Buried – </w:t>
      </w:r>
      <w:proofErr w:type="spellStart"/>
      <w:r>
        <w:t>Viroflay</w:t>
      </w:r>
      <w:proofErr w:type="spellEnd"/>
      <w:r>
        <w:t xml:space="preserve"> New Communal Cemetery, France – location – Row </w:t>
      </w:r>
      <w:proofErr w:type="gramStart"/>
      <w:r>
        <w:t>A</w:t>
      </w:r>
      <w:proofErr w:type="gramEnd"/>
      <w:r>
        <w:t>, grave 6</w:t>
      </w:r>
    </w:p>
    <w:p w:rsidR="002863E9" w:rsidRDefault="002863E9" w:rsidP="00127824">
      <w:pPr>
        <w:pStyle w:val="PersonDetailsLevel2"/>
      </w:pPr>
    </w:p>
    <w:p w:rsidR="002863E9" w:rsidRPr="003F4301" w:rsidRDefault="002863E9" w:rsidP="00127824">
      <w:pPr>
        <w:pStyle w:val="PersonDetailsLevel2"/>
        <w:rPr>
          <w:b/>
          <w:i/>
        </w:rPr>
      </w:pPr>
      <w:r w:rsidRPr="003F4301">
        <w:rPr>
          <w:b/>
          <w:i/>
        </w:rPr>
        <w:t>Military Service</w:t>
      </w:r>
    </w:p>
    <w:p w:rsidR="002863E9" w:rsidRPr="003F4301" w:rsidRDefault="002863E9" w:rsidP="00127824">
      <w:pPr>
        <w:pStyle w:val="PersonDetailsLevel2"/>
        <w:rPr>
          <w:b/>
          <w:i/>
        </w:rPr>
      </w:pPr>
      <w:r w:rsidRPr="003F4301">
        <w:rPr>
          <w:b/>
          <w:i/>
        </w:rPr>
        <w:t>Service – WW2, Australian Army</w:t>
      </w:r>
    </w:p>
    <w:p w:rsidR="002863E9" w:rsidRPr="003F4301" w:rsidRDefault="002863E9" w:rsidP="00127824">
      <w:pPr>
        <w:pStyle w:val="PersonDetailsLevel2"/>
        <w:rPr>
          <w:b/>
          <w:i/>
        </w:rPr>
      </w:pPr>
      <w:r w:rsidRPr="003F4301">
        <w:rPr>
          <w:b/>
          <w:i/>
        </w:rPr>
        <w:t>Service No. 543613</w:t>
      </w:r>
    </w:p>
    <w:p w:rsidR="002863E9" w:rsidRDefault="002863E9" w:rsidP="00127824">
      <w:pPr>
        <w:pStyle w:val="PersonDetailsLevel2"/>
      </w:pPr>
      <w:r>
        <w:t>Date and place of enlistment – 17</w:t>
      </w:r>
      <w:r w:rsidRPr="002863E9">
        <w:rPr>
          <w:vertAlign w:val="superscript"/>
        </w:rPr>
        <w:t>th</w:t>
      </w:r>
      <w:r>
        <w:t xml:space="preserve"> December, 1939, Orroroo, SA</w:t>
      </w:r>
    </w:p>
    <w:p w:rsidR="002863E9" w:rsidRDefault="002863E9" w:rsidP="00127824">
      <w:pPr>
        <w:pStyle w:val="PersonDetailsLevel2"/>
      </w:pPr>
    </w:p>
    <w:p w:rsidR="003F4301" w:rsidRPr="003F4301" w:rsidRDefault="003F4301" w:rsidP="00127824">
      <w:pPr>
        <w:pStyle w:val="PersonDetailsLevel2"/>
        <w:rPr>
          <w:b/>
          <w:i/>
        </w:rPr>
      </w:pPr>
      <w:r w:rsidRPr="003F4301">
        <w:rPr>
          <w:b/>
          <w:i/>
        </w:rPr>
        <w:t>Service – WW2, Royal Australian Air Force</w:t>
      </w:r>
    </w:p>
    <w:p w:rsidR="004251AB" w:rsidRPr="003F4301" w:rsidRDefault="004251AB" w:rsidP="00127824">
      <w:pPr>
        <w:pStyle w:val="PersonDetailsLevel2"/>
        <w:rPr>
          <w:b/>
          <w:i/>
        </w:rPr>
      </w:pPr>
      <w:r w:rsidRPr="003F4301">
        <w:rPr>
          <w:b/>
          <w:i/>
        </w:rPr>
        <w:t>Service no. 407285</w:t>
      </w:r>
    </w:p>
    <w:p w:rsidR="003F4301" w:rsidRDefault="003F4301" w:rsidP="00127824">
      <w:pPr>
        <w:pStyle w:val="PersonDetailsLevel2"/>
      </w:pPr>
      <w:r>
        <w:t>Date and place of enlistment – 17</w:t>
      </w:r>
      <w:r w:rsidRPr="003F4301">
        <w:rPr>
          <w:vertAlign w:val="superscript"/>
        </w:rPr>
        <w:t>th</w:t>
      </w:r>
      <w:r>
        <w:t xml:space="preserve"> August, 1940, Adelaide</w:t>
      </w:r>
    </w:p>
    <w:p w:rsidR="003F4301" w:rsidRDefault="003F4301" w:rsidP="00127824">
      <w:pPr>
        <w:pStyle w:val="PersonDetailsLevel2"/>
      </w:pPr>
      <w:r>
        <w:t>Next of kin – Nancy Davis</w:t>
      </w:r>
    </w:p>
    <w:p w:rsidR="003F4301" w:rsidRDefault="003F4301" w:rsidP="00127824">
      <w:pPr>
        <w:pStyle w:val="PersonDetailsLevel2"/>
      </w:pPr>
      <w:r>
        <w:t>Dated of death – 30</w:t>
      </w:r>
      <w:r w:rsidRPr="003F4301">
        <w:rPr>
          <w:vertAlign w:val="superscript"/>
        </w:rPr>
        <w:t>th</w:t>
      </w:r>
      <w:r>
        <w:t xml:space="preserve"> May, 1942</w:t>
      </w:r>
    </w:p>
    <w:p w:rsidR="004251AB" w:rsidRDefault="004251AB" w:rsidP="00127824">
      <w:pPr>
        <w:pStyle w:val="PersonDetailsLevel2"/>
      </w:pPr>
      <w:r>
        <w:t xml:space="preserve">Rank – Flight Sergeant </w:t>
      </w:r>
    </w:p>
    <w:p w:rsidR="003F4301" w:rsidRDefault="003F4301" w:rsidP="00127824">
      <w:pPr>
        <w:pStyle w:val="PersonDetailsLevel2"/>
      </w:pPr>
      <w:r>
        <w:t>Posting at death – 460 Squadron</w:t>
      </w:r>
    </w:p>
    <w:p w:rsidR="004251AB" w:rsidRDefault="004251AB" w:rsidP="00127824">
      <w:pPr>
        <w:pStyle w:val="PersonDetailsLevel2"/>
      </w:pPr>
    </w:p>
    <w:p w:rsidR="004251AB" w:rsidRDefault="004251AB" w:rsidP="00127824">
      <w:pPr>
        <w:pStyle w:val="PersonDetailsLevel2"/>
      </w:pPr>
      <w:r>
        <w:t xml:space="preserve">Married – </w:t>
      </w:r>
      <w:r w:rsidR="009659D7">
        <w:t>10</w:t>
      </w:r>
      <w:r w:rsidR="009659D7" w:rsidRPr="009659D7">
        <w:rPr>
          <w:vertAlign w:val="superscript"/>
        </w:rPr>
        <w:t>th</w:t>
      </w:r>
      <w:r w:rsidR="009659D7">
        <w:t xml:space="preserve"> May 1941, Victoria (</w:t>
      </w:r>
      <w:proofErr w:type="spellStart"/>
      <w:r w:rsidR="009659D7">
        <w:t>reg</w:t>
      </w:r>
      <w:proofErr w:type="spellEnd"/>
      <w:r w:rsidR="009659D7">
        <w:t xml:space="preserve"> no. 8658)</w:t>
      </w:r>
    </w:p>
    <w:p w:rsidR="004251AB" w:rsidRPr="009659D7" w:rsidRDefault="004251AB" w:rsidP="00127824">
      <w:pPr>
        <w:pStyle w:val="HeadingNameLevel2Partner"/>
      </w:pPr>
      <w:r w:rsidRPr="009659D7">
        <w:t>Nancy</w:t>
      </w:r>
      <w:r w:rsidR="009659D7" w:rsidRPr="009659D7">
        <w:t xml:space="preserve"> McKellar Barratt</w:t>
      </w:r>
    </w:p>
    <w:p w:rsidR="009659D7" w:rsidRDefault="009659D7" w:rsidP="00127824">
      <w:pPr>
        <w:pStyle w:val="PersonDetailsLevel2"/>
      </w:pPr>
      <w:r>
        <w:t>(</w:t>
      </w:r>
      <w:proofErr w:type="gramStart"/>
      <w:r>
        <w:t>parents</w:t>
      </w:r>
      <w:proofErr w:type="gramEnd"/>
      <w:r>
        <w:t xml:space="preserve"> – Thomas Barratt and Margaret McKellar)</w:t>
      </w:r>
    </w:p>
    <w:p w:rsidR="009659D7" w:rsidRDefault="009659D7" w:rsidP="00127824">
      <w:pPr>
        <w:pStyle w:val="PersonDetailsLevel2"/>
      </w:pPr>
      <w:r>
        <w:t>Born – 11</w:t>
      </w:r>
      <w:r w:rsidRPr="009659D7">
        <w:rPr>
          <w:vertAlign w:val="superscript"/>
        </w:rPr>
        <w:t>th</w:t>
      </w:r>
      <w:r>
        <w:t xml:space="preserve"> August, 1916, St Arnaud, Victoria</w:t>
      </w:r>
    </w:p>
    <w:p w:rsidR="009659D7" w:rsidRDefault="009659D7" w:rsidP="00127824">
      <w:pPr>
        <w:pStyle w:val="PersonDetailsLevel2"/>
      </w:pPr>
      <w:r>
        <w:t>Died – 2</w:t>
      </w:r>
      <w:r w:rsidRPr="009659D7">
        <w:rPr>
          <w:vertAlign w:val="superscript"/>
        </w:rPr>
        <w:t>nd</w:t>
      </w:r>
      <w:r>
        <w:t xml:space="preserve"> January 1990, Bundoora, Victoria</w:t>
      </w:r>
    </w:p>
    <w:p w:rsidR="009659D7" w:rsidRDefault="009659D7" w:rsidP="00127824">
      <w:pPr>
        <w:pStyle w:val="PersonDetailsLevel2"/>
      </w:pPr>
      <w:r>
        <w:t>Aged – 73 years</w:t>
      </w:r>
    </w:p>
    <w:p w:rsidR="009659D7" w:rsidRDefault="009659D7" w:rsidP="00127824">
      <w:pPr>
        <w:pStyle w:val="PersonDetailsLevel2"/>
      </w:pPr>
    </w:p>
    <w:p w:rsidR="009659D7" w:rsidRDefault="009659D7" w:rsidP="00127824">
      <w:pPr>
        <w:pStyle w:val="PersonDetailsLevel2"/>
      </w:pPr>
      <w:r>
        <w:t>No children</w:t>
      </w:r>
    </w:p>
    <w:p w:rsidR="009659D7" w:rsidRDefault="009659D7" w:rsidP="00127824">
      <w:pPr>
        <w:pStyle w:val="PersonDetailsLevel2"/>
      </w:pPr>
    </w:p>
    <w:p w:rsidR="009659D7" w:rsidRDefault="009659D7" w:rsidP="00127824">
      <w:pPr>
        <w:pStyle w:val="PersonDetailsLevel2"/>
      </w:pPr>
      <w:r>
        <w:t>Nancy remarried to Stephen Powell</w:t>
      </w:r>
    </w:p>
    <w:p w:rsidR="003E003D" w:rsidRDefault="003E003D" w:rsidP="00127824">
      <w:pPr>
        <w:pStyle w:val="PersonDetailsLevel2"/>
      </w:pPr>
    </w:p>
    <w:p w:rsidR="00EE05E8" w:rsidRDefault="00EE05E8">
      <w:pPr>
        <w:spacing w:after="160" w:line="259" w:lineRule="auto"/>
        <w:jc w:val="left"/>
        <w:rPr>
          <w:b/>
        </w:rPr>
      </w:pPr>
      <w:r>
        <w:rPr>
          <w:b/>
        </w:rPr>
        <w:br w:type="page"/>
      </w:r>
    </w:p>
    <w:p w:rsidR="003E003D" w:rsidRPr="00EE3305" w:rsidRDefault="003E003D" w:rsidP="00127824">
      <w:pPr>
        <w:pStyle w:val="HeadingNameLevel1"/>
      </w:pPr>
      <w:r w:rsidRPr="00EE3305">
        <w:lastRenderedPageBreak/>
        <w:t>Mary Alison Cheadle</w:t>
      </w:r>
    </w:p>
    <w:p w:rsidR="003E003D" w:rsidRDefault="003E003D" w:rsidP="00127824">
      <w:pPr>
        <w:pStyle w:val="PersonDetailsLevel1"/>
      </w:pPr>
      <w:r>
        <w:t>Born – 27</w:t>
      </w:r>
      <w:r w:rsidRPr="003E003D">
        <w:rPr>
          <w:vertAlign w:val="superscript"/>
        </w:rPr>
        <w:t>th</w:t>
      </w:r>
      <w:r>
        <w:t xml:space="preserve"> December, 1896</w:t>
      </w:r>
      <w:r w:rsidR="006F76D3">
        <w:t>, Glenelg, South Australia (bk596/pg76)</w:t>
      </w:r>
    </w:p>
    <w:p w:rsidR="00DC01D3" w:rsidRDefault="00DC01D3" w:rsidP="00127824">
      <w:pPr>
        <w:pStyle w:val="PersonDetailsLevel1"/>
      </w:pPr>
      <w:r>
        <w:t>Died – 15</w:t>
      </w:r>
      <w:r w:rsidRPr="00DC01D3">
        <w:rPr>
          <w:vertAlign w:val="superscript"/>
        </w:rPr>
        <w:t>th</w:t>
      </w:r>
      <w:r>
        <w:t xml:space="preserve"> March, 1983, Adelaide, South Australia </w:t>
      </w:r>
    </w:p>
    <w:p w:rsidR="00DC01D3" w:rsidRDefault="00DC01D3" w:rsidP="00127824">
      <w:pPr>
        <w:pStyle w:val="PersonDetailsLevel1"/>
      </w:pPr>
      <w:r>
        <w:t xml:space="preserve">Aged </w:t>
      </w:r>
      <w:r w:rsidR="0015499C">
        <w:t>–</w:t>
      </w:r>
      <w:r>
        <w:t xml:space="preserve"> </w:t>
      </w:r>
      <w:r w:rsidR="0015499C">
        <w:t>86 years</w:t>
      </w:r>
    </w:p>
    <w:p w:rsidR="0015499C" w:rsidRDefault="0015499C" w:rsidP="00127824">
      <w:pPr>
        <w:pStyle w:val="PersonDetailsLevel1"/>
      </w:pPr>
      <w:r>
        <w:t>Buried – Brighton Cemetery</w:t>
      </w:r>
    </w:p>
    <w:p w:rsidR="003E003D" w:rsidRDefault="003E003D" w:rsidP="00127824">
      <w:pPr>
        <w:pStyle w:val="PersonDetailsLevel1"/>
      </w:pPr>
    </w:p>
    <w:p w:rsidR="003E003D" w:rsidRDefault="003E003D" w:rsidP="00127824">
      <w:pPr>
        <w:pStyle w:val="PersonDetailsLevel1"/>
      </w:pPr>
      <w:r>
        <w:t xml:space="preserve">Married </w:t>
      </w:r>
      <w:r w:rsidR="006F76D3">
        <w:t>–</w:t>
      </w:r>
      <w:r>
        <w:t xml:space="preserve"> </w:t>
      </w:r>
      <w:r w:rsidR="006F76D3">
        <w:t>22</w:t>
      </w:r>
      <w:r w:rsidR="006F76D3" w:rsidRPr="006F76D3">
        <w:rPr>
          <w:vertAlign w:val="superscript"/>
        </w:rPr>
        <w:t>nd</w:t>
      </w:r>
      <w:r w:rsidR="006F76D3">
        <w:t xml:space="preserve"> August, </w:t>
      </w:r>
      <w:r>
        <w:t>1929</w:t>
      </w:r>
      <w:r w:rsidR="006F76D3">
        <w:t>, Congregational Church, North Adelaide, South Australia (bk320/pg443)</w:t>
      </w:r>
    </w:p>
    <w:p w:rsidR="006F76D3" w:rsidRDefault="006F76D3" w:rsidP="00127824">
      <w:pPr>
        <w:pStyle w:val="PersonDetailsLevel1"/>
      </w:pPr>
      <w:r>
        <w:tab/>
        <w:t>(Groom – 28, single) (</w:t>
      </w:r>
      <w:proofErr w:type="gramStart"/>
      <w:r>
        <w:t>bride</w:t>
      </w:r>
      <w:proofErr w:type="gramEnd"/>
      <w:r>
        <w:t xml:space="preserve"> – 32, single)</w:t>
      </w:r>
    </w:p>
    <w:p w:rsidR="003E003D" w:rsidRPr="00EE3305" w:rsidRDefault="00DC01D3" w:rsidP="00127824">
      <w:pPr>
        <w:pStyle w:val="HeadingNameLevel1Partner"/>
      </w:pPr>
      <w:r>
        <w:t xml:space="preserve">Commander </w:t>
      </w:r>
      <w:r w:rsidR="003E003D" w:rsidRPr="00EE3305">
        <w:t xml:space="preserve">Jefferson </w:t>
      </w:r>
      <w:proofErr w:type="spellStart"/>
      <w:r w:rsidR="003E003D" w:rsidRPr="00EE3305">
        <w:t>Hirst</w:t>
      </w:r>
      <w:proofErr w:type="spellEnd"/>
      <w:r w:rsidR="003E003D" w:rsidRPr="00EE3305">
        <w:t xml:space="preserve"> Walker</w:t>
      </w:r>
      <w:r w:rsidR="009659D7">
        <w:t xml:space="preserve">, </w:t>
      </w:r>
      <w:r>
        <w:t xml:space="preserve">M.V.O., D.S.C.  </w:t>
      </w:r>
      <w:proofErr w:type="gramStart"/>
      <w:r>
        <w:t>R.A.N..</w:t>
      </w:r>
      <w:proofErr w:type="gramEnd"/>
    </w:p>
    <w:p w:rsidR="003E003D" w:rsidRDefault="006F76D3" w:rsidP="00127824">
      <w:pPr>
        <w:pStyle w:val="PersonDetailsLevel1"/>
      </w:pPr>
      <w:r>
        <w:t>(</w:t>
      </w:r>
      <w:proofErr w:type="gramStart"/>
      <w:r>
        <w:t>parents</w:t>
      </w:r>
      <w:proofErr w:type="gramEnd"/>
      <w:r>
        <w:t xml:space="preserve"> – George William Walker and</w:t>
      </w:r>
      <w:r w:rsidR="00EE05E8">
        <w:t xml:space="preserve"> Fanny Thornton Hammill)</w:t>
      </w:r>
    </w:p>
    <w:p w:rsidR="006F76D3" w:rsidRDefault="006F76D3" w:rsidP="00127824">
      <w:pPr>
        <w:pStyle w:val="PersonDetailsLevel1"/>
      </w:pPr>
      <w:r>
        <w:t xml:space="preserve">Born – </w:t>
      </w:r>
      <w:r w:rsidR="003F4301">
        <w:t>16</w:t>
      </w:r>
      <w:r w:rsidR="003F4301" w:rsidRPr="003F4301">
        <w:rPr>
          <w:vertAlign w:val="superscript"/>
        </w:rPr>
        <w:t>th</w:t>
      </w:r>
      <w:r w:rsidR="003F4301">
        <w:t xml:space="preserve"> July, </w:t>
      </w:r>
      <w:r>
        <w:t>1901</w:t>
      </w:r>
      <w:r w:rsidR="00EE05E8">
        <w:t>, Hawthorn, Victoria (</w:t>
      </w:r>
      <w:proofErr w:type="spellStart"/>
      <w:r w:rsidR="00EE05E8">
        <w:t>reg</w:t>
      </w:r>
      <w:proofErr w:type="spellEnd"/>
      <w:r w:rsidR="00EE05E8">
        <w:t xml:space="preserve"> No. 19683)</w:t>
      </w:r>
    </w:p>
    <w:p w:rsidR="00DC01D3" w:rsidRDefault="00DC01D3" w:rsidP="00127824">
      <w:pPr>
        <w:pStyle w:val="PersonDetailsLevel1"/>
      </w:pPr>
      <w:r>
        <w:t>Died – 27</w:t>
      </w:r>
      <w:r w:rsidRPr="00DC01D3">
        <w:rPr>
          <w:vertAlign w:val="superscript"/>
        </w:rPr>
        <w:t>th</w:t>
      </w:r>
      <w:r>
        <w:t xml:space="preserve"> November, 1941, Tobruk</w:t>
      </w:r>
    </w:p>
    <w:p w:rsidR="00DC01D3" w:rsidRDefault="00DC01D3" w:rsidP="00127824">
      <w:pPr>
        <w:pStyle w:val="PersonDetailsLevel1"/>
      </w:pPr>
      <w:r>
        <w:t>Cause of death – Lost by enemy action off Tobruk</w:t>
      </w:r>
    </w:p>
    <w:p w:rsidR="00DC01D3" w:rsidRDefault="00DC01D3" w:rsidP="00127824">
      <w:pPr>
        <w:pStyle w:val="PersonDetailsLevel1"/>
      </w:pPr>
      <w:r>
        <w:t>Buried – Plymouth Naval Memorial, Plymouth, Devon, England</w:t>
      </w:r>
    </w:p>
    <w:p w:rsidR="00DC01D3" w:rsidRDefault="00DC01D3" w:rsidP="00127824">
      <w:pPr>
        <w:pStyle w:val="PersonDetailsLevel1"/>
      </w:pPr>
      <w:r>
        <w:t xml:space="preserve">Occupation – Navy officer </w:t>
      </w:r>
      <w:r w:rsidR="005D3CA5">
        <w:t>on H.M.A.S. Parramatta 27</w:t>
      </w:r>
      <w:r w:rsidR="005D3CA5" w:rsidRPr="0015499C">
        <w:rPr>
          <w:vertAlign w:val="superscript"/>
        </w:rPr>
        <w:t>th</w:t>
      </w:r>
    </w:p>
    <w:p w:rsidR="0015499C" w:rsidRDefault="0015499C" w:rsidP="00127824">
      <w:pPr>
        <w:pStyle w:val="PersonDetailsLevel1"/>
      </w:pPr>
      <w:r>
        <w:t>Buried memorial – Brighton Cemetery</w:t>
      </w:r>
    </w:p>
    <w:p w:rsidR="003F4301" w:rsidRDefault="003F4301" w:rsidP="00127824">
      <w:pPr>
        <w:pStyle w:val="PersonDetailsLevel1"/>
      </w:pPr>
    </w:p>
    <w:p w:rsidR="003F4301" w:rsidRPr="003F4301" w:rsidRDefault="003F4301" w:rsidP="00127824">
      <w:pPr>
        <w:pStyle w:val="PersonDetailsLevel1"/>
        <w:rPr>
          <w:b/>
          <w:i/>
        </w:rPr>
      </w:pPr>
      <w:r w:rsidRPr="003F4301">
        <w:rPr>
          <w:b/>
          <w:i/>
        </w:rPr>
        <w:t>Military Service</w:t>
      </w:r>
    </w:p>
    <w:p w:rsidR="003F4301" w:rsidRPr="003F4301" w:rsidRDefault="003F4301" w:rsidP="00127824">
      <w:pPr>
        <w:pStyle w:val="PersonDetailsLevel1"/>
        <w:rPr>
          <w:b/>
          <w:i/>
        </w:rPr>
      </w:pPr>
      <w:r w:rsidRPr="003F4301">
        <w:rPr>
          <w:b/>
          <w:i/>
        </w:rPr>
        <w:t>Service – WW2, Royal Australia Navy</w:t>
      </w:r>
    </w:p>
    <w:p w:rsidR="003F4301" w:rsidRDefault="003F4301" w:rsidP="00127824">
      <w:pPr>
        <w:pStyle w:val="PersonDetailsLevel1"/>
      </w:pPr>
      <w:r>
        <w:t>Date of Birth and location – 16</w:t>
      </w:r>
      <w:r w:rsidRPr="003F4301">
        <w:rPr>
          <w:vertAlign w:val="superscript"/>
        </w:rPr>
        <w:t>th</w:t>
      </w:r>
      <w:r>
        <w:t xml:space="preserve"> July, 1901, Hawthorn, Victoria</w:t>
      </w:r>
    </w:p>
    <w:p w:rsidR="003F4301" w:rsidRDefault="003F4301" w:rsidP="00127824">
      <w:pPr>
        <w:pStyle w:val="PersonDetailsLevel1"/>
      </w:pPr>
      <w:r>
        <w:t>Date of enlistment and home port – 31</w:t>
      </w:r>
      <w:r w:rsidRPr="003F4301">
        <w:rPr>
          <w:vertAlign w:val="superscript"/>
        </w:rPr>
        <w:t>st</w:t>
      </w:r>
      <w:r>
        <w:t xml:space="preserve"> December, 1913, Melbourne, Victoria</w:t>
      </w:r>
    </w:p>
    <w:p w:rsidR="003F4301" w:rsidRDefault="003F4301" w:rsidP="00127824">
      <w:pPr>
        <w:pStyle w:val="PersonDetailsLevel1"/>
      </w:pPr>
      <w:r>
        <w:t>Next of kin – Mary Walker</w:t>
      </w:r>
    </w:p>
    <w:p w:rsidR="003F4301" w:rsidRDefault="003F4301" w:rsidP="00127824">
      <w:pPr>
        <w:pStyle w:val="PersonDetailsLevel1"/>
      </w:pPr>
      <w:r>
        <w:t>Date of death – 27</w:t>
      </w:r>
      <w:r w:rsidRPr="003F4301">
        <w:rPr>
          <w:vertAlign w:val="superscript"/>
        </w:rPr>
        <w:t>th</w:t>
      </w:r>
      <w:r>
        <w:t xml:space="preserve"> November 1941</w:t>
      </w:r>
    </w:p>
    <w:p w:rsidR="003F4301" w:rsidRDefault="003F4301" w:rsidP="00127824">
      <w:pPr>
        <w:pStyle w:val="PersonDetailsLevel1"/>
      </w:pPr>
      <w:r>
        <w:t>Rank – Commander</w:t>
      </w:r>
    </w:p>
    <w:p w:rsidR="003F4301" w:rsidRDefault="003F4301" w:rsidP="00127824">
      <w:pPr>
        <w:pStyle w:val="PersonDetailsLevel1"/>
      </w:pPr>
      <w:r>
        <w:t>Posting at death – HMAS Parramatta</w:t>
      </w:r>
    </w:p>
    <w:p w:rsidR="003F4301" w:rsidRDefault="003F4301" w:rsidP="00127824">
      <w:pPr>
        <w:pStyle w:val="PersonDetailsLevel1"/>
      </w:pPr>
      <w:r>
        <w:t>Honours – Distinguished Service Cross</w:t>
      </w:r>
    </w:p>
    <w:p w:rsidR="003F4301" w:rsidRDefault="003F4301" w:rsidP="003F4301">
      <w:pPr>
        <w:pStyle w:val="PictureCentred"/>
      </w:pPr>
    </w:p>
    <w:p w:rsidR="003F4301" w:rsidRDefault="003F4301" w:rsidP="003F4301">
      <w:pPr>
        <w:pStyle w:val="PictureCentred"/>
      </w:pPr>
      <w:r>
        <w:rPr>
          <w:noProof/>
        </w:rPr>
        <w:drawing>
          <wp:inline distT="0" distB="0" distL="0" distR="0" wp14:anchorId="4C103342" wp14:editId="55E0BD73">
            <wp:extent cx="5029200" cy="3771900"/>
            <wp:effectExtent l="76200" t="76200" r="133350" b="133350"/>
            <wp:docPr id="2" name="Picture 2"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ger memorial image loa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0005" cy="3772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4301" w:rsidRDefault="003F4301">
      <w:pPr>
        <w:spacing w:after="160" w:line="259" w:lineRule="auto"/>
        <w:jc w:val="left"/>
        <w:rPr>
          <w:lang w:val="en-US"/>
        </w:rPr>
      </w:pPr>
      <w:r>
        <w:rPr>
          <w:lang w:val="en-US"/>
        </w:rPr>
        <w:br w:type="page"/>
      </w:r>
    </w:p>
    <w:p w:rsidR="003F4301" w:rsidRDefault="003F4301" w:rsidP="003F4301">
      <w:pPr>
        <w:spacing w:after="160" w:line="259" w:lineRule="auto"/>
        <w:jc w:val="left"/>
      </w:pPr>
    </w:p>
    <w:p w:rsidR="003F4301" w:rsidRPr="009659D7" w:rsidRDefault="003F4301" w:rsidP="003F4301">
      <w:pPr>
        <w:shd w:val="clear" w:color="auto" w:fill="FFFFFF"/>
        <w:jc w:val="left"/>
        <w:rPr>
          <w:rFonts w:ascii="Arial" w:hAnsi="Arial" w:cs="Arial"/>
          <w:color w:val="8E8E8E"/>
          <w:sz w:val="23"/>
          <w:szCs w:val="23"/>
          <w:lang w:val="en-US"/>
        </w:rPr>
      </w:pPr>
    </w:p>
    <w:tbl>
      <w:tblPr>
        <w:tblW w:w="14850" w:type="dxa"/>
        <w:tblCellMar>
          <w:top w:w="15" w:type="dxa"/>
          <w:left w:w="15" w:type="dxa"/>
          <w:bottom w:w="15" w:type="dxa"/>
          <w:right w:w="15" w:type="dxa"/>
        </w:tblCellMar>
        <w:tblLook w:val="04A0" w:firstRow="1" w:lastRow="0" w:firstColumn="1" w:lastColumn="0" w:noHBand="0" w:noVBand="1"/>
      </w:tblPr>
      <w:tblGrid>
        <w:gridCol w:w="1533"/>
        <w:gridCol w:w="2513"/>
        <w:gridCol w:w="10804"/>
      </w:tblGrid>
      <w:tr w:rsidR="003F4301" w:rsidRPr="009659D7" w:rsidTr="000F4794">
        <w:tc>
          <w:tcPr>
            <w:tcW w:w="975" w:type="dxa"/>
            <w:tcMar>
              <w:top w:w="0" w:type="dxa"/>
              <w:left w:w="225" w:type="dxa"/>
              <w:bottom w:w="0" w:type="dxa"/>
              <w:right w:w="225" w:type="dxa"/>
            </w:tcMar>
            <w:hideMark/>
          </w:tcPr>
          <w:p w:rsidR="003F4301" w:rsidRPr="009659D7" w:rsidRDefault="003F4301" w:rsidP="000F4794">
            <w:pPr>
              <w:jc w:val="left"/>
              <w:rPr>
                <w:lang w:val="en-US"/>
              </w:rPr>
            </w:pPr>
            <w:r w:rsidRPr="009659D7">
              <w:rPr>
                <w:noProof/>
                <w:lang w:val="en-US"/>
              </w:rPr>
              <w:drawing>
                <wp:inline distT="0" distB="0" distL="0" distR="0" wp14:anchorId="76639F18" wp14:editId="66DB5BEB">
                  <wp:extent cx="666750" cy="952500"/>
                  <wp:effectExtent l="0" t="0" r="0" b="0"/>
                  <wp:docPr id="9" name="Picture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952500"/>
                          </a:xfrm>
                          <a:prstGeom prst="rect">
                            <a:avLst/>
                          </a:prstGeom>
                          <a:noFill/>
                          <a:ln>
                            <a:noFill/>
                          </a:ln>
                        </pic:spPr>
                      </pic:pic>
                    </a:graphicData>
                  </a:graphic>
                </wp:inline>
              </w:drawing>
            </w:r>
          </w:p>
          <w:p w:rsidR="003F4301" w:rsidRPr="009659D7" w:rsidRDefault="003F4301" w:rsidP="000F4794">
            <w:pPr>
              <w:jc w:val="left"/>
              <w:rPr>
                <w:lang w:val="en-US"/>
              </w:rPr>
            </w:pPr>
            <w:r w:rsidRPr="009659D7">
              <w:rPr>
                <w:noProof/>
                <w:lang w:val="en-US"/>
              </w:rPr>
              <w:drawing>
                <wp:inline distT="0" distB="0" distL="0" distR="0" wp14:anchorId="08623E7C" wp14:editId="3C03D50B">
                  <wp:extent cx="571500" cy="1019175"/>
                  <wp:effectExtent l="0" t="0" r="0" b="9525"/>
                  <wp:docPr id="8"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1019175"/>
                          </a:xfrm>
                          <a:prstGeom prst="rect">
                            <a:avLst/>
                          </a:prstGeom>
                          <a:noFill/>
                          <a:ln>
                            <a:noFill/>
                          </a:ln>
                        </pic:spPr>
                      </pic:pic>
                    </a:graphicData>
                  </a:graphic>
                </wp:inline>
              </w:drawing>
            </w:r>
          </w:p>
        </w:tc>
        <w:tc>
          <w:tcPr>
            <w:tcW w:w="1950" w:type="dxa"/>
            <w:tcMar>
              <w:top w:w="0" w:type="dxa"/>
              <w:left w:w="225" w:type="dxa"/>
              <w:bottom w:w="0" w:type="dxa"/>
              <w:right w:w="225" w:type="dxa"/>
            </w:tcMar>
            <w:hideMark/>
          </w:tcPr>
          <w:p w:rsidR="003F4301" w:rsidRPr="009659D7" w:rsidRDefault="003F4301" w:rsidP="000F4794">
            <w:pPr>
              <w:jc w:val="left"/>
              <w:rPr>
                <w:lang w:val="en-US"/>
              </w:rPr>
            </w:pPr>
            <w:r w:rsidRPr="009659D7">
              <w:rPr>
                <w:noProof/>
                <w:lang w:val="en-US"/>
              </w:rPr>
              <w:drawing>
                <wp:inline distT="0" distB="0" distL="0" distR="0" wp14:anchorId="7A10D119" wp14:editId="72329E92">
                  <wp:extent cx="1266825" cy="1905000"/>
                  <wp:effectExtent l="0" t="0" r="9525" b="0"/>
                  <wp:docPr id="7" name="Picture 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6825" cy="1905000"/>
                          </a:xfrm>
                          <a:prstGeom prst="rect">
                            <a:avLst/>
                          </a:prstGeom>
                          <a:noFill/>
                          <a:ln>
                            <a:noFill/>
                          </a:ln>
                        </pic:spPr>
                      </pic:pic>
                    </a:graphicData>
                  </a:graphic>
                </wp:inline>
              </w:drawing>
            </w:r>
          </w:p>
        </w:tc>
        <w:tc>
          <w:tcPr>
            <w:tcW w:w="10575" w:type="dxa"/>
            <w:tcMar>
              <w:top w:w="0" w:type="dxa"/>
              <w:left w:w="225" w:type="dxa"/>
              <w:bottom w:w="0" w:type="dxa"/>
              <w:right w:w="225" w:type="dxa"/>
            </w:tcMar>
            <w:hideMark/>
          </w:tcPr>
          <w:p w:rsidR="003F4301" w:rsidRPr="009659D7" w:rsidRDefault="003F4301" w:rsidP="000F4794">
            <w:pPr>
              <w:jc w:val="left"/>
              <w:rPr>
                <w:lang w:val="en-US"/>
              </w:rPr>
            </w:pPr>
            <w:r w:rsidRPr="009659D7">
              <w:rPr>
                <w:b/>
                <w:bCs/>
                <w:sz w:val="20"/>
                <w:szCs w:val="20"/>
                <w:lang w:val="en-US"/>
              </w:rPr>
              <w:t xml:space="preserve">Commander Jefferson </w:t>
            </w:r>
            <w:proofErr w:type="spellStart"/>
            <w:r w:rsidRPr="009659D7">
              <w:rPr>
                <w:b/>
                <w:bCs/>
                <w:sz w:val="20"/>
                <w:szCs w:val="20"/>
                <w:lang w:val="en-US"/>
              </w:rPr>
              <w:t>Hirst</w:t>
            </w:r>
            <w:proofErr w:type="spellEnd"/>
            <w:r w:rsidRPr="009659D7">
              <w:rPr>
                <w:b/>
                <w:bCs/>
                <w:sz w:val="20"/>
                <w:szCs w:val="20"/>
                <w:lang w:val="en-US"/>
              </w:rPr>
              <w:t xml:space="preserve"> WALKER </w:t>
            </w:r>
            <w:r w:rsidRPr="009659D7">
              <w:rPr>
                <w:sz w:val="20"/>
                <w:szCs w:val="20"/>
                <w:lang w:val="en-US"/>
              </w:rPr>
              <w:br/>
              <w:t>Born: 16-7-1901, Victoria</w:t>
            </w:r>
            <w:r w:rsidRPr="009659D7">
              <w:rPr>
                <w:sz w:val="20"/>
                <w:szCs w:val="20"/>
                <w:lang w:val="en-US"/>
              </w:rPr>
              <w:br/>
              <w:t>Enlisted: 31-12-1913</w:t>
            </w:r>
            <w:r w:rsidRPr="009659D7">
              <w:rPr>
                <w:sz w:val="20"/>
                <w:szCs w:val="20"/>
                <w:lang w:val="en-US"/>
              </w:rPr>
              <w:br/>
              <w:t>Royal Australian Navy</w:t>
            </w:r>
            <w:r w:rsidRPr="009659D7">
              <w:rPr>
                <w:sz w:val="20"/>
                <w:szCs w:val="20"/>
                <w:lang w:val="en-US"/>
              </w:rPr>
              <w:br/>
              <w:t xml:space="preserve">H.M.A.S. </w:t>
            </w:r>
            <w:proofErr w:type="spellStart"/>
            <w:r w:rsidRPr="009659D7">
              <w:rPr>
                <w:sz w:val="20"/>
                <w:szCs w:val="20"/>
                <w:lang w:val="en-US"/>
              </w:rPr>
              <w:t>Paramatta</w:t>
            </w:r>
            <w:proofErr w:type="spellEnd"/>
            <w:r w:rsidRPr="009659D7">
              <w:rPr>
                <w:sz w:val="20"/>
                <w:szCs w:val="20"/>
                <w:lang w:val="en-US"/>
              </w:rPr>
              <w:br/>
              <w:t>Awarded M.V.O. &amp; D.S.C.</w:t>
            </w:r>
            <w:r w:rsidRPr="009659D7">
              <w:rPr>
                <w:sz w:val="20"/>
                <w:szCs w:val="20"/>
                <w:lang w:val="en-US"/>
              </w:rPr>
              <w:br/>
              <w:t>Died: 27-11-1941, Mediterranean Sea, aged 40years</w:t>
            </w:r>
            <w:r w:rsidRPr="009659D7">
              <w:rPr>
                <w:sz w:val="20"/>
                <w:szCs w:val="20"/>
                <w:lang w:val="en-US"/>
              </w:rPr>
              <w:br/>
            </w:r>
            <w:proofErr w:type="spellStart"/>
            <w:r w:rsidRPr="009659D7">
              <w:rPr>
                <w:sz w:val="20"/>
                <w:szCs w:val="20"/>
                <w:lang w:val="en-US"/>
              </w:rPr>
              <w:t>Honoured</w:t>
            </w:r>
            <w:proofErr w:type="spellEnd"/>
            <w:r w:rsidRPr="009659D7">
              <w:rPr>
                <w:sz w:val="20"/>
                <w:szCs w:val="20"/>
                <w:lang w:val="en-US"/>
              </w:rPr>
              <w:t>: Panel 56 Column 1</w:t>
            </w:r>
            <w:r w:rsidRPr="009659D7">
              <w:rPr>
                <w:sz w:val="20"/>
                <w:szCs w:val="20"/>
                <w:lang w:val="en-US"/>
              </w:rPr>
              <w:br/>
              <w:t>Australian War Memorial Panel 4</w:t>
            </w:r>
            <w:r w:rsidRPr="009659D7">
              <w:rPr>
                <w:sz w:val="20"/>
                <w:szCs w:val="20"/>
                <w:lang w:val="en-US"/>
              </w:rPr>
              <w:br/>
              <w:t>Son of George and Fanny Walker</w:t>
            </w:r>
            <w:r w:rsidRPr="009659D7">
              <w:rPr>
                <w:sz w:val="20"/>
                <w:szCs w:val="20"/>
                <w:lang w:val="en-US"/>
              </w:rPr>
              <w:br/>
              <w:t>Husband of Mary Alison Walker, of Darling Point, N.S.W.</w:t>
            </w:r>
          </w:p>
        </w:tc>
      </w:tr>
      <w:tr w:rsidR="003F4301" w:rsidRPr="009659D7" w:rsidTr="000F4794">
        <w:tc>
          <w:tcPr>
            <w:tcW w:w="975" w:type="dxa"/>
            <w:tcMar>
              <w:top w:w="0" w:type="dxa"/>
              <w:left w:w="225" w:type="dxa"/>
              <w:bottom w:w="0" w:type="dxa"/>
              <w:right w:w="225" w:type="dxa"/>
            </w:tcMar>
          </w:tcPr>
          <w:p w:rsidR="003F4301" w:rsidRPr="009659D7" w:rsidRDefault="003F4301" w:rsidP="000F4794">
            <w:pPr>
              <w:jc w:val="left"/>
              <w:rPr>
                <w:noProof/>
                <w:lang w:val="en-US"/>
              </w:rPr>
            </w:pPr>
          </w:p>
        </w:tc>
        <w:tc>
          <w:tcPr>
            <w:tcW w:w="1950" w:type="dxa"/>
            <w:tcMar>
              <w:top w:w="0" w:type="dxa"/>
              <w:left w:w="225" w:type="dxa"/>
              <w:bottom w:w="0" w:type="dxa"/>
              <w:right w:w="225" w:type="dxa"/>
            </w:tcMar>
          </w:tcPr>
          <w:p w:rsidR="003F4301" w:rsidRPr="009659D7" w:rsidRDefault="003F4301" w:rsidP="000F4794">
            <w:pPr>
              <w:jc w:val="left"/>
              <w:rPr>
                <w:noProof/>
                <w:lang w:val="en-US"/>
              </w:rPr>
            </w:pPr>
          </w:p>
        </w:tc>
        <w:tc>
          <w:tcPr>
            <w:tcW w:w="10575" w:type="dxa"/>
            <w:tcMar>
              <w:top w:w="0" w:type="dxa"/>
              <w:left w:w="225" w:type="dxa"/>
              <w:bottom w:w="0" w:type="dxa"/>
              <w:right w:w="225" w:type="dxa"/>
            </w:tcMar>
          </w:tcPr>
          <w:p w:rsidR="003F4301" w:rsidRPr="009659D7" w:rsidRDefault="003F4301" w:rsidP="000F4794">
            <w:pPr>
              <w:jc w:val="left"/>
              <w:rPr>
                <w:b/>
                <w:bCs/>
                <w:sz w:val="20"/>
                <w:szCs w:val="20"/>
                <w:lang w:val="en-US"/>
              </w:rPr>
            </w:pPr>
          </w:p>
        </w:tc>
      </w:tr>
    </w:tbl>
    <w:p w:rsidR="003F4301" w:rsidRPr="00127824" w:rsidRDefault="003F4301" w:rsidP="003F4301">
      <w:pPr>
        <w:shd w:val="clear" w:color="auto" w:fill="FFFFFF"/>
        <w:jc w:val="left"/>
        <w:rPr>
          <w:rFonts w:ascii="Arial" w:hAnsi="Arial" w:cs="Arial"/>
          <w:sz w:val="23"/>
          <w:szCs w:val="23"/>
          <w:lang w:val="en-US"/>
        </w:rPr>
      </w:pPr>
      <w:r w:rsidRPr="00127824">
        <w:rPr>
          <w:rFonts w:ascii="Arial" w:hAnsi="Arial" w:cs="Arial"/>
          <w:b/>
          <w:bCs/>
          <w:i/>
          <w:iCs/>
          <w:sz w:val="20"/>
          <w:szCs w:val="20"/>
          <w:lang w:val="en-US"/>
        </w:rPr>
        <w:t>The Courier Mail (Brisbane, Qld)</w:t>
      </w:r>
      <w:proofErr w:type="gramStart"/>
      <w:r w:rsidRPr="00127824">
        <w:rPr>
          <w:rFonts w:ascii="Arial" w:hAnsi="Arial" w:cs="Arial"/>
          <w:b/>
          <w:bCs/>
          <w:i/>
          <w:iCs/>
          <w:sz w:val="20"/>
          <w:szCs w:val="20"/>
          <w:lang w:val="en-US"/>
        </w:rPr>
        <w:t>  3</w:t>
      </w:r>
      <w:proofErr w:type="gramEnd"/>
      <w:r w:rsidRPr="00127824">
        <w:rPr>
          <w:rFonts w:ascii="Arial" w:hAnsi="Arial" w:cs="Arial"/>
          <w:b/>
          <w:bCs/>
          <w:i/>
          <w:iCs/>
          <w:sz w:val="20"/>
          <w:szCs w:val="20"/>
          <w:lang w:val="en-US"/>
        </w:rPr>
        <w:t>-12-1941</w:t>
      </w:r>
      <w:r w:rsidRPr="00127824">
        <w:rPr>
          <w:rFonts w:ascii="Arial" w:hAnsi="Arial" w:cs="Arial"/>
          <w:sz w:val="20"/>
          <w:szCs w:val="20"/>
          <w:lang w:val="en-US"/>
        </w:rPr>
        <w:br/>
        <w:t xml:space="preserve">Acting-Commander Jefferson </w:t>
      </w:r>
      <w:proofErr w:type="spellStart"/>
      <w:r w:rsidRPr="00127824">
        <w:rPr>
          <w:rFonts w:ascii="Arial" w:hAnsi="Arial" w:cs="Arial"/>
          <w:sz w:val="20"/>
          <w:szCs w:val="20"/>
          <w:lang w:val="en-US"/>
        </w:rPr>
        <w:t>Hirst</w:t>
      </w:r>
      <w:proofErr w:type="spellEnd"/>
      <w:r w:rsidRPr="00127824">
        <w:rPr>
          <w:rFonts w:ascii="Arial" w:hAnsi="Arial" w:cs="Arial"/>
          <w:sz w:val="20"/>
          <w:szCs w:val="20"/>
          <w:lang w:val="en-US"/>
        </w:rPr>
        <w:t xml:space="preserve"> Walker, M.V.O., D.S.O., R.A.N. He was a Victorian, born in 1901. He entered the R.A.N. College as a cadet midshipman in December, 1914, and went to sea as a midshipmen in January</w:t>
      </w:r>
      <w:proofErr w:type="gramStart"/>
      <w:r w:rsidRPr="00127824">
        <w:rPr>
          <w:rFonts w:ascii="Arial" w:hAnsi="Arial" w:cs="Arial"/>
          <w:sz w:val="20"/>
          <w:szCs w:val="20"/>
          <w:lang w:val="en-US"/>
        </w:rPr>
        <w:t>,1919</w:t>
      </w:r>
      <w:proofErr w:type="gramEnd"/>
      <w:r w:rsidRPr="00127824">
        <w:rPr>
          <w:rFonts w:ascii="Arial" w:hAnsi="Arial" w:cs="Arial"/>
          <w:sz w:val="20"/>
          <w:szCs w:val="20"/>
          <w:lang w:val="en-US"/>
        </w:rPr>
        <w:t xml:space="preserve">. He became a lieutenant in November, 1922, lieut.-commander in 1930, and was promoted to Acting Commander last September. He </w:t>
      </w:r>
      <w:proofErr w:type="spellStart"/>
      <w:r w:rsidRPr="00127824">
        <w:rPr>
          <w:rFonts w:ascii="Arial" w:hAnsi="Arial" w:cs="Arial"/>
          <w:sz w:val="20"/>
          <w:szCs w:val="20"/>
          <w:lang w:val="en-US"/>
        </w:rPr>
        <w:t>specialised</w:t>
      </w:r>
      <w:proofErr w:type="spellEnd"/>
      <w:r w:rsidRPr="00127824">
        <w:rPr>
          <w:rFonts w:ascii="Arial" w:hAnsi="Arial" w:cs="Arial"/>
          <w:sz w:val="20"/>
          <w:szCs w:val="20"/>
          <w:lang w:val="en-US"/>
        </w:rPr>
        <w:t xml:space="preserve"> in navigation and during his career served in various Royal Australian Navy and Royal Navy ships. He was District Naval Officer for the Northern Territory on the outbreak of</w:t>
      </w:r>
      <w:r w:rsidRPr="00127824">
        <w:rPr>
          <w:rFonts w:ascii="Arial" w:hAnsi="Arial" w:cs="Arial"/>
          <w:sz w:val="20"/>
          <w:szCs w:val="20"/>
          <w:lang w:val="en-US"/>
        </w:rPr>
        <w:br/>
        <w:t>war. He was awarded the D.S.O. for good service in the present war.</w:t>
      </w:r>
    </w:p>
    <w:p w:rsidR="003F4301" w:rsidRDefault="003F4301" w:rsidP="003F4301">
      <w:pPr>
        <w:spacing w:after="160" w:line="259" w:lineRule="auto"/>
        <w:jc w:val="left"/>
      </w:pPr>
    </w:p>
    <w:p w:rsidR="003F4301" w:rsidRDefault="002B3059" w:rsidP="003F4301">
      <w:pPr>
        <w:spacing w:after="160" w:line="259" w:lineRule="auto"/>
        <w:jc w:val="left"/>
      </w:pPr>
      <w:hyperlink r:id="rId16" w:history="1">
        <w:r w:rsidR="003F4301" w:rsidRPr="00645E7E">
          <w:rPr>
            <w:rStyle w:val="Hyperlink"/>
          </w:rPr>
          <w:t>https://ww2austburialsuk.weebly.com</w:t>
        </w:r>
      </w:hyperlink>
    </w:p>
    <w:p w:rsidR="003F4301" w:rsidRPr="003F4301" w:rsidRDefault="003F4301" w:rsidP="003F4301">
      <w:pPr>
        <w:rPr>
          <w:lang w:val="en-US"/>
        </w:rPr>
      </w:pPr>
      <w:r>
        <w:br w:type="page"/>
      </w:r>
    </w:p>
    <w:p w:rsidR="003E003D" w:rsidRDefault="003E003D" w:rsidP="00127824">
      <w:pPr>
        <w:pStyle w:val="HeadingNameLevel1"/>
      </w:pPr>
      <w:r w:rsidRPr="00EE3305">
        <w:lastRenderedPageBreak/>
        <w:t xml:space="preserve">Frances </w:t>
      </w:r>
      <w:r w:rsidRPr="006F76D3">
        <w:rPr>
          <w:i/>
        </w:rPr>
        <w:t xml:space="preserve">Margaret </w:t>
      </w:r>
      <w:r w:rsidRPr="00EE3305">
        <w:t>Cheadle</w:t>
      </w:r>
      <w:r>
        <w:t xml:space="preserve">  </w:t>
      </w:r>
      <w:proofErr w:type="spellStart"/>
      <w:r>
        <w:t>Bsc.Hons</w:t>
      </w:r>
      <w:proofErr w:type="spellEnd"/>
    </w:p>
    <w:p w:rsidR="003E003D" w:rsidRDefault="003E003D" w:rsidP="00127824">
      <w:pPr>
        <w:pStyle w:val="PersonDetailsLevel1"/>
      </w:pPr>
      <w:r>
        <w:t xml:space="preserve">Born – </w:t>
      </w:r>
      <w:r w:rsidR="00EE3305">
        <w:t>20</w:t>
      </w:r>
      <w:r w:rsidR="00EE3305" w:rsidRPr="00EE3305">
        <w:rPr>
          <w:vertAlign w:val="superscript"/>
        </w:rPr>
        <w:t>th</w:t>
      </w:r>
      <w:r w:rsidR="00EE3305">
        <w:t xml:space="preserve"> May, </w:t>
      </w:r>
      <w:r>
        <w:t>1900</w:t>
      </w:r>
      <w:r w:rsidR="00EE3305">
        <w:t>, Glenelg, South Australia</w:t>
      </w:r>
      <w:r w:rsidR="006F76D3">
        <w:t xml:space="preserve"> (bk659/pg312)</w:t>
      </w:r>
    </w:p>
    <w:p w:rsidR="003E003D" w:rsidRDefault="003E003D" w:rsidP="00127824">
      <w:pPr>
        <w:pStyle w:val="PersonDetailsLevel1"/>
      </w:pPr>
      <w:r>
        <w:t xml:space="preserve">Died – </w:t>
      </w:r>
      <w:r w:rsidR="00EE3305">
        <w:t>14</w:t>
      </w:r>
      <w:r w:rsidR="00EE3305" w:rsidRPr="00EE3305">
        <w:rPr>
          <w:vertAlign w:val="superscript"/>
        </w:rPr>
        <w:t>th</w:t>
      </w:r>
      <w:r w:rsidR="00EE3305">
        <w:t xml:space="preserve"> August, </w:t>
      </w:r>
      <w:r>
        <w:t>1995</w:t>
      </w:r>
      <w:r w:rsidR="005D3CA5">
        <w:t>, Adelaide, South Australia</w:t>
      </w:r>
    </w:p>
    <w:p w:rsidR="003E003D" w:rsidRDefault="003E003D" w:rsidP="00127824">
      <w:pPr>
        <w:pStyle w:val="PersonDetailsLevel1"/>
      </w:pPr>
      <w:r>
        <w:t>Aged – 95 years</w:t>
      </w:r>
    </w:p>
    <w:p w:rsidR="0015499C" w:rsidRDefault="0015499C" w:rsidP="00127824">
      <w:pPr>
        <w:pStyle w:val="PersonDetailsLevel1"/>
      </w:pPr>
      <w:r>
        <w:t>Buried – Brighton Cemetery</w:t>
      </w:r>
    </w:p>
    <w:p w:rsidR="003E003D" w:rsidRDefault="003E003D" w:rsidP="00127824">
      <w:pPr>
        <w:pStyle w:val="PersonDetailsLevel1"/>
      </w:pPr>
      <w:r>
        <w:t>Occupation – Scientist – insulin researcher, prolific author.</w:t>
      </w:r>
    </w:p>
    <w:p w:rsidR="003E003D" w:rsidRDefault="003E003D" w:rsidP="00127824">
      <w:pPr>
        <w:pStyle w:val="PersonDetailsLevel1"/>
      </w:pPr>
    </w:p>
    <w:p w:rsidR="003E003D" w:rsidRDefault="003E003D" w:rsidP="00127824">
      <w:pPr>
        <w:pStyle w:val="PersonDetailsLevel1"/>
      </w:pPr>
      <w:r>
        <w:t xml:space="preserve">Married – </w:t>
      </w:r>
      <w:r w:rsidR="006F76D3">
        <w:t>18</w:t>
      </w:r>
      <w:r w:rsidR="006F76D3" w:rsidRPr="006F76D3">
        <w:rPr>
          <w:vertAlign w:val="superscript"/>
        </w:rPr>
        <w:t>th</w:t>
      </w:r>
      <w:r w:rsidR="006F76D3">
        <w:t xml:space="preserve"> November, </w:t>
      </w:r>
      <w:r>
        <w:t>1927</w:t>
      </w:r>
      <w:r w:rsidR="006F76D3">
        <w:t>, St Laurence Church, North Adelaide, South Australia (bk313/pg589)</w:t>
      </w:r>
    </w:p>
    <w:p w:rsidR="006F76D3" w:rsidRDefault="006F76D3" w:rsidP="00127824">
      <w:pPr>
        <w:pStyle w:val="PersonDetailsLevel1"/>
      </w:pPr>
      <w:r>
        <w:tab/>
        <w:t>(</w:t>
      </w:r>
      <w:proofErr w:type="gramStart"/>
      <w:r>
        <w:t>groom</w:t>
      </w:r>
      <w:proofErr w:type="gramEnd"/>
      <w:r>
        <w:t xml:space="preserve"> – 24, single) (</w:t>
      </w:r>
      <w:proofErr w:type="gramStart"/>
      <w:r>
        <w:t>bride</w:t>
      </w:r>
      <w:proofErr w:type="gramEnd"/>
      <w:r>
        <w:t xml:space="preserve"> – 27, single)</w:t>
      </w:r>
    </w:p>
    <w:p w:rsidR="003E003D" w:rsidRDefault="007D62D5" w:rsidP="00127824">
      <w:pPr>
        <w:pStyle w:val="HeadingNameLevel1Partner"/>
      </w:pPr>
      <w:r>
        <w:t xml:space="preserve">Dominic Mary </w:t>
      </w:r>
      <w:r w:rsidR="003E003D" w:rsidRPr="006F76D3">
        <w:rPr>
          <w:i/>
        </w:rPr>
        <w:t xml:space="preserve">Paul </w:t>
      </w:r>
      <w:r w:rsidR="003E003D" w:rsidRPr="00EE3305">
        <w:t>McGuire</w:t>
      </w:r>
      <w:r w:rsidR="003E003D">
        <w:t xml:space="preserve"> CBE</w:t>
      </w:r>
    </w:p>
    <w:p w:rsidR="006F76D3" w:rsidRDefault="006F76D3" w:rsidP="00127824">
      <w:pPr>
        <w:pStyle w:val="PersonDetailsLevel1"/>
      </w:pPr>
      <w:r>
        <w:t>(</w:t>
      </w:r>
      <w:proofErr w:type="gramStart"/>
      <w:r>
        <w:t>parents</w:t>
      </w:r>
      <w:proofErr w:type="gramEnd"/>
      <w:r>
        <w:t xml:space="preserve"> – James McGuire and </w:t>
      </w:r>
      <w:r w:rsidR="00EE05E8">
        <w:t>Mary O’Sullivan)</w:t>
      </w:r>
    </w:p>
    <w:p w:rsidR="007D62D5" w:rsidRPr="007D62D5" w:rsidRDefault="007D62D5" w:rsidP="00127824">
      <w:pPr>
        <w:pStyle w:val="PersonDetailsLevel1"/>
      </w:pPr>
      <w:r w:rsidRPr="007D62D5">
        <w:t>Born – 3</w:t>
      </w:r>
      <w:r w:rsidRPr="007D62D5">
        <w:rPr>
          <w:vertAlign w:val="superscript"/>
        </w:rPr>
        <w:t>rd</w:t>
      </w:r>
      <w:r w:rsidRPr="007D62D5">
        <w:t xml:space="preserve"> April, 1903, Petersburg (Peterborough), South Australia</w:t>
      </w:r>
      <w:r w:rsidR="00EE05E8">
        <w:t xml:space="preserve"> (bk711/pg249)</w:t>
      </w:r>
    </w:p>
    <w:p w:rsidR="007D62D5" w:rsidRPr="007D62D5" w:rsidRDefault="007D62D5" w:rsidP="00127824">
      <w:pPr>
        <w:pStyle w:val="PersonDetailsLevel1"/>
      </w:pPr>
      <w:r w:rsidRPr="007D62D5">
        <w:t xml:space="preserve">Died – </w:t>
      </w:r>
      <w:r w:rsidR="005D3CA5">
        <w:t>15</w:t>
      </w:r>
      <w:r w:rsidR="005D3CA5" w:rsidRPr="005D3CA5">
        <w:rPr>
          <w:vertAlign w:val="superscript"/>
        </w:rPr>
        <w:t>th</w:t>
      </w:r>
      <w:r w:rsidR="005D3CA5">
        <w:t xml:space="preserve"> June, </w:t>
      </w:r>
      <w:r w:rsidRPr="007D62D5">
        <w:t>1978</w:t>
      </w:r>
      <w:r w:rsidR="005D3CA5">
        <w:t>, Adelaide, South Australia</w:t>
      </w:r>
    </w:p>
    <w:p w:rsidR="007D62D5" w:rsidRDefault="007D62D5" w:rsidP="00127824">
      <w:pPr>
        <w:pStyle w:val="PersonDetailsLevel1"/>
      </w:pPr>
      <w:r w:rsidRPr="007D62D5">
        <w:t xml:space="preserve">Aged </w:t>
      </w:r>
      <w:r w:rsidR="005D3CA5">
        <w:t>–</w:t>
      </w:r>
      <w:r w:rsidRPr="007D62D5">
        <w:t xml:space="preserve"> </w:t>
      </w:r>
      <w:r w:rsidR="005D3CA5">
        <w:t>75 years</w:t>
      </w:r>
    </w:p>
    <w:p w:rsidR="0015499C" w:rsidRPr="007D62D5" w:rsidRDefault="0015499C" w:rsidP="00127824">
      <w:pPr>
        <w:pStyle w:val="PersonDetailsLevel1"/>
      </w:pPr>
      <w:r>
        <w:t>Buried – Brighton Cemetery</w:t>
      </w:r>
    </w:p>
    <w:p w:rsidR="003E003D" w:rsidRDefault="003E003D" w:rsidP="00127824">
      <w:pPr>
        <w:pStyle w:val="PersonDetailsLevel1"/>
      </w:pPr>
      <w:r>
        <w:t>Occupation – Ambassador to Italy, Maritime historian.</w:t>
      </w:r>
    </w:p>
    <w:p w:rsidR="003E003D" w:rsidRDefault="003E003D" w:rsidP="00127824">
      <w:pPr>
        <w:pStyle w:val="PersonDetailsLevel1"/>
      </w:pPr>
      <w:r>
        <w:t>The Paul McGuire Maritime Library at the State Library of South Australia was established and named in his memory.</w:t>
      </w:r>
    </w:p>
    <w:p w:rsidR="003F4301" w:rsidRDefault="003F4301" w:rsidP="00127824">
      <w:pPr>
        <w:pStyle w:val="PersonDetailsLevel1"/>
      </w:pPr>
    </w:p>
    <w:p w:rsidR="003F4301" w:rsidRDefault="003F4301" w:rsidP="003F4301">
      <w:pPr>
        <w:pStyle w:val="PictureCentred"/>
      </w:pPr>
      <w:r w:rsidRPr="003F4301">
        <w:rPr>
          <w:noProof/>
        </w:rPr>
        <w:drawing>
          <wp:inline distT="0" distB="0" distL="0" distR="0">
            <wp:extent cx="4762500" cy="3476625"/>
            <wp:effectExtent l="76200" t="76200" r="133350" b="142875"/>
            <wp:docPr id="12" name="Picture 12" descr="D:\Documents\City of Adelaide\City of Adelaide - passengers\families\Cheadle\documents\mcg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ity of Adelaide\City of Adelaide - passengers\families\Cheadle\documents\mcgu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003D" w:rsidRDefault="003E003D" w:rsidP="00127824">
      <w:pPr>
        <w:pStyle w:val="PersonDetailsLevel1"/>
      </w:pPr>
    </w:p>
    <w:p w:rsidR="00AB0701" w:rsidRDefault="00AB0701">
      <w:pPr>
        <w:spacing w:after="160" w:line="259" w:lineRule="auto"/>
        <w:jc w:val="left"/>
        <w:rPr>
          <w:b/>
        </w:rPr>
      </w:pPr>
      <w:r>
        <w:rPr>
          <w:b/>
        </w:rPr>
        <w:br w:type="page"/>
      </w:r>
    </w:p>
    <w:p w:rsidR="00AB0701" w:rsidRDefault="00AB0701" w:rsidP="00AB0701">
      <w:pPr>
        <w:pStyle w:val="Heading1"/>
        <w:jc w:val="left"/>
        <w:rPr>
          <w:sz w:val="22"/>
          <w:szCs w:val="22"/>
        </w:rPr>
      </w:pPr>
    </w:p>
    <w:p w:rsidR="00AB0701" w:rsidRPr="00AB0701" w:rsidRDefault="00AB0701" w:rsidP="00AB0701">
      <w:pPr>
        <w:pStyle w:val="Heading1"/>
        <w:jc w:val="left"/>
        <w:rPr>
          <w:sz w:val="22"/>
          <w:szCs w:val="22"/>
        </w:rPr>
      </w:pPr>
      <w:r w:rsidRPr="00AB0701">
        <w:rPr>
          <w:sz w:val="22"/>
          <w:szCs w:val="22"/>
        </w:rPr>
        <w:t>Author: Frances Margaret Cheadle McGuire</w:t>
      </w:r>
    </w:p>
    <w:p w:rsidR="00AB0701" w:rsidRDefault="00AB0701" w:rsidP="00AB0701">
      <w:pPr>
        <w:rPr>
          <w:lang w:val="en-US"/>
        </w:rPr>
      </w:pPr>
    </w:p>
    <w:p w:rsidR="00AB0701" w:rsidRPr="003F4301" w:rsidRDefault="00AB0701" w:rsidP="00AB0701">
      <w:pPr>
        <w:rPr>
          <w:lang w:val="en-US"/>
        </w:rPr>
      </w:pPr>
    </w:p>
    <w:p w:rsidR="00AB0701" w:rsidRDefault="00AB0701" w:rsidP="00AB0701">
      <w:r>
        <w:rPr>
          <w:noProof/>
          <w:lang w:val="en-US"/>
        </w:rPr>
        <w:drawing>
          <wp:inline distT="0" distB="0" distL="0" distR="0" wp14:anchorId="04BA9300" wp14:editId="04A622B9">
            <wp:extent cx="1666875" cy="2676525"/>
            <wp:effectExtent l="76200" t="76200" r="142875" b="142875"/>
            <wp:docPr id="5" name="Picture 5" descr="Frances Margaret Cheadle McG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nces Margaret Cheadle McGui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687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0701" w:rsidRPr="00D55B4D" w:rsidRDefault="00AB0701" w:rsidP="00AB0701">
      <w:pPr>
        <w:pStyle w:val="nomargin"/>
        <w:shd w:val="clear" w:color="auto" w:fill="FFFFFF"/>
        <w:rPr>
          <w:color w:val="000000"/>
        </w:rPr>
      </w:pPr>
      <w:r w:rsidRPr="00D55B4D">
        <w:rPr>
          <w:rStyle w:val="Strong"/>
          <w:color w:val="000000"/>
        </w:rPr>
        <w:t>Date of birth:</w:t>
      </w:r>
      <w:r w:rsidRPr="00D55B4D">
        <w:rPr>
          <w:color w:val="000000"/>
        </w:rPr>
        <w:t> 20 May 1900</w:t>
      </w:r>
      <w:r w:rsidRPr="00D55B4D">
        <w:rPr>
          <w:color w:val="000000"/>
        </w:rPr>
        <w:br/>
      </w:r>
      <w:r w:rsidRPr="00D55B4D">
        <w:rPr>
          <w:rStyle w:val="Strong"/>
          <w:color w:val="000000"/>
        </w:rPr>
        <w:t>Date of death:</w:t>
      </w:r>
      <w:r w:rsidRPr="00D55B4D">
        <w:rPr>
          <w:color w:val="000000"/>
        </w:rPr>
        <w:t> 14 August 1995</w:t>
      </w:r>
      <w:r w:rsidRPr="00D55B4D">
        <w:rPr>
          <w:color w:val="000000"/>
        </w:rPr>
        <w:br/>
      </w:r>
      <w:r w:rsidRPr="00D55B4D">
        <w:rPr>
          <w:rStyle w:val="Strong"/>
          <w:color w:val="000000"/>
        </w:rPr>
        <w:t>Website:</w:t>
      </w:r>
      <w:r w:rsidR="00D55B4D" w:rsidRPr="00D55B4D">
        <w:rPr>
          <w:rStyle w:val="Hyperlink"/>
        </w:rPr>
        <w:t xml:space="preserve"> </w:t>
      </w:r>
      <w:hyperlink r:id="rId19" w:history="1">
        <w:r w:rsidR="00D55B4D" w:rsidRPr="00D55B4D">
          <w:rPr>
            <w:rStyle w:val="Hyperlink"/>
          </w:rPr>
          <w:t>www.bookerworm.com</w:t>
        </w:r>
      </w:hyperlink>
    </w:p>
    <w:p w:rsidR="00AB0701" w:rsidRPr="00D55B4D" w:rsidRDefault="00AB0701" w:rsidP="00AB0701">
      <w:pPr>
        <w:pStyle w:val="NormalWeb"/>
        <w:shd w:val="clear" w:color="auto" w:fill="FFFFFF"/>
        <w:rPr>
          <w:rFonts w:ascii="Times New Roman" w:hAnsi="Times New Roman"/>
          <w:color w:val="000000"/>
        </w:rPr>
      </w:pPr>
      <w:r w:rsidRPr="00D55B4D">
        <w:rPr>
          <w:rFonts w:ascii="Times New Roman" w:hAnsi="Times New Roman"/>
          <w:color w:val="000000"/>
        </w:rPr>
        <w:t xml:space="preserve">Frances Margaret Cheadle McGuire was born in Glenelg, South Australia, the daughter of a wealthy Protestant family of Scottish-English parentage. She was tutored at home and </w:t>
      </w:r>
      <w:proofErr w:type="spellStart"/>
      <w:r w:rsidRPr="00D55B4D">
        <w:rPr>
          <w:rFonts w:ascii="Times New Roman" w:hAnsi="Times New Roman"/>
          <w:color w:val="000000"/>
        </w:rPr>
        <w:t>traveled</w:t>
      </w:r>
      <w:proofErr w:type="spellEnd"/>
      <w:r w:rsidRPr="00D55B4D">
        <w:rPr>
          <w:rFonts w:ascii="Times New Roman" w:hAnsi="Times New Roman"/>
          <w:color w:val="000000"/>
        </w:rPr>
        <w:t xml:space="preserve"> to Europe during her childhood. She earned a Science degree from Adelaide University. She worked as a biochemist at Adelaide University, researching insulin. In 1927 she married, converted to Catholicism, and moved to England. In the early 1930s she returned to Adelaide, although she and her husband continued to travel to Europe and the United States. Her husband, Paul McGuire was the Australian ambassador to Ireland in 1953 and ambassador to Italy from 1957-1959. Frances McGuire was the author of ten books, including an autobiography of the first 14 years of her life, a detective novel, and two officially commissioned Australian Navy histories.</w:t>
      </w:r>
    </w:p>
    <w:p w:rsidR="00AB0701" w:rsidRDefault="002B3059" w:rsidP="00AB0701">
      <w:r>
        <w:pict>
          <v:rect id="_x0000_i1025" style="width:0;height:1.5pt" o:hralign="center" o:hrstd="t" o:hrnoshade="t" o:hr="t" fillcolor="black" stroked="f"/>
        </w:pict>
      </w:r>
    </w:p>
    <w:p w:rsidR="00AB0701" w:rsidRDefault="00AB0701" w:rsidP="00AB0701"/>
    <w:p w:rsidR="00AB0701" w:rsidRDefault="00AB0701" w:rsidP="00AB0701"/>
    <w:p w:rsidR="00AB0701" w:rsidRDefault="00AB0701">
      <w:pPr>
        <w:spacing w:after="160" w:line="259" w:lineRule="auto"/>
        <w:jc w:val="left"/>
        <w:rPr>
          <w:b/>
        </w:rPr>
      </w:pPr>
      <w:r>
        <w:rPr>
          <w:b/>
        </w:rPr>
        <w:br w:type="page"/>
      </w:r>
    </w:p>
    <w:p w:rsidR="00AB0701" w:rsidRPr="00AB0701" w:rsidRDefault="00AB0701" w:rsidP="00AB0701">
      <w:pPr>
        <w:pStyle w:val="Heading1"/>
        <w:shd w:val="clear" w:color="auto" w:fill="FFFFFF"/>
        <w:spacing w:before="255" w:after="225" w:line="468" w:lineRule="atLeast"/>
        <w:jc w:val="left"/>
        <w:rPr>
          <w:rFonts w:cs="Times New Roman"/>
          <w:i/>
          <w:iCs/>
          <w:color w:val="414448"/>
          <w:sz w:val="28"/>
          <w:szCs w:val="28"/>
        </w:rPr>
      </w:pPr>
      <w:proofErr w:type="spellStart"/>
      <w:r w:rsidRPr="00AB0701">
        <w:rPr>
          <w:rFonts w:cs="Times New Roman"/>
          <w:i/>
          <w:iCs/>
          <w:color w:val="414448"/>
          <w:sz w:val="28"/>
          <w:szCs w:val="28"/>
        </w:rPr>
        <w:lastRenderedPageBreak/>
        <w:t>Mr</w:t>
      </w:r>
      <w:proofErr w:type="spellEnd"/>
      <w:r w:rsidRPr="00AB0701">
        <w:rPr>
          <w:rFonts w:cs="Times New Roman"/>
          <w:i/>
          <w:iCs/>
          <w:color w:val="414448"/>
          <w:sz w:val="28"/>
          <w:szCs w:val="28"/>
        </w:rPr>
        <w:t xml:space="preserve"> Dominic Mary Paul McGuire</w:t>
      </w:r>
    </w:p>
    <w:p w:rsidR="00AB0701" w:rsidRDefault="00AB0701" w:rsidP="00AB0701">
      <w:pPr>
        <w:shd w:val="clear" w:color="auto" w:fill="FFFFFF"/>
        <w:rPr>
          <w:rFonts w:ascii="Arial" w:hAnsi="Arial" w:cs="Arial"/>
          <w:color w:val="333333"/>
          <w:sz w:val="18"/>
          <w:szCs w:val="18"/>
        </w:rPr>
      </w:pPr>
      <w:r>
        <w:rPr>
          <w:rFonts w:ascii="Arial" w:hAnsi="Arial" w:cs="Arial"/>
          <w:noProof/>
          <w:color w:val="333333"/>
          <w:sz w:val="18"/>
          <w:szCs w:val="18"/>
          <w:lang w:val="en-US"/>
        </w:rPr>
        <w:drawing>
          <wp:inline distT="0" distB="0" distL="0" distR="0" wp14:anchorId="75C7B7FE" wp14:editId="09EA7021">
            <wp:extent cx="1835658" cy="2514600"/>
            <wp:effectExtent l="76200" t="76200" r="127000" b="133350"/>
            <wp:docPr id="6" name="Picture 6" descr="http://www.navy.gov.au/sites/default/files/portraits/dominic%20mary%20paul%20mcguire-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navy.gov.au/sites/default/files/portraits/dominic%20mary%20paul%20mcguire-cro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147" cy="2539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Style w:val="Strong"/>
          <w:rFonts w:ascii="Times New Roman" w:hAnsi="Times New Roman"/>
          <w:color w:val="666666"/>
          <w:sz w:val="22"/>
          <w:szCs w:val="22"/>
        </w:rPr>
        <w:t>Dominic Mary Paul McGuire</w:t>
      </w:r>
      <w:r w:rsidRPr="00AB0701">
        <w:rPr>
          <w:rFonts w:ascii="Times New Roman" w:hAnsi="Times New Roman"/>
          <w:color w:val="666666"/>
          <w:sz w:val="22"/>
          <w:szCs w:val="22"/>
        </w:rPr>
        <w:t> (1903-1978), author and diplomat, was born on 3 April 1903 at Petersburg (Peterborough), South Australia, ninth son of James McGuire, superintendent of local railway traffic, and his wife Mary, née O'Sullivan, a former schoolteacher. When James was promoted Commissioner of Railways in 1917, the family moved to Adelaide. Paul had attended Christian Brothers' College, Wakefield Street, from 1914. He earned pocket money by writing paragraphs for the </w:t>
      </w:r>
      <w:r w:rsidRPr="00AB0701">
        <w:rPr>
          <w:rFonts w:ascii="Times New Roman" w:hAnsi="Times New Roman"/>
          <w:i/>
          <w:iCs/>
          <w:color w:val="666666"/>
          <w:sz w:val="22"/>
          <w:szCs w:val="22"/>
        </w:rPr>
        <w:t>Bulletin</w:t>
      </w:r>
      <w:r w:rsidRPr="00AB0701">
        <w:rPr>
          <w:rFonts w:ascii="Times New Roman" w:hAnsi="Times New Roman"/>
          <w:color w:val="666666"/>
          <w:sz w:val="22"/>
          <w:szCs w:val="22"/>
        </w:rPr>
        <w:t>, 'anything up to five bob or ten bob a week when I was eleven years old'. Aged about 12, he began to have verse accepted and to think of himself as a writer. His adolescence was marked by recurrent mourning-three brothers in the Australian Imperial Force were killed, a fourth died of wounds, another of consumption; and his only sister Mary Genevieve died shortly after childbirth, with her infant. The dramatic and repeated experience of loss as a boy was mirrored in the intense depressions McGuire suffered as a man, as well as in continuing themes of the fragility of life and happiness in his writing.</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At the University of Adelaide from 1923, he read history under Professor George Henderson, whom he admired and credited with confirming that 'history was not looking back; history was essentially deciding where we are'. McGuire was Foundation President (1924-25) of the Adelaide University Dramatic Society, Editor (1925) of the university magazine and a debater in the team that met visitors from Oxford. He left university to work as a journalist. At St Laurence's Catholic Church, North Adelaide, on 18 November 1927 he married Frances Margaret Cheadle, three years his senior. He had met her at the university while she was launching a research career in biochemistry. Their engagement stunned their friends, but the marriage was a meeting of minds, passions and aspirations. Margaret-a Congregationalist whose family moved in the best of Adelaide's Protestant circles-converted to Catholicism. They set up house in Adelaide, and then in a shooting-hut at Belair, writing for the </w:t>
      </w:r>
      <w:r w:rsidRPr="00AB0701">
        <w:rPr>
          <w:rFonts w:ascii="Times New Roman" w:hAnsi="Times New Roman"/>
          <w:i/>
          <w:iCs/>
          <w:color w:val="666666"/>
          <w:sz w:val="22"/>
          <w:szCs w:val="22"/>
        </w:rPr>
        <w:t>Bulletin</w:t>
      </w:r>
      <w:r w:rsidRPr="00AB0701">
        <w:rPr>
          <w:rFonts w:ascii="Times New Roman" w:hAnsi="Times New Roman"/>
          <w:color w:val="666666"/>
          <w:sz w:val="22"/>
          <w:szCs w:val="22"/>
        </w:rPr>
        <w:t> and running a literary page in the diocesan Catholic weekly, </w:t>
      </w:r>
      <w:r w:rsidRPr="00AB0701">
        <w:rPr>
          <w:rFonts w:ascii="Times New Roman" w:hAnsi="Times New Roman"/>
          <w:i/>
          <w:iCs/>
          <w:color w:val="666666"/>
          <w:sz w:val="22"/>
          <w:szCs w:val="22"/>
        </w:rPr>
        <w:t>Southern Cross</w:t>
      </w:r>
      <w:r w:rsidRPr="00AB0701">
        <w:rPr>
          <w:rFonts w:ascii="Times New Roman" w:hAnsi="Times New Roman"/>
          <w:color w:val="666666"/>
          <w:sz w:val="22"/>
          <w:szCs w:val="22"/>
        </w:rPr>
        <w:t>, while Paul taught history and English as a casual lecturer for the Workers' Educational Association of South Australia. Next year they left for London.</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 xml:space="preserve">In contrast to Irish-Catholicism in Adelaide, McGuire was dazzled by the intellectual, and cheerfully counter-cultural, circle of English Catholic writers around G.K. Chesterton and </w:t>
      </w:r>
      <w:proofErr w:type="spellStart"/>
      <w:r w:rsidRPr="00AB0701">
        <w:rPr>
          <w:rFonts w:ascii="Times New Roman" w:hAnsi="Times New Roman"/>
          <w:color w:val="666666"/>
          <w:sz w:val="22"/>
          <w:szCs w:val="22"/>
        </w:rPr>
        <w:t>Hilaire</w:t>
      </w:r>
      <w:proofErr w:type="spellEnd"/>
      <w:r w:rsidRPr="00AB0701">
        <w:rPr>
          <w:rFonts w:ascii="Times New Roman" w:hAnsi="Times New Roman"/>
          <w:color w:val="666666"/>
          <w:sz w:val="22"/>
          <w:szCs w:val="22"/>
        </w:rPr>
        <w:t xml:space="preserve"> Belloc. McGuire's training in London with the Catholic Evidence Guild equipped him for 'Speakers' Corner' at Hyde Park, where the guild promoted a Catholic world-view based on traditional doctrine, '</w:t>
      </w:r>
      <w:proofErr w:type="spellStart"/>
      <w:r w:rsidRPr="00AB0701">
        <w:rPr>
          <w:rFonts w:ascii="Times New Roman" w:hAnsi="Times New Roman"/>
          <w:color w:val="666666"/>
          <w:sz w:val="22"/>
          <w:szCs w:val="22"/>
        </w:rPr>
        <w:t>Chesterbelloc</w:t>
      </w:r>
      <w:proofErr w:type="spellEnd"/>
      <w:r w:rsidRPr="00AB0701">
        <w:rPr>
          <w:rFonts w:ascii="Times New Roman" w:hAnsi="Times New Roman"/>
          <w:color w:val="666666"/>
          <w:sz w:val="22"/>
          <w:szCs w:val="22"/>
        </w:rPr>
        <w:t xml:space="preserve">' philosophy (including Distributism) and the social encyclicals. He also read and, in 1937, eventually met, the Belgian priest Fr Joseph </w:t>
      </w:r>
      <w:proofErr w:type="spellStart"/>
      <w:r w:rsidRPr="00AB0701">
        <w:rPr>
          <w:rFonts w:ascii="Times New Roman" w:hAnsi="Times New Roman"/>
          <w:color w:val="666666"/>
          <w:sz w:val="22"/>
          <w:szCs w:val="22"/>
        </w:rPr>
        <w:t>Cardijn</w:t>
      </w:r>
      <w:proofErr w:type="spellEnd"/>
      <w:r w:rsidRPr="00AB0701">
        <w:rPr>
          <w:rFonts w:ascii="Times New Roman" w:hAnsi="Times New Roman"/>
          <w:color w:val="666666"/>
          <w:sz w:val="22"/>
          <w:szCs w:val="22"/>
        </w:rPr>
        <w:t xml:space="preserve">, founder of the </w:t>
      </w:r>
      <w:proofErr w:type="spellStart"/>
      <w:r w:rsidRPr="00AB0701">
        <w:rPr>
          <w:rFonts w:ascii="Times New Roman" w:hAnsi="Times New Roman"/>
          <w:color w:val="666666"/>
          <w:sz w:val="22"/>
          <w:szCs w:val="22"/>
        </w:rPr>
        <w:t>Jeunesse</w:t>
      </w:r>
      <w:proofErr w:type="spellEnd"/>
      <w:r w:rsidRPr="00AB0701">
        <w:rPr>
          <w:rFonts w:ascii="Times New Roman" w:hAnsi="Times New Roman"/>
          <w:color w:val="666666"/>
          <w:sz w:val="22"/>
          <w:szCs w:val="22"/>
        </w:rPr>
        <w:t xml:space="preserve"> </w:t>
      </w:r>
      <w:proofErr w:type="spellStart"/>
      <w:r w:rsidRPr="00AB0701">
        <w:rPr>
          <w:rFonts w:ascii="Times New Roman" w:hAnsi="Times New Roman"/>
          <w:color w:val="666666"/>
          <w:sz w:val="22"/>
          <w:szCs w:val="22"/>
        </w:rPr>
        <w:t>Ouvrière</w:t>
      </w:r>
      <w:proofErr w:type="spellEnd"/>
      <w:r w:rsidRPr="00AB0701">
        <w:rPr>
          <w:rFonts w:ascii="Times New Roman" w:hAnsi="Times New Roman"/>
          <w:color w:val="666666"/>
          <w:sz w:val="22"/>
          <w:szCs w:val="22"/>
        </w:rPr>
        <w:t xml:space="preserve"> </w:t>
      </w:r>
      <w:proofErr w:type="spellStart"/>
      <w:r w:rsidRPr="00AB0701">
        <w:rPr>
          <w:rFonts w:ascii="Times New Roman" w:hAnsi="Times New Roman"/>
          <w:color w:val="666666"/>
          <w:sz w:val="22"/>
          <w:szCs w:val="22"/>
        </w:rPr>
        <w:t>Chrétienne</w:t>
      </w:r>
      <w:proofErr w:type="spellEnd"/>
      <w:r w:rsidRPr="00AB0701">
        <w:rPr>
          <w:rFonts w:ascii="Times New Roman" w:hAnsi="Times New Roman"/>
          <w:color w:val="666666"/>
          <w:sz w:val="22"/>
          <w:szCs w:val="22"/>
        </w:rPr>
        <w:t xml:space="preserve"> (Young Christian Workers). Like Belloc, </w:t>
      </w:r>
      <w:proofErr w:type="spellStart"/>
      <w:r w:rsidRPr="00AB0701">
        <w:rPr>
          <w:rFonts w:ascii="Times New Roman" w:hAnsi="Times New Roman"/>
          <w:color w:val="666666"/>
          <w:sz w:val="22"/>
          <w:szCs w:val="22"/>
        </w:rPr>
        <w:t>Cardijn</w:t>
      </w:r>
      <w:proofErr w:type="spellEnd"/>
      <w:r w:rsidRPr="00AB0701">
        <w:rPr>
          <w:rFonts w:ascii="Times New Roman" w:hAnsi="Times New Roman"/>
          <w:color w:val="666666"/>
          <w:sz w:val="22"/>
          <w:szCs w:val="22"/>
        </w:rPr>
        <w:t xml:space="preserve"> impressed him with hearty and good-humoured spirituality. McGuire was inspired by the challenge to be 'a fool for Christ' and flourished in a self-consciously Catholic atmosphere charged with intellectual endeavour and a mission to reform the modern state. He wrote poetry with a sense of vocation, and made contacts with literary and Catholic periodicals that would later carry his articles. His direct encounter with </w:t>
      </w:r>
      <w:proofErr w:type="spellStart"/>
      <w:r w:rsidRPr="00AB0701">
        <w:rPr>
          <w:rFonts w:ascii="Times New Roman" w:hAnsi="Times New Roman"/>
          <w:color w:val="666666"/>
          <w:sz w:val="22"/>
          <w:szCs w:val="22"/>
        </w:rPr>
        <w:t>Cardijn</w:t>
      </w:r>
      <w:proofErr w:type="spellEnd"/>
      <w:r w:rsidRPr="00AB0701">
        <w:rPr>
          <w:rFonts w:ascii="Times New Roman" w:hAnsi="Times New Roman"/>
          <w:color w:val="666666"/>
          <w:sz w:val="22"/>
          <w:szCs w:val="22"/>
        </w:rPr>
        <w:t xml:space="preserve"> and his clear understanding of </w:t>
      </w:r>
      <w:proofErr w:type="spellStart"/>
      <w:r w:rsidRPr="00AB0701">
        <w:rPr>
          <w:rFonts w:ascii="Times New Roman" w:hAnsi="Times New Roman"/>
          <w:color w:val="666666"/>
          <w:sz w:val="22"/>
          <w:szCs w:val="22"/>
        </w:rPr>
        <w:t>Jocist</w:t>
      </w:r>
      <w:proofErr w:type="spellEnd"/>
      <w:r w:rsidRPr="00AB0701">
        <w:rPr>
          <w:rFonts w:ascii="Times New Roman" w:hAnsi="Times New Roman"/>
          <w:color w:val="666666"/>
          <w:sz w:val="22"/>
          <w:szCs w:val="22"/>
        </w:rPr>
        <w:t xml:space="preserve"> Catholic Action set him apart from later Catholic activists in Australia.</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lastRenderedPageBreak/>
        <w:t>In 1932 McGuire was welcomed back to Australia by the </w:t>
      </w:r>
      <w:r w:rsidRPr="00AB0701">
        <w:rPr>
          <w:rFonts w:ascii="Times New Roman" w:hAnsi="Times New Roman"/>
          <w:i/>
          <w:iCs/>
          <w:color w:val="666666"/>
          <w:sz w:val="22"/>
          <w:szCs w:val="22"/>
        </w:rPr>
        <w:t>Bulletin</w:t>
      </w:r>
      <w:r w:rsidRPr="00AB0701">
        <w:rPr>
          <w:rFonts w:ascii="Times New Roman" w:hAnsi="Times New Roman"/>
          <w:color w:val="666666"/>
          <w:sz w:val="22"/>
          <w:szCs w:val="22"/>
        </w:rPr>
        <w:t> as a model for other authors seeking to publish in London. In Adelaide he continued to write. The poetry he had penned in England was included in anthologies and collected in </w:t>
      </w:r>
      <w:r w:rsidRPr="00AB0701">
        <w:rPr>
          <w:rFonts w:ascii="Times New Roman" w:hAnsi="Times New Roman"/>
          <w:i/>
          <w:iCs/>
          <w:color w:val="666666"/>
          <w:sz w:val="22"/>
          <w:szCs w:val="22"/>
        </w:rPr>
        <w:t>The Two Men and Other Poems</w:t>
      </w:r>
      <w:r w:rsidRPr="00AB0701">
        <w:rPr>
          <w:rFonts w:ascii="Times New Roman" w:hAnsi="Times New Roman"/>
          <w:color w:val="666666"/>
          <w:sz w:val="22"/>
          <w:szCs w:val="22"/>
        </w:rPr>
        <w:t> (1932). To pay 'the butcher and baker (and in honesty...the brewer)', he wrote detective stories (as he had done in London), sometimes two or three a year, claiming they took three weeks to complete (though once as little as four days). His fifteen mystery novels were published by 1940. Two in particular cemented his reputation as a 'most satisfying person with whom to go a murdering': </w:t>
      </w:r>
      <w:r w:rsidRPr="00AB0701">
        <w:rPr>
          <w:rFonts w:ascii="Times New Roman" w:hAnsi="Times New Roman"/>
          <w:i/>
          <w:iCs/>
          <w:color w:val="666666"/>
          <w:sz w:val="22"/>
          <w:szCs w:val="22"/>
        </w:rPr>
        <w:t>Burial Service</w:t>
      </w:r>
      <w:r w:rsidRPr="00AB0701">
        <w:rPr>
          <w:rFonts w:ascii="Times New Roman" w:hAnsi="Times New Roman"/>
          <w:color w:val="666666"/>
          <w:sz w:val="22"/>
          <w:szCs w:val="22"/>
        </w:rPr>
        <w:t> (London, 1938) and </w:t>
      </w:r>
      <w:r w:rsidRPr="00AB0701">
        <w:rPr>
          <w:rFonts w:ascii="Times New Roman" w:hAnsi="Times New Roman"/>
          <w:i/>
          <w:iCs/>
          <w:color w:val="666666"/>
          <w:sz w:val="22"/>
          <w:szCs w:val="22"/>
        </w:rPr>
        <w:t>The Spanish Steps</w:t>
      </w:r>
      <w:r w:rsidRPr="00AB0701">
        <w:rPr>
          <w:rFonts w:ascii="Times New Roman" w:hAnsi="Times New Roman"/>
          <w:color w:val="666666"/>
          <w:sz w:val="22"/>
          <w:szCs w:val="22"/>
        </w:rPr>
        <w:t> (London, 1940). His non-formulaic plots gave the characters range to express opinions; and heroes were often in tune with his philosophy.</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Appalled to find the 1931 papal encyclical, </w:t>
      </w:r>
      <w:proofErr w:type="spellStart"/>
      <w:r w:rsidRPr="00AB0701">
        <w:rPr>
          <w:rFonts w:ascii="Times New Roman" w:hAnsi="Times New Roman"/>
          <w:i/>
          <w:iCs/>
          <w:color w:val="666666"/>
          <w:sz w:val="22"/>
          <w:szCs w:val="22"/>
        </w:rPr>
        <w:t>Quadragesimo</w:t>
      </w:r>
      <w:proofErr w:type="spellEnd"/>
      <w:r w:rsidRPr="00AB0701">
        <w:rPr>
          <w:rFonts w:ascii="Times New Roman" w:hAnsi="Times New Roman"/>
          <w:i/>
          <w:iCs/>
          <w:color w:val="666666"/>
          <w:sz w:val="22"/>
          <w:szCs w:val="22"/>
        </w:rPr>
        <w:t xml:space="preserve"> Anno</w:t>
      </w:r>
      <w:r w:rsidRPr="00AB0701">
        <w:rPr>
          <w:rFonts w:ascii="Times New Roman" w:hAnsi="Times New Roman"/>
          <w:color w:val="666666"/>
          <w:sz w:val="22"/>
          <w:szCs w:val="22"/>
        </w:rPr>
        <w:t xml:space="preserve">, was difficult to buy in Australia in 1932, Paul, Margaret and Fr James </w:t>
      </w:r>
      <w:proofErr w:type="spellStart"/>
      <w:r w:rsidRPr="00AB0701">
        <w:rPr>
          <w:rFonts w:ascii="Times New Roman" w:hAnsi="Times New Roman"/>
          <w:color w:val="666666"/>
          <w:sz w:val="22"/>
          <w:szCs w:val="22"/>
        </w:rPr>
        <w:t>O'Dougherty</w:t>
      </w:r>
      <w:proofErr w:type="spellEnd"/>
      <w:r w:rsidRPr="00AB0701">
        <w:rPr>
          <w:rFonts w:ascii="Times New Roman" w:hAnsi="Times New Roman"/>
          <w:color w:val="666666"/>
          <w:sz w:val="22"/>
          <w:szCs w:val="22"/>
        </w:rPr>
        <w:t xml:space="preserve"> founded the Catholic Guild for Social Studies to raise awareness of Catholic principles so that ordinary members of the church could 'win the world'. Their patron 'saints' were St Thomas Aquinas and the then uncanonised layman Sir Thomas More. The first members were mostly unemployed young people. The guild's four-part programme of prayer, study, social action and recreation attracted two thousand participants in the first year as groups formed in parishes, in the railways and post offices, and among nurses in hospitals and schoolboys at Christian Brothers College. The guild prompted the foundation of a Catholic library in Adelaide, and provided its initial stock. Links were made with developing groups in other States, and in 1934 McGuire spoke on Catholic Action to the meeting of Catholic intellectuals held in conjunction with the National Eucharistic Congress, Melbourne.</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In addition to running courses for the guild, McGuire lectured for the Workers Education Association (WEA) on literature and history. In 1936 the guild swung to the right (with much of Western Catholic thought) in support of General Franco's cause in the Spanish Civil War. McGuire travelled to Spain as correspondent for the </w:t>
      </w:r>
      <w:r w:rsidRPr="00AB0701">
        <w:rPr>
          <w:rFonts w:ascii="Times New Roman" w:hAnsi="Times New Roman"/>
          <w:i/>
          <w:iCs/>
          <w:color w:val="666666"/>
          <w:sz w:val="22"/>
          <w:szCs w:val="22"/>
        </w:rPr>
        <w:t>Catholic Herald</w:t>
      </w:r>
      <w:r w:rsidRPr="00AB0701">
        <w:rPr>
          <w:rFonts w:ascii="Times New Roman" w:hAnsi="Times New Roman"/>
          <w:color w:val="666666"/>
          <w:sz w:val="22"/>
          <w:szCs w:val="22"/>
        </w:rPr>
        <w:t> (London), and wrote passionately of the children displaced by the conflict and the damage done to the Catholic culture of Europe. With Father John Fitzsimmons, he published </w:t>
      </w:r>
      <w:r w:rsidRPr="00AB0701">
        <w:rPr>
          <w:rFonts w:ascii="Times New Roman" w:hAnsi="Times New Roman"/>
          <w:i/>
          <w:iCs/>
          <w:color w:val="666666"/>
          <w:sz w:val="22"/>
          <w:szCs w:val="22"/>
        </w:rPr>
        <w:t>Restoring All Things</w:t>
      </w:r>
      <w:r w:rsidRPr="00AB0701">
        <w:rPr>
          <w:rFonts w:ascii="Times New Roman" w:hAnsi="Times New Roman"/>
          <w:color w:val="666666"/>
          <w:sz w:val="22"/>
          <w:szCs w:val="22"/>
        </w:rPr>
        <w:t> (London, 1939), a discussion of the wide-ranging aims of Catholic Action. It attracted international attention. The American Catholic benevolent society, the Knights of Columbus, invited McGuire to lecture on 'The Christian Revolution' across the United States of America; his tour of 1939-40 regularly attracted crowds of 3500, and was credited with precipitating the Christian Family Movement.</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Aiming to introduce Australia to non-specialists, McGuire had published </w:t>
      </w:r>
      <w:r w:rsidRPr="00AB0701">
        <w:rPr>
          <w:rFonts w:ascii="Times New Roman" w:hAnsi="Times New Roman"/>
          <w:i/>
          <w:iCs/>
          <w:color w:val="666666"/>
          <w:sz w:val="22"/>
          <w:szCs w:val="22"/>
        </w:rPr>
        <w:t>Australian Journey</w:t>
      </w:r>
      <w:r w:rsidRPr="00AB0701">
        <w:rPr>
          <w:rFonts w:ascii="Times New Roman" w:hAnsi="Times New Roman"/>
          <w:color w:val="666666"/>
          <w:sz w:val="22"/>
          <w:szCs w:val="22"/>
        </w:rPr>
        <w:t> (London, 1939). The Australian delegation in Washington requested copies to give as gifts, and R.G. (Baron) Casey wrote to introduce him to Prime Minister Curtin as one 'who has a lot more useful work up his sleeve'. Although McGuire freely admitted in retirement that his mind had never been 'exact enough' for history, a system of research support-led by Margaret, Emilie Woodley and Betty Arnott-provided accurate details for several works blending history and public comment. </w:t>
      </w:r>
      <w:r w:rsidRPr="00AB0701">
        <w:rPr>
          <w:rFonts w:ascii="Times New Roman" w:hAnsi="Times New Roman"/>
          <w:i/>
          <w:iCs/>
          <w:color w:val="666666"/>
          <w:sz w:val="22"/>
          <w:szCs w:val="22"/>
        </w:rPr>
        <w:t>Westward the Course</w:t>
      </w:r>
      <w:proofErr w:type="gramStart"/>
      <w:r w:rsidRPr="00AB0701">
        <w:rPr>
          <w:rFonts w:ascii="Times New Roman" w:hAnsi="Times New Roman"/>
          <w:i/>
          <w:iCs/>
          <w:color w:val="666666"/>
          <w:sz w:val="22"/>
          <w:szCs w:val="22"/>
        </w:rPr>
        <w:t>!:</w:t>
      </w:r>
      <w:proofErr w:type="gramEnd"/>
      <w:r w:rsidRPr="00AB0701">
        <w:rPr>
          <w:rFonts w:ascii="Times New Roman" w:hAnsi="Times New Roman"/>
          <w:i/>
          <w:iCs/>
          <w:color w:val="666666"/>
          <w:sz w:val="22"/>
          <w:szCs w:val="22"/>
        </w:rPr>
        <w:t xml:space="preserve"> the New World of Oceania</w:t>
      </w:r>
      <w:r w:rsidRPr="00AB0701">
        <w:rPr>
          <w:rFonts w:ascii="Times New Roman" w:hAnsi="Times New Roman"/>
          <w:color w:val="666666"/>
          <w:sz w:val="22"/>
          <w:szCs w:val="22"/>
        </w:rPr>
        <w:t> (New York, 1942) proved a best seller, given Americans' interest in the Pacific after the bombing of Pearl Harbor. </w:t>
      </w:r>
      <w:r w:rsidRPr="00AB0701">
        <w:rPr>
          <w:rFonts w:ascii="Times New Roman" w:hAnsi="Times New Roman"/>
          <w:i/>
          <w:iCs/>
          <w:color w:val="666666"/>
          <w:sz w:val="22"/>
          <w:szCs w:val="22"/>
        </w:rPr>
        <w:t>The Price of Admiralty</w:t>
      </w:r>
      <w:r w:rsidRPr="00AB0701">
        <w:rPr>
          <w:rFonts w:ascii="Times New Roman" w:hAnsi="Times New Roman"/>
          <w:color w:val="666666"/>
          <w:sz w:val="22"/>
          <w:szCs w:val="22"/>
        </w:rPr>
        <w:t> (Melbourne, 1944), written with Margaret, told the story of HMAS </w:t>
      </w:r>
      <w:r w:rsidRPr="00AB0701">
        <w:rPr>
          <w:rFonts w:ascii="Times New Roman" w:hAnsi="Times New Roman"/>
          <w:i/>
          <w:iCs/>
          <w:color w:val="666666"/>
          <w:sz w:val="22"/>
          <w:szCs w:val="22"/>
        </w:rPr>
        <w:t>Parramatta</w:t>
      </w:r>
      <w:r w:rsidRPr="00AB0701">
        <w:rPr>
          <w:rFonts w:ascii="Times New Roman" w:hAnsi="Times New Roman"/>
          <w:color w:val="666666"/>
          <w:sz w:val="22"/>
          <w:szCs w:val="22"/>
        </w:rPr>
        <w:t> and her commanding officer JH Walker.</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Commissioned on 12 August 1942 in the RANVR, McGuire performed intelligence duties in Melbourne as Deputy-Director of Psychological Warfare, Far Eastern Liaison Office. He was demobilised as lieutenant on 4 May 1945, but was to remain in the RANVR until 1958, retiring as an honorary commander. Sent to Europe in 1945 as a war correspondent, he covered the work of the United Nations International Children's Emergency Fund and promoted the emigration of British ex-servicemen to Australia. He also claimed to have carried out 'special intelligence operations'.</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 xml:space="preserve">In 1946 McGuire again lectured in North America, and toured northern South Australia with (Sir) Thomas </w:t>
      </w:r>
      <w:proofErr w:type="spellStart"/>
      <w:r w:rsidRPr="00AB0701">
        <w:rPr>
          <w:rFonts w:ascii="Times New Roman" w:hAnsi="Times New Roman"/>
          <w:color w:val="666666"/>
          <w:sz w:val="22"/>
          <w:szCs w:val="22"/>
        </w:rPr>
        <w:t>Playford</w:t>
      </w:r>
      <w:proofErr w:type="spellEnd"/>
      <w:r w:rsidRPr="00AB0701">
        <w:rPr>
          <w:rFonts w:ascii="Times New Roman" w:hAnsi="Times New Roman"/>
          <w:color w:val="666666"/>
          <w:sz w:val="22"/>
          <w:szCs w:val="22"/>
        </w:rPr>
        <w:t>, forging a long-standing friendship over bottles of milk for the Premier and whisky for himself. In 1947 he began discussions with Oxford University Press about editing a series on Australian social history. Although the proposal was never realised, he published two books as preliminary instalments, </w:t>
      </w:r>
      <w:r w:rsidRPr="00AB0701">
        <w:rPr>
          <w:rFonts w:ascii="Times New Roman" w:hAnsi="Times New Roman"/>
          <w:i/>
          <w:iCs/>
          <w:color w:val="666666"/>
          <w:sz w:val="22"/>
          <w:szCs w:val="22"/>
        </w:rPr>
        <w:t>The Australian Theatre</w:t>
      </w:r>
      <w:r w:rsidRPr="00AB0701">
        <w:rPr>
          <w:rFonts w:ascii="Times New Roman" w:hAnsi="Times New Roman"/>
          <w:color w:val="666666"/>
          <w:sz w:val="22"/>
          <w:szCs w:val="22"/>
        </w:rPr>
        <w:t> (Melbourne, 1948) and </w:t>
      </w:r>
      <w:r w:rsidRPr="00AB0701">
        <w:rPr>
          <w:rFonts w:ascii="Times New Roman" w:hAnsi="Times New Roman"/>
          <w:i/>
          <w:iCs/>
          <w:color w:val="666666"/>
          <w:sz w:val="22"/>
          <w:szCs w:val="22"/>
        </w:rPr>
        <w:t xml:space="preserve">Inns of </w:t>
      </w:r>
      <w:proofErr w:type="gramStart"/>
      <w:r w:rsidRPr="00AB0701">
        <w:rPr>
          <w:rFonts w:ascii="Times New Roman" w:hAnsi="Times New Roman"/>
          <w:i/>
          <w:iCs/>
          <w:color w:val="666666"/>
          <w:sz w:val="22"/>
          <w:szCs w:val="22"/>
        </w:rPr>
        <w:t>Australia</w:t>
      </w:r>
      <w:r w:rsidRPr="00AB0701">
        <w:rPr>
          <w:rFonts w:ascii="Times New Roman" w:hAnsi="Times New Roman"/>
          <w:color w:val="666666"/>
          <w:sz w:val="22"/>
          <w:szCs w:val="22"/>
        </w:rPr>
        <w:t>(</w:t>
      </w:r>
      <w:proofErr w:type="gramEnd"/>
      <w:r w:rsidRPr="00AB0701">
        <w:rPr>
          <w:rFonts w:ascii="Times New Roman" w:hAnsi="Times New Roman"/>
          <w:color w:val="666666"/>
          <w:sz w:val="22"/>
          <w:szCs w:val="22"/>
        </w:rPr>
        <w:t>Melbourne, 1952), both with Margaret and Arnott. Margaret McGuire, always a strong supporter of the RAN, also published </w:t>
      </w:r>
      <w:r w:rsidRPr="00AB0701">
        <w:rPr>
          <w:rFonts w:ascii="Times New Roman" w:hAnsi="Times New Roman"/>
          <w:i/>
          <w:iCs/>
          <w:color w:val="666666"/>
          <w:sz w:val="22"/>
          <w:szCs w:val="22"/>
        </w:rPr>
        <w:t>The Royal Australian Navy</w:t>
      </w:r>
      <w:r w:rsidRPr="00AB0701">
        <w:rPr>
          <w:rFonts w:ascii="Times New Roman" w:hAnsi="Times New Roman"/>
          <w:color w:val="666666"/>
          <w:sz w:val="22"/>
          <w:szCs w:val="22"/>
        </w:rPr>
        <w:t>, its origin, development and organisation in 1948.</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Two works of social analysis at the close of the 1940s lifted McGuire into a fuller public role. In </w:t>
      </w:r>
      <w:r w:rsidRPr="00AB0701">
        <w:rPr>
          <w:rFonts w:ascii="Times New Roman" w:hAnsi="Times New Roman"/>
          <w:i/>
          <w:iCs/>
          <w:color w:val="666666"/>
          <w:sz w:val="22"/>
          <w:szCs w:val="22"/>
        </w:rPr>
        <w:t>The Three Corners of the World</w:t>
      </w:r>
      <w:r w:rsidRPr="00AB0701">
        <w:rPr>
          <w:rFonts w:ascii="Times New Roman" w:hAnsi="Times New Roman"/>
          <w:color w:val="666666"/>
          <w:sz w:val="22"/>
          <w:szCs w:val="22"/>
        </w:rPr>
        <w:t> (London, 1948) he argued that the British Commonwealth's model of cooperation between states should be adopted in the free world, with the United States moving to the hub. </w:t>
      </w:r>
      <w:r w:rsidRPr="00AB0701">
        <w:rPr>
          <w:rFonts w:ascii="Times New Roman" w:hAnsi="Times New Roman"/>
          <w:i/>
          <w:iCs/>
          <w:color w:val="666666"/>
          <w:sz w:val="22"/>
          <w:szCs w:val="22"/>
        </w:rPr>
        <w:t>There's Freedom for the Brave</w:t>
      </w:r>
      <w:r w:rsidRPr="00AB0701">
        <w:rPr>
          <w:rFonts w:ascii="Times New Roman" w:hAnsi="Times New Roman"/>
          <w:color w:val="666666"/>
          <w:sz w:val="22"/>
          <w:szCs w:val="22"/>
        </w:rPr>
        <w:t xml:space="preserve"> (London, 1949) advocated an urgent increase in moral power and the restoration of true community (symbolised by freer trade) as a cure for the </w:t>
      </w:r>
      <w:proofErr w:type="spellStart"/>
      <w:r w:rsidRPr="00AB0701">
        <w:rPr>
          <w:rFonts w:ascii="Times New Roman" w:hAnsi="Times New Roman"/>
          <w:color w:val="666666"/>
          <w:sz w:val="22"/>
          <w:szCs w:val="22"/>
        </w:rPr>
        <w:t>postwar</w:t>
      </w:r>
      <w:proofErr w:type="spellEnd"/>
      <w:r w:rsidRPr="00AB0701">
        <w:rPr>
          <w:rFonts w:ascii="Times New Roman" w:hAnsi="Times New Roman"/>
          <w:color w:val="666666"/>
          <w:sz w:val="22"/>
          <w:szCs w:val="22"/>
        </w:rPr>
        <w:t xml:space="preserve"> </w:t>
      </w:r>
      <w:r w:rsidRPr="00AB0701">
        <w:rPr>
          <w:rFonts w:ascii="Times New Roman" w:hAnsi="Times New Roman"/>
          <w:color w:val="666666"/>
          <w:sz w:val="22"/>
          <w:szCs w:val="22"/>
        </w:rPr>
        <w:lastRenderedPageBreak/>
        <w:t>crisis of the West. The book was favourably reviewed, and prompted (Sir) Robert Menzies to make McGuire a personal adviser for the 1951 British Commonwealth prime ministers' meeting in London. McGuire was appointed CBE (1951).</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 xml:space="preserve">Discussions at that meeting gave shape to plans for a </w:t>
      </w:r>
      <w:proofErr w:type="spellStart"/>
      <w:r w:rsidRPr="00AB0701">
        <w:rPr>
          <w:rFonts w:ascii="Times New Roman" w:hAnsi="Times New Roman"/>
          <w:color w:val="666666"/>
          <w:sz w:val="22"/>
          <w:szCs w:val="22"/>
        </w:rPr>
        <w:t>non party</w:t>
      </w:r>
      <w:proofErr w:type="spellEnd"/>
      <w:r w:rsidRPr="00AB0701">
        <w:rPr>
          <w:rFonts w:ascii="Times New Roman" w:hAnsi="Times New Roman"/>
          <w:color w:val="666666"/>
          <w:sz w:val="22"/>
          <w:szCs w:val="22"/>
        </w:rPr>
        <w:t xml:space="preserve"> political campaign to revitalise Australian moral life and strengthen the bulwarks against communism. McGuire drafted a statement on the steps of St Peter's Basilica during a stopover in Rome, and contacted Sir Edmund Herring, a former Chief Justice of Victoria, who agreed to lead the campaign which became 'A Call to the People of Australia'. A flurry of semi-secret meetings between business leaders and ex-servicemen provoked questions in the Senate about McGuire's role in a sinister 'New Guard'. The government answered the question with a statement on spiritual renewal. Broadcast on 11 November 1951, with signed support from State governors, chief justices and church leaders, the 'Call' urged a return to values of civic duty, loyalty and moral strength. To maintain the momentum of overwhelming support, standing committees were established and McGuire directed the national campaign until 1953.</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Named Australian Ambassador to Ireland in April that year, McGuire was a delegate to the session of the United Nations' General Assembly in New York which opened in September. Following a dispute over his 'letters of credence', his appointment to Dublin was cancelled in January 1954. He served instead as Minister (1954-57) and Ambassador (1957-59) to Italy. He gloried that he was Australia's Special Ambassador and Envoy to the Holy See for the funeral of Pope Pius XII and the coronation (1958) of Pope John XXIII, but seems to have fretted at being 'a minor organ of the body politic'. For many years he belonged to the Savile and Athenaeum clubs in London, and the Naval, Military (and Air Force) Club in Melbourne. He was appointed (commander) to the Order of Merit of the Republic of Italy in 1967.</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 xml:space="preserve">The </w:t>
      </w:r>
      <w:proofErr w:type="spellStart"/>
      <w:r w:rsidRPr="00AB0701">
        <w:rPr>
          <w:rFonts w:ascii="Times New Roman" w:hAnsi="Times New Roman"/>
          <w:color w:val="666666"/>
          <w:sz w:val="22"/>
          <w:szCs w:val="22"/>
        </w:rPr>
        <w:t>McGuires</w:t>
      </w:r>
      <w:proofErr w:type="spellEnd"/>
      <w:r w:rsidRPr="00AB0701">
        <w:rPr>
          <w:rFonts w:ascii="Times New Roman" w:hAnsi="Times New Roman"/>
          <w:color w:val="666666"/>
          <w:sz w:val="22"/>
          <w:szCs w:val="22"/>
        </w:rPr>
        <w:t xml:space="preserve"> had returned to Adelaide in 1959 with plans for more books. Writing was impossible while Paul underwent two operations to treat the retina in his eye. In the 1960s and 1970s he wrote television scripts for the Rank Organisation in Britain, and began a series of interviews with South Australian sportsmen, but a round of public-speaking engagements replaced the stream of articles and books. He also worked with the Good Neighbour Council of South Australia. Appointed (Grand Cross) to the Order of St Sylvester in 1959, he valued his papal knighthood as much for the tradition it endorsed as the achievements it recognised. McGuire was surprised at the talk of crisis in the Church following Vatican Council II. He saw the issues as grim moral and intellectual problems in society-not simply in the Church-and as part of a cycle of centuries.</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color w:val="666666"/>
          <w:sz w:val="22"/>
          <w:szCs w:val="22"/>
        </w:rPr>
        <w:t>McGuire died on 15 June 1978, the year of celebrations for the five centuries since Thomas More's birth, at Calvary Hospital, North Adelaide, and was buried in Brighton cemetery. Tributes noted that More's commemoration would have been unthinkable without wide acceptance of McGuire's belief in the value of an intellectual apostolate and the significance of lay people in the church. His wife survived him, and in 1979 donated his collection of 180 books on maritime subjects, with funds for maintaining them, to establish the Paul McGuire Maritime Library at the State Library of South Australia. In 1980 she prompted the posthumous publication of a selection of his best poems.</w:t>
      </w:r>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i/>
          <w:iCs/>
          <w:color w:val="666666"/>
          <w:sz w:val="22"/>
          <w:szCs w:val="22"/>
        </w:rPr>
        <w:t xml:space="preserve">Katharine </w:t>
      </w:r>
      <w:proofErr w:type="spellStart"/>
      <w:r w:rsidRPr="00AB0701">
        <w:rPr>
          <w:rFonts w:ascii="Times New Roman" w:hAnsi="Times New Roman"/>
          <w:i/>
          <w:iCs/>
          <w:color w:val="666666"/>
          <w:sz w:val="22"/>
          <w:szCs w:val="22"/>
        </w:rPr>
        <w:t>Massam</w:t>
      </w:r>
      <w:proofErr w:type="spellEnd"/>
    </w:p>
    <w:p w:rsidR="00AB0701" w:rsidRPr="00AB0701" w:rsidRDefault="00AB0701" w:rsidP="00AB0701">
      <w:pPr>
        <w:pStyle w:val="NormalWeb"/>
        <w:shd w:val="clear" w:color="auto" w:fill="FFFFFF"/>
        <w:rPr>
          <w:rFonts w:ascii="Times New Roman" w:hAnsi="Times New Roman"/>
          <w:color w:val="666666"/>
          <w:sz w:val="22"/>
          <w:szCs w:val="22"/>
        </w:rPr>
      </w:pPr>
      <w:r w:rsidRPr="00AB0701">
        <w:rPr>
          <w:rFonts w:ascii="Times New Roman" w:hAnsi="Times New Roman"/>
          <w:i/>
          <w:iCs/>
          <w:color w:val="666666"/>
          <w:sz w:val="22"/>
          <w:szCs w:val="22"/>
        </w:rPr>
        <w:t>Image: News (Adelaide SA), October 1950</w:t>
      </w:r>
      <w:r w:rsidRPr="00AB0701">
        <w:rPr>
          <w:rFonts w:ascii="Times New Roman" w:hAnsi="Times New Roman"/>
          <w:i/>
          <w:iCs/>
          <w:color w:val="666666"/>
          <w:sz w:val="22"/>
          <w:szCs w:val="22"/>
        </w:rPr>
        <w:br/>
      </w:r>
      <w:hyperlink r:id="rId21" w:history="1">
        <w:r w:rsidRPr="00AB0701">
          <w:rPr>
            <w:rStyle w:val="Hyperlink"/>
            <w:rFonts w:ascii="Times New Roman" w:hAnsi="Times New Roman"/>
            <w:i/>
            <w:iCs/>
            <w:color w:val="1670AC"/>
            <w:sz w:val="22"/>
            <w:szCs w:val="22"/>
          </w:rPr>
          <w:t>Trove, National Library of Australia</w:t>
        </w:r>
      </w:hyperlink>
      <w:r w:rsidRPr="00AB0701">
        <w:rPr>
          <w:rFonts w:ascii="Times New Roman" w:hAnsi="Times New Roman"/>
          <w:color w:val="666666"/>
          <w:sz w:val="22"/>
          <w:szCs w:val="22"/>
        </w:rPr>
        <w:br/>
        <w:t> </w:t>
      </w:r>
    </w:p>
    <w:p w:rsidR="00AB0701" w:rsidRPr="00AB0701" w:rsidRDefault="00AB0701" w:rsidP="00AB0701">
      <w:pPr>
        <w:rPr>
          <w:sz w:val="22"/>
          <w:szCs w:val="22"/>
        </w:rPr>
      </w:pPr>
      <w:r w:rsidRPr="00AB0701">
        <w:rPr>
          <w:sz w:val="22"/>
          <w:szCs w:val="22"/>
        </w:rPr>
        <w:t xml:space="preserve">Source – </w:t>
      </w:r>
      <w:hyperlink r:id="rId22" w:history="1">
        <w:r w:rsidRPr="00AB0701">
          <w:rPr>
            <w:rStyle w:val="Hyperlink"/>
            <w:sz w:val="22"/>
            <w:szCs w:val="22"/>
          </w:rPr>
          <w:t>www.navy.gov.au</w:t>
        </w:r>
      </w:hyperlink>
    </w:p>
    <w:p w:rsidR="00AB0701" w:rsidRPr="00AB0701" w:rsidRDefault="00AB0701" w:rsidP="00AB0701">
      <w:pPr>
        <w:rPr>
          <w:sz w:val="22"/>
          <w:szCs w:val="22"/>
        </w:rPr>
      </w:pPr>
    </w:p>
    <w:p w:rsidR="0015499C" w:rsidRDefault="0015499C">
      <w:pPr>
        <w:spacing w:after="160" w:line="259" w:lineRule="auto"/>
        <w:jc w:val="left"/>
        <w:rPr>
          <w:b/>
        </w:rPr>
      </w:pPr>
      <w:r>
        <w:rPr>
          <w:b/>
        </w:rPr>
        <w:br w:type="page"/>
      </w:r>
    </w:p>
    <w:p w:rsidR="003E003D" w:rsidRPr="00EE3305" w:rsidRDefault="003E003D" w:rsidP="00127824">
      <w:pPr>
        <w:pStyle w:val="HeadingNameLevel1"/>
      </w:pPr>
      <w:r w:rsidRPr="00EE3305">
        <w:lastRenderedPageBreak/>
        <w:t>Peter Roland Cheadle</w:t>
      </w:r>
    </w:p>
    <w:p w:rsidR="003E003D" w:rsidRDefault="003E003D" w:rsidP="00127824">
      <w:pPr>
        <w:pStyle w:val="PersonDetailsLevel1"/>
      </w:pPr>
      <w:r>
        <w:t>Born</w:t>
      </w:r>
      <w:r w:rsidR="006F76D3">
        <w:t xml:space="preserve"> </w:t>
      </w:r>
      <w:r>
        <w:t>- 9</w:t>
      </w:r>
      <w:r w:rsidRPr="003E003D">
        <w:rPr>
          <w:vertAlign w:val="superscript"/>
        </w:rPr>
        <w:t>th</w:t>
      </w:r>
      <w:r>
        <w:t xml:space="preserve"> September, 1906</w:t>
      </w:r>
      <w:r w:rsidR="006F76D3">
        <w:t>, Glenelg, South Australia (bk771/pg220)</w:t>
      </w:r>
    </w:p>
    <w:p w:rsidR="003E003D" w:rsidRDefault="003E003D" w:rsidP="00127824">
      <w:pPr>
        <w:pStyle w:val="PersonDetailsLevel1"/>
      </w:pPr>
      <w:r>
        <w:t xml:space="preserve">Died – </w:t>
      </w:r>
      <w:r w:rsidR="00480FDF">
        <w:t>31</w:t>
      </w:r>
      <w:r w:rsidR="00480FDF" w:rsidRPr="00480FDF">
        <w:rPr>
          <w:vertAlign w:val="superscript"/>
        </w:rPr>
        <w:t>st</w:t>
      </w:r>
      <w:r w:rsidR="00480FDF">
        <w:t xml:space="preserve"> </w:t>
      </w:r>
      <w:r w:rsidR="005D3CA5">
        <w:t xml:space="preserve">March, </w:t>
      </w:r>
      <w:r>
        <w:t>1985</w:t>
      </w:r>
      <w:r w:rsidR="005D3CA5">
        <w:t>, South Australia</w:t>
      </w:r>
    </w:p>
    <w:p w:rsidR="00480FDF" w:rsidRDefault="00480FDF" w:rsidP="00127824">
      <w:pPr>
        <w:pStyle w:val="PersonDetailsLevel1"/>
      </w:pPr>
      <w:r>
        <w:t>Aged – 78 years</w:t>
      </w:r>
    </w:p>
    <w:p w:rsidR="00480FDF" w:rsidRDefault="00480FDF" w:rsidP="00127824">
      <w:pPr>
        <w:pStyle w:val="PersonDetailsLevel1"/>
      </w:pPr>
      <w:r>
        <w:t>Buried – Enfield Memorial Park Cemetery – cremated – location – RC, CGV, site 8</w:t>
      </w:r>
    </w:p>
    <w:p w:rsidR="00EE3305" w:rsidRDefault="00EE3305" w:rsidP="00127824">
      <w:pPr>
        <w:pStyle w:val="PersonDetailsLevel1"/>
      </w:pPr>
      <w:r>
        <w:t>Abode – Walkerville, they had residences ‘Medindie’ and ‘The Shay”, Mount Lofty.</w:t>
      </w:r>
    </w:p>
    <w:p w:rsidR="003E003D" w:rsidRDefault="003E003D" w:rsidP="00127824">
      <w:pPr>
        <w:pStyle w:val="PersonDetailsLevel1"/>
      </w:pPr>
    </w:p>
    <w:p w:rsidR="003E003D" w:rsidRDefault="003E003D" w:rsidP="00127824">
      <w:pPr>
        <w:pStyle w:val="PersonDetailsLevel1"/>
      </w:pPr>
      <w:r>
        <w:t xml:space="preserve">Married – </w:t>
      </w:r>
      <w:r w:rsidR="006F76D3">
        <w:t>23</w:t>
      </w:r>
      <w:r w:rsidR="006F76D3" w:rsidRPr="006F76D3">
        <w:rPr>
          <w:vertAlign w:val="superscript"/>
        </w:rPr>
        <w:t>rd</w:t>
      </w:r>
      <w:r w:rsidR="006F76D3">
        <w:t xml:space="preserve"> January, </w:t>
      </w:r>
      <w:r>
        <w:t>1932</w:t>
      </w:r>
      <w:r w:rsidR="006F76D3">
        <w:t>, St Andrews Church, Walkerville, South Australia (bk330/pg148)</w:t>
      </w:r>
    </w:p>
    <w:p w:rsidR="006F76D3" w:rsidRDefault="006F76D3" w:rsidP="00127824">
      <w:pPr>
        <w:pStyle w:val="PersonDetailsLevel1"/>
      </w:pPr>
      <w:r>
        <w:tab/>
        <w:t>(</w:t>
      </w:r>
      <w:proofErr w:type="gramStart"/>
      <w:r>
        <w:t>groom</w:t>
      </w:r>
      <w:proofErr w:type="gramEnd"/>
      <w:r>
        <w:t xml:space="preserve"> – 25, single) (</w:t>
      </w:r>
      <w:proofErr w:type="gramStart"/>
      <w:r>
        <w:t>bride</w:t>
      </w:r>
      <w:proofErr w:type="gramEnd"/>
      <w:r>
        <w:t xml:space="preserve"> – 27, single)</w:t>
      </w:r>
    </w:p>
    <w:p w:rsidR="003E003D" w:rsidRPr="00EE3305" w:rsidRDefault="003E003D" w:rsidP="00127824">
      <w:pPr>
        <w:pStyle w:val="HeadingNameLevel1Partner"/>
      </w:pPr>
      <w:r w:rsidRPr="00EE3305">
        <w:t xml:space="preserve">Jessie </w:t>
      </w:r>
      <w:proofErr w:type="spellStart"/>
      <w:r w:rsidRPr="00EE3305">
        <w:t>Stodart</w:t>
      </w:r>
      <w:proofErr w:type="spellEnd"/>
    </w:p>
    <w:p w:rsidR="006F76D3" w:rsidRDefault="006F76D3" w:rsidP="00127824">
      <w:pPr>
        <w:pStyle w:val="PersonDetailsLevel1"/>
      </w:pPr>
      <w:r>
        <w:t>(</w:t>
      </w:r>
      <w:proofErr w:type="gramStart"/>
      <w:r>
        <w:t>parents</w:t>
      </w:r>
      <w:proofErr w:type="gramEnd"/>
      <w:r>
        <w:t xml:space="preserve"> – Edwin Charles </w:t>
      </w:r>
      <w:proofErr w:type="spellStart"/>
      <w:r>
        <w:t>Stodart</w:t>
      </w:r>
      <w:proofErr w:type="spellEnd"/>
      <w:r>
        <w:t xml:space="preserve"> and</w:t>
      </w:r>
      <w:r w:rsidR="00EE05E8">
        <w:t xml:space="preserve"> Caroline Jane </w:t>
      </w:r>
      <w:proofErr w:type="spellStart"/>
      <w:r w:rsidR="00EE05E8">
        <w:t>Correll</w:t>
      </w:r>
      <w:proofErr w:type="spellEnd"/>
      <w:r w:rsidR="00EE05E8">
        <w:t>)</w:t>
      </w:r>
    </w:p>
    <w:p w:rsidR="003E003D" w:rsidRDefault="003E003D" w:rsidP="00127824">
      <w:pPr>
        <w:pStyle w:val="PersonDetailsLevel1"/>
      </w:pPr>
      <w:r>
        <w:t xml:space="preserve">Born – </w:t>
      </w:r>
      <w:r w:rsidR="00EE05E8">
        <w:t>1</w:t>
      </w:r>
      <w:r w:rsidR="00EE05E8" w:rsidRPr="00EE05E8">
        <w:rPr>
          <w:vertAlign w:val="superscript"/>
        </w:rPr>
        <w:t>st</w:t>
      </w:r>
      <w:r w:rsidR="00EE05E8">
        <w:t xml:space="preserve"> January, </w:t>
      </w:r>
      <w:r>
        <w:t>1902</w:t>
      </w:r>
      <w:r w:rsidR="00EE05E8">
        <w:t>, Parkside, South Australia (bk689/pg302)</w:t>
      </w:r>
    </w:p>
    <w:p w:rsidR="00DC01D3" w:rsidRDefault="003E003D" w:rsidP="00127824">
      <w:pPr>
        <w:pStyle w:val="PersonDetailsLevel1"/>
      </w:pPr>
      <w:r>
        <w:t xml:space="preserve">Died </w:t>
      </w:r>
      <w:r w:rsidR="00DC01D3">
        <w:t>–</w:t>
      </w:r>
      <w:r>
        <w:t xml:space="preserve"> </w:t>
      </w:r>
      <w:r w:rsidR="005D3CA5">
        <w:t>30</w:t>
      </w:r>
      <w:r w:rsidR="005D3CA5" w:rsidRPr="005D3CA5">
        <w:rPr>
          <w:vertAlign w:val="superscript"/>
        </w:rPr>
        <w:t>th</w:t>
      </w:r>
      <w:r w:rsidR="005D3CA5">
        <w:t xml:space="preserve"> October, </w:t>
      </w:r>
      <w:r>
        <w:t>1997</w:t>
      </w:r>
      <w:r w:rsidR="005D3CA5">
        <w:t xml:space="preserve">, </w:t>
      </w:r>
      <w:r w:rsidR="0015499C">
        <w:t xml:space="preserve">Walkerville, </w:t>
      </w:r>
      <w:r w:rsidR="00480FDF">
        <w:t xml:space="preserve">South Australia </w:t>
      </w:r>
    </w:p>
    <w:p w:rsidR="005D3CA5" w:rsidRDefault="005D3CA5" w:rsidP="00127824">
      <w:pPr>
        <w:pStyle w:val="PersonDetailsLevel1"/>
      </w:pPr>
      <w:r>
        <w:t>Aged – 95 years</w:t>
      </w:r>
    </w:p>
    <w:p w:rsidR="00480FDF" w:rsidRDefault="00480FDF" w:rsidP="00127824">
      <w:pPr>
        <w:pStyle w:val="PersonDetailsLevel1"/>
      </w:pPr>
      <w:r>
        <w:t>Buried – Enfield Memorial Park Cemetery – cremated – location – RC, CGV, site 8</w:t>
      </w:r>
    </w:p>
    <w:p w:rsidR="003F4301" w:rsidRDefault="003F4301" w:rsidP="00127824">
      <w:pPr>
        <w:pStyle w:val="PersonDetailsLevel1"/>
      </w:pPr>
    </w:p>
    <w:p w:rsidR="003F4301" w:rsidRDefault="003F4301" w:rsidP="003F4301">
      <w:pPr>
        <w:pStyle w:val="PictureCentred"/>
      </w:pPr>
      <w:r>
        <w:rPr>
          <w:noProof/>
        </w:rPr>
        <w:drawing>
          <wp:inline distT="0" distB="0" distL="0" distR="0" wp14:anchorId="0689AE36" wp14:editId="50556D5D">
            <wp:extent cx="4421515" cy="2541905"/>
            <wp:effectExtent l="76200" t="76200" r="131445" b="125095"/>
            <wp:docPr id="13" name="Picture 13"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ger memorial image load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734" cy="254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0701" w:rsidRDefault="00AB0701" w:rsidP="00AB0701">
      <w:pPr>
        <w:rPr>
          <w:lang w:val="en-US"/>
        </w:rPr>
      </w:pPr>
    </w:p>
    <w:p w:rsidR="00AB0701" w:rsidRDefault="00AB0701" w:rsidP="00AB0701">
      <w:pPr>
        <w:rPr>
          <w:lang w:val="en-US"/>
        </w:rPr>
      </w:pPr>
    </w:p>
    <w:p w:rsidR="007D62D5" w:rsidRDefault="007D62D5">
      <w:pPr>
        <w:spacing w:after="160" w:line="259" w:lineRule="auto"/>
        <w:jc w:val="left"/>
      </w:pPr>
    </w:p>
    <w:sectPr w:rsidR="007D62D5" w:rsidSect="00C32D4A">
      <w:footerReference w:type="default" r:id="rId2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059" w:rsidRDefault="002B3059" w:rsidP="002863E9">
      <w:r>
        <w:separator/>
      </w:r>
    </w:p>
  </w:endnote>
  <w:endnote w:type="continuationSeparator" w:id="0">
    <w:p w:rsidR="002B3059" w:rsidRDefault="002B3059" w:rsidP="00286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418740"/>
      <w:docPartObj>
        <w:docPartGallery w:val="Page Numbers (Bottom of Page)"/>
        <w:docPartUnique/>
      </w:docPartObj>
    </w:sdtPr>
    <w:sdtEndPr>
      <w:rPr>
        <w:color w:val="7F7F7F" w:themeColor="background1" w:themeShade="7F"/>
        <w:spacing w:val="60"/>
      </w:rPr>
    </w:sdtEndPr>
    <w:sdtContent>
      <w:p w:rsidR="002863E9" w:rsidRDefault="002863E9">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5B4D">
          <w:rPr>
            <w:noProof/>
          </w:rPr>
          <w:t>1</w:t>
        </w:r>
        <w:r>
          <w:rPr>
            <w:noProof/>
          </w:rPr>
          <w:fldChar w:fldCharType="end"/>
        </w:r>
        <w:r>
          <w:t xml:space="preserve"> | </w:t>
        </w:r>
        <w:r>
          <w:rPr>
            <w:color w:val="7F7F7F" w:themeColor="background1" w:themeShade="7F"/>
            <w:spacing w:val="60"/>
          </w:rPr>
          <w:t>Page</w:t>
        </w:r>
      </w:p>
    </w:sdtContent>
  </w:sdt>
  <w:p w:rsidR="002863E9" w:rsidRDefault="00286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059" w:rsidRDefault="002B3059" w:rsidP="002863E9">
      <w:r>
        <w:separator/>
      </w:r>
    </w:p>
  </w:footnote>
  <w:footnote w:type="continuationSeparator" w:id="0">
    <w:p w:rsidR="002B3059" w:rsidRDefault="002B3059" w:rsidP="002863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E6D056B2"/>
    <w:lvl w:ilvl="0">
      <w:start w:val="1"/>
      <w:numFmt w:val="decimal"/>
      <w:pStyle w:val="ListNumber2"/>
      <w:lvlText w:val="%1."/>
      <w:lvlJc w:val="left"/>
      <w:pPr>
        <w:tabs>
          <w:tab w:val="num" w:pos="643"/>
        </w:tabs>
        <w:ind w:left="643" w:hanging="360"/>
      </w:pPr>
    </w:lvl>
  </w:abstractNum>
  <w:abstractNum w:abstractNumId="1" w15:restartNumberingAfterBreak="0">
    <w:nsid w:val="03CB1FED"/>
    <w:multiLevelType w:val="hybridMultilevel"/>
    <w:tmpl w:val="ADD0B4FC"/>
    <w:lvl w:ilvl="0" w:tplc="6E5415F4">
      <w:start w:val="1"/>
      <w:numFmt w:val="decimal"/>
      <w:pStyle w:val="HeadingNameLevel5"/>
      <w:lvlText w:val="%1."/>
      <w:lvlJc w:val="left"/>
      <w:pPr>
        <w:tabs>
          <w:tab w:val="num" w:pos="5066"/>
        </w:tabs>
        <w:ind w:left="5046" w:hanging="340"/>
      </w:pPr>
      <w:rPr>
        <w:rFonts w:hint="default"/>
      </w:rPr>
    </w:lvl>
    <w:lvl w:ilvl="1" w:tplc="04090019" w:tentative="1">
      <w:start w:val="1"/>
      <w:numFmt w:val="lowerLetter"/>
      <w:lvlText w:val="%2."/>
      <w:lvlJc w:val="left"/>
      <w:pPr>
        <w:tabs>
          <w:tab w:val="num" w:pos="6840"/>
        </w:tabs>
        <w:ind w:left="6840" w:hanging="360"/>
      </w:pPr>
    </w:lvl>
    <w:lvl w:ilvl="2" w:tplc="0409001B" w:tentative="1">
      <w:start w:val="1"/>
      <w:numFmt w:val="lowerRoman"/>
      <w:lvlText w:val="%3."/>
      <w:lvlJc w:val="right"/>
      <w:pPr>
        <w:tabs>
          <w:tab w:val="num" w:pos="7560"/>
        </w:tabs>
        <w:ind w:left="7560" w:hanging="180"/>
      </w:pPr>
    </w:lvl>
    <w:lvl w:ilvl="3" w:tplc="0409000F" w:tentative="1">
      <w:start w:val="1"/>
      <w:numFmt w:val="decimal"/>
      <w:lvlText w:val="%4."/>
      <w:lvlJc w:val="left"/>
      <w:pPr>
        <w:tabs>
          <w:tab w:val="num" w:pos="8280"/>
        </w:tabs>
        <w:ind w:left="8280" w:hanging="360"/>
      </w:pPr>
    </w:lvl>
    <w:lvl w:ilvl="4" w:tplc="04090019" w:tentative="1">
      <w:start w:val="1"/>
      <w:numFmt w:val="lowerLetter"/>
      <w:lvlText w:val="%5."/>
      <w:lvlJc w:val="left"/>
      <w:pPr>
        <w:tabs>
          <w:tab w:val="num" w:pos="9000"/>
        </w:tabs>
        <w:ind w:left="9000" w:hanging="360"/>
      </w:pPr>
    </w:lvl>
    <w:lvl w:ilvl="5" w:tplc="0409001B" w:tentative="1">
      <w:start w:val="1"/>
      <w:numFmt w:val="lowerRoman"/>
      <w:lvlText w:val="%6."/>
      <w:lvlJc w:val="right"/>
      <w:pPr>
        <w:tabs>
          <w:tab w:val="num" w:pos="9720"/>
        </w:tabs>
        <w:ind w:left="9720" w:hanging="180"/>
      </w:pPr>
    </w:lvl>
    <w:lvl w:ilvl="6" w:tplc="0409000F" w:tentative="1">
      <w:start w:val="1"/>
      <w:numFmt w:val="decimal"/>
      <w:lvlText w:val="%7."/>
      <w:lvlJc w:val="left"/>
      <w:pPr>
        <w:tabs>
          <w:tab w:val="num" w:pos="10440"/>
        </w:tabs>
        <w:ind w:left="10440" w:hanging="360"/>
      </w:pPr>
    </w:lvl>
    <w:lvl w:ilvl="7" w:tplc="04090019" w:tentative="1">
      <w:start w:val="1"/>
      <w:numFmt w:val="lowerLetter"/>
      <w:lvlText w:val="%8."/>
      <w:lvlJc w:val="left"/>
      <w:pPr>
        <w:tabs>
          <w:tab w:val="num" w:pos="11160"/>
        </w:tabs>
        <w:ind w:left="11160" w:hanging="360"/>
      </w:pPr>
    </w:lvl>
    <w:lvl w:ilvl="8" w:tplc="0409001B" w:tentative="1">
      <w:start w:val="1"/>
      <w:numFmt w:val="lowerRoman"/>
      <w:lvlText w:val="%9."/>
      <w:lvlJc w:val="right"/>
      <w:pPr>
        <w:tabs>
          <w:tab w:val="num" w:pos="11880"/>
        </w:tabs>
        <w:ind w:left="11880" w:hanging="180"/>
      </w:pPr>
    </w:lvl>
  </w:abstractNum>
  <w:abstractNum w:abstractNumId="2" w15:restartNumberingAfterBreak="0">
    <w:nsid w:val="059A161B"/>
    <w:multiLevelType w:val="multilevel"/>
    <w:tmpl w:val="8A0A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6236D"/>
    <w:multiLevelType w:val="multilevel"/>
    <w:tmpl w:val="7F9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D11CB"/>
    <w:multiLevelType w:val="multilevel"/>
    <w:tmpl w:val="7E7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D41C2"/>
    <w:multiLevelType w:val="hybridMultilevel"/>
    <w:tmpl w:val="203637E8"/>
    <w:lvl w:ilvl="0" w:tplc="C0A29694">
      <w:start w:val="1"/>
      <w:numFmt w:val="decimal"/>
      <w:pStyle w:val="HeadingNameLevel2"/>
      <w:lvlText w:val="%1."/>
      <w:lvlJc w:val="left"/>
      <w:pPr>
        <w:tabs>
          <w:tab w:val="num" w:pos="1814"/>
        </w:tabs>
        <w:ind w:left="1814" w:hanging="453"/>
      </w:pPr>
      <w:rPr>
        <w:rFonts w:hint="default"/>
      </w:rPr>
    </w:lvl>
    <w:lvl w:ilvl="1" w:tplc="04090003" w:tentative="1">
      <w:start w:val="1"/>
      <w:numFmt w:val="lowerLetter"/>
      <w:lvlText w:val="%2."/>
      <w:lvlJc w:val="left"/>
      <w:pPr>
        <w:tabs>
          <w:tab w:val="num" w:pos="4680"/>
        </w:tabs>
        <w:ind w:left="4680" w:hanging="360"/>
      </w:pPr>
    </w:lvl>
    <w:lvl w:ilvl="2" w:tplc="04090005" w:tentative="1">
      <w:start w:val="1"/>
      <w:numFmt w:val="lowerRoman"/>
      <w:lvlText w:val="%3."/>
      <w:lvlJc w:val="right"/>
      <w:pPr>
        <w:tabs>
          <w:tab w:val="num" w:pos="5400"/>
        </w:tabs>
        <w:ind w:left="5400" w:hanging="180"/>
      </w:pPr>
    </w:lvl>
    <w:lvl w:ilvl="3" w:tplc="04090001" w:tentative="1">
      <w:start w:val="1"/>
      <w:numFmt w:val="decimal"/>
      <w:lvlText w:val="%4."/>
      <w:lvlJc w:val="left"/>
      <w:pPr>
        <w:tabs>
          <w:tab w:val="num" w:pos="6120"/>
        </w:tabs>
        <w:ind w:left="6120" w:hanging="360"/>
      </w:pPr>
    </w:lvl>
    <w:lvl w:ilvl="4" w:tplc="04090003" w:tentative="1">
      <w:start w:val="1"/>
      <w:numFmt w:val="lowerLetter"/>
      <w:lvlText w:val="%5."/>
      <w:lvlJc w:val="left"/>
      <w:pPr>
        <w:tabs>
          <w:tab w:val="num" w:pos="6840"/>
        </w:tabs>
        <w:ind w:left="6840" w:hanging="360"/>
      </w:pPr>
    </w:lvl>
    <w:lvl w:ilvl="5" w:tplc="04090005" w:tentative="1">
      <w:start w:val="1"/>
      <w:numFmt w:val="lowerRoman"/>
      <w:lvlText w:val="%6."/>
      <w:lvlJc w:val="right"/>
      <w:pPr>
        <w:tabs>
          <w:tab w:val="num" w:pos="7560"/>
        </w:tabs>
        <w:ind w:left="7560" w:hanging="180"/>
      </w:pPr>
    </w:lvl>
    <w:lvl w:ilvl="6" w:tplc="04090001" w:tentative="1">
      <w:start w:val="1"/>
      <w:numFmt w:val="decimal"/>
      <w:lvlText w:val="%7."/>
      <w:lvlJc w:val="left"/>
      <w:pPr>
        <w:tabs>
          <w:tab w:val="num" w:pos="8280"/>
        </w:tabs>
        <w:ind w:left="8280" w:hanging="360"/>
      </w:pPr>
    </w:lvl>
    <w:lvl w:ilvl="7" w:tplc="04090003" w:tentative="1">
      <w:start w:val="1"/>
      <w:numFmt w:val="lowerLetter"/>
      <w:lvlText w:val="%8."/>
      <w:lvlJc w:val="left"/>
      <w:pPr>
        <w:tabs>
          <w:tab w:val="num" w:pos="9000"/>
        </w:tabs>
        <w:ind w:left="9000" w:hanging="360"/>
      </w:pPr>
    </w:lvl>
    <w:lvl w:ilvl="8" w:tplc="04090005" w:tentative="1">
      <w:start w:val="1"/>
      <w:numFmt w:val="lowerRoman"/>
      <w:lvlText w:val="%9."/>
      <w:lvlJc w:val="right"/>
      <w:pPr>
        <w:tabs>
          <w:tab w:val="num" w:pos="9720"/>
        </w:tabs>
        <w:ind w:left="9720" w:hanging="180"/>
      </w:pPr>
    </w:lvl>
  </w:abstractNum>
  <w:abstractNum w:abstractNumId="6" w15:restartNumberingAfterBreak="0">
    <w:nsid w:val="21E16D95"/>
    <w:multiLevelType w:val="multilevel"/>
    <w:tmpl w:val="5B6C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06B3E"/>
    <w:multiLevelType w:val="multilevel"/>
    <w:tmpl w:val="F3D2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06296"/>
    <w:multiLevelType w:val="multilevel"/>
    <w:tmpl w:val="B73E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11AB1"/>
    <w:multiLevelType w:val="hybridMultilevel"/>
    <w:tmpl w:val="D3B4176A"/>
    <w:lvl w:ilvl="0" w:tplc="D5A225C2">
      <w:start w:val="1"/>
      <w:numFmt w:val="decimal"/>
      <w:pStyle w:val="HeadingNameNumbered"/>
      <w:lvlText w:val="%1."/>
      <w:lvlJc w:val="left"/>
      <w:pPr>
        <w:tabs>
          <w:tab w:val="num" w:pos="720"/>
        </w:tabs>
        <w:ind w:left="720" w:hanging="436"/>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10" w15:restartNumberingAfterBreak="0">
    <w:nsid w:val="2F07512E"/>
    <w:multiLevelType w:val="multilevel"/>
    <w:tmpl w:val="19F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308EB"/>
    <w:multiLevelType w:val="multilevel"/>
    <w:tmpl w:val="9A2A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7609B"/>
    <w:multiLevelType w:val="multilevel"/>
    <w:tmpl w:val="E170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178A1"/>
    <w:multiLevelType w:val="hybridMultilevel"/>
    <w:tmpl w:val="E7A2CC7A"/>
    <w:lvl w:ilvl="0" w:tplc="36D855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13467F"/>
    <w:multiLevelType w:val="multilevel"/>
    <w:tmpl w:val="519E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E309A"/>
    <w:multiLevelType w:val="hybridMultilevel"/>
    <w:tmpl w:val="1C7E6DFC"/>
    <w:lvl w:ilvl="0" w:tplc="C1C05CC2">
      <w:start w:val="1"/>
      <w:numFmt w:val="decimal"/>
      <w:pStyle w:val="HeadingNameLevel3"/>
      <w:lvlText w:val="%1."/>
      <w:lvlJc w:val="left"/>
      <w:pPr>
        <w:tabs>
          <w:tab w:val="num" w:pos="2381"/>
        </w:tabs>
        <w:ind w:left="2381"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983808"/>
    <w:multiLevelType w:val="multilevel"/>
    <w:tmpl w:val="92B6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84066"/>
    <w:multiLevelType w:val="hybridMultilevel"/>
    <w:tmpl w:val="4B6A7C3C"/>
    <w:lvl w:ilvl="0" w:tplc="9B80FFF6">
      <w:numFmt w:val="bullet"/>
      <w:pStyle w:val="NormalListBulletedBoldItalic"/>
      <w:lvlText w:val=""/>
      <w:lvlJc w:val="left"/>
      <w:pPr>
        <w:tabs>
          <w:tab w:val="num" w:pos="1080"/>
        </w:tabs>
        <w:ind w:left="1080" w:hanging="360"/>
      </w:pPr>
      <w:rPr>
        <w:rFonts w:ascii="Symbol" w:eastAsia="Times New Roman" w:hAnsi="Symbol" w:cs="Times New Roman"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43850FB1"/>
    <w:multiLevelType w:val="hybridMultilevel"/>
    <w:tmpl w:val="C9EE64E6"/>
    <w:lvl w:ilvl="0" w:tplc="D2407396">
      <w:start w:val="1"/>
      <w:numFmt w:val="decimal"/>
      <w:pStyle w:val="HeadingNameLevel4"/>
      <w:lvlText w:val="%1."/>
      <w:lvlJc w:val="left"/>
      <w:pPr>
        <w:tabs>
          <w:tab w:val="num" w:pos="3479"/>
        </w:tabs>
        <w:ind w:left="3459" w:hanging="340"/>
      </w:pPr>
      <w:rPr>
        <w:rFonts w:hint="default"/>
      </w:rPr>
    </w:lvl>
    <w:lvl w:ilvl="1" w:tplc="04090003" w:tentative="1">
      <w:start w:val="1"/>
      <w:numFmt w:val="lowerLetter"/>
      <w:lvlText w:val="%2."/>
      <w:lvlJc w:val="left"/>
      <w:pPr>
        <w:tabs>
          <w:tab w:val="num" w:pos="6317"/>
        </w:tabs>
        <w:ind w:left="6317" w:hanging="360"/>
      </w:pPr>
    </w:lvl>
    <w:lvl w:ilvl="2" w:tplc="04090005" w:tentative="1">
      <w:start w:val="1"/>
      <w:numFmt w:val="lowerRoman"/>
      <w:lvlText w:val="%3."/>
      <w:lvlJc w:val="right"/>
      <w:pPr>
        <w:tabs>
          <w:tab w:val="num" w:pos="7037"/>
        </w:tabs>
        <w:ind w:left="7037" w:hanging="180"/>
      </w:pPr>
    </w:lvl>
    <w:lvl w:ilvl="3" w:tplc="04090001" w:tentative="1">
      <w:start w:val="1"/>
      <w:numFmt w:val="decimal"/>
      <w:lvlText w:val="%4."/>
      <w:lvlJc w:val="left"/>
      <w:pPr>
        <w:tabs>
          <w:tab w:val="num" w:pos="7757"/>
        </w:tabs>
        <w:ind w:left="7757" w:hanging="360"/>
      </w:pPr>
    </w:lvl>
    <w:lvl w:ilvl="4" w:tplc="04090003" w:tentative="1">
      <w:start w:val="1"/>
      <w:numFmt w:val="lowerLetter"/>
      <w:lvlText w:val="%5."/>
      <w:lvlJc w:val="left"/>
      <w:pPr>
        <w:tabs>
          <w:tab w:val="num" w:pos="8477"/>
        </w:tabs>
        <w:ind w:left="8477" w:hanging="360"/>
      </w:pPr>
    </w:lvl>
    <w:lvl w:ilvl="5" w:tplc="04090005" w:tentative="1">
      <w:start w:val="1"/>
      <w:numFmt w:val="lowerRoman"/>
      <w:lvlText w:val="%6."/>
      <w:lvlJc w:val="right"/>
      <w:pPr>
        <w:tabs>
          <w:tab w:val="num" w:pos="9197"/>
        </w:tabs>
        <w:ind w:left="9197" w:hanging="180"/>
      </w:pPr>
    </w:lvl>
    <w:lvl w:ilvl="6" w:tplc="04090001" w:tentative="1">
      <w:start w:val="1"/>
      <w:numFmt w:val="decimal"/>
      <w:lvlText w:val="%7."/>
      <w:lvlJc w:val="left"/>
      <w:pPr>
        <w:tabs>
          <w:tab w:val="num" w:pos="9917"/>
        </w:tabs>
        <w:ind w:left="9917" w:hanging="360"/>
      </w:pPr>
    </w:lvl>
    <w:lvl w:ilvl="7" w:tplc="04090003" w:tentative="1">
      <w:start w:val="1"/>
      <w:numFmt w:val="lowerLetter"/>
      <w:lvlText w:val="%8."/>
      <w:lvlJc w:val="left"/>
      <w:pPr>
        <w:tabs>
          <w:tab w:val="num" w:pos="10637"/>
        </w:tabs>
        <w:ind w:left="10637" w:hanging="360"/>
      </w:pPr>
    </w:lvl>
    <w:lvl w:ilvl="8" w:tplc="04090005" w:tentative="1">
      <w:start w:val="1"/>
      <w:numFmt w:val="lowerRoman"/>
      <w:lvlText w:val="%9."/>
      <w:lvlJc w:val="right"/>
      <w:pPr>
        <w:tabs>
          <w:tab w:val="num" w:pos="11357"/>
        </w:tabs>
        <w:ind w:left="11357" w:hanging="180"/>
      </w:pPr>
    </w:lvl>
  </w:abstractNum>
  <w:abstractNum w:abstractNumId="19" w15:restartNumberingAfterBreak="0">
    <w:nsid w:val="44E65C86"/>
    <w:multiLevelType w:val="multilevel"/>
    <w:tmpl w:val="A8E2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1064A"/>
    <w:multiLevelType w:val="hybridMultilevel"/>
    <w:tmpl w:val="D4AEC03A"/>
    <w:lvl w:ilvl="0" w:tplc="4BEC1B8A">
      <w:start w:val="1"/>
      <w:numFmt w:val="decimal"/>
      <w:pStyle w:val="HeadingNameLevel6"/>
      <w:lvlText w:val="%1."/>
      <w:lvlJc w:val="left"/>
      <w:pPr>
        <w:tabs>
          <w:tab w:val="num" w:pos="6314"/>
        </w:tabs>
        <w:ind w:left="5670" w:firstLine="284"/>
      </w:pPr>
      <w:rPr>
        <w:rFonts w:hint="default"/>
      </w:rPr>
    </w:lvl>
    <w:lvl w:ilvl="1" w:tplc="04090019" w:tentative="1">
      <w:start w:val="1"/>
      <w:numFmt w:val="lowerLetter"/>
      <w:lvlText w:val="%2."/>
      <w:lvlJc w:val="left"/>
      <w:pPr>
        <w:tabs>
          <w:tab w:val="num" w:pos="5400"/>
        </w:tabs>
        <w:ind w:left="5400" w:hanging="360"/>
      </w:pPr>
    </w:lvl>
    <w:lvl w:ilvl="2" w:tplc="0409001B"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21" w15:restartNumberingAfterBreak="0">
    <w:nsid w:val="49422252"/>
    <w:multiLevelType w:val="multilevel"/>
    <w:tmpl w:val="BDB2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C02A4C"/>
    <w:multiLevelType w:val="multilevel"/>
    <w:tmpl w:val="DD46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F26C5"/>
    <w:multiLevelType w:val="hybridMultilevel"/>
    <w:tmpl w:val="FBA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143303"/>
    <w:multiLevelType w:val="multilevel"/>
    <w:tmpl w:val="7ABC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22B81"/>
    <w:multiLevelType w:val="multilevel"/>
    <w:tmpl w:val="60F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1375C2"/>
    <w:multiLevelType w:val="hybridMultilevel"/>
    <w:tmpl w:val="13BECCDA"/>
    <w:lvl w:ilvl="0" w:tplc="2F0C51F0">
      <w:start w:val="1"/>
      <w:numFmt w:val="decimal"/>
      <w:pStyle w:val="HeadingNameLevel1"/>
      <w:lvlText w:val="%1."/>
      <w:lvlJc w:val="left"/>
      <w:pPr>
        <w:tabs>
          <w:tab w:val="num" w:pos="851"/>
        </w:tabs>
        <w:ind w:left="851" w:hanging="454"/>
      </w:pPr>
      <w:rPr>
        <w:rFonts w:hint="default"/>
      </w:rPr>
    </w:lvl>
    <w:lvl w:ilvl="1" w:tplc="04090019">
      <w:start w:val="1"/>
      <w:numFmt w:val="decimal"/>
      <w:lvlText w:val="%2."/>
      <w:lvlJc w:val="left"/>
      <w:pPr>
        <w:tabs>
          <w:tab w:val="num" w:pos="3960"/>
        </w:tabs>
        <w:ind w:left="3883" w:hanging="283"/>
      </w:pPr>
      <w:rPr>
        <w:rFonts w:hint="default"/>
      </w:rPr>
    </w:lvl>
    <w:lvl w:ilvl="2" w:tplc="0409001B">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7" w15:restartNumberingAfterBreak="0">
    <w:nsid w:val="65484EF2"/>
    <w:multiLevelType w:val="multilevel"/>
    <w:tmpl w:val="A0C0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6560E"/>
    <w:multiLevelType w:val="multilevel"/>
    <w:tmpl w:val="4CF23E14"/>
    <w:lvl w:ilvl="0">
      <w:start w:val="1"/>
      <w:numFmt w:val="decimal"/>
      <w:pStyle w:val="ChildrenList"/>
      <w:lvlText w:val="%1."/>
      <w:lvlJc w:val="left"/>
      <w:pPr>
        <w:tabs>
          <w:tab w:val="num" w:pos="2157"/>
        </w:tabs>
        <w:ind w:left="2157" w:hanging="360"/>
      </w:pPr>
      <w:rPr>
        <w:rFonts w:hint="default"/>
      </w:rPr>
    </w:lvl>
    <w:lvl w:ilvl="1">
      <w:start w:val="1"/>
      <w:numFmt w:val="decimal"/>
      <w:suff w:val="nothing"/>
      <w:lvlText w:val="%1%2"/>
      <w:lvlJc w:val="left"/>
      <w:pPr>
        <w:ind w:left="1797" w:firstLine="0"/>
      </w:pPr>
      <w:rPr>
        <w:rFonts w:hint="default"/>
      </w:rPr>
    </w:lvl>
    <w:lvl w:ilvl="2">
      <w:start w:val="1"/>
      <w:numFmt w:val="decimal"/>
      <w:suff w:val="nothing"/>
      <w:lvlText w:val="%3%2"/>
      <w:lvlJc w:val="left"/>
      <w:pPr>
        <w:ind w:left="1797" w:firstLine="0"/>
      </w:pPr>
      <w:rPr>
        <w:rFonts w:hint="default"/>
      </w:rPr>
    </w:lvl>
    <w:lvl w:ilvl="3">
      <w:start w:val="1"/>
      <w:numFmt w:val="none"/>
      <w:suff w:val="nothing"/>
      <w:lvlText w:val=""/>
      <w:lvlJc w:val="left"/>
      <w:pPr>
        <w:ind w:left="1797" w:firstLine="0"/>
      </w:pPr>
      <w:rPr>
        <w:rFonts w:hint="default"/>
      </w:rPr>
    </w:lvl>
    <w:lvl w:ilvl="4">
      <w:start w:val="1"/>
      <w:numFmt w:val="none"/>
      <w:suff w:val="nothing"/>
      <w:lvlText w:val=""/>
      <w:lvlJc w:val="left"/>
      <w:pPr>
        <w:ind w:left="1797" w:firstLine="0"/>
      </w:pPr>
      <w:rPr>
        <w:rFonts w:hint="default"/>
      </w:rPr>
    </w:lvl>
    <w:lvl w:ilvl="5">
      <w:start w:val="1"/>
      <w:numFmt w:val="none"/>
      <w:suff w:val="nothing"/>
      <w:lvlText w:val=""/>
      <w:lvlJc w:val="left"/>
      <w:pPr>
        <w:ind w:left="1797" w:firstLine="0"/>
      </w:pPr>
      <w:rPr>
        <w:rFonts w:hint="default"/>
      </w:rPr>
    </w:lvl>
    <w:lvl w:ilvl="6">
      <w:start w:val="1"/>
      <w:numFmt w:val="none"/>
      <w:suff w:val="nothing"/>
      <w:lvlText w:val=""/>
      <w:lvlJc w:val="left"/>
      <w:pPr>
        <w:ind w:left="1797" w:firstLine="0"/>
      </w:pPr>
      <w:rPr>
        <w:rFonts w:hint="default"/>
      </w:rPr>
    </w:lvl>
    <w:lvl w:ilvl="7">
      <w:start w:val="1"/>
      <w:numFmt w:val="none"/>
      <w:suff w:val="nothing"/>
      <w:lvlText w:val=""/>
      <w:lvlJc w:val="left"/>
      <w:pPr>
        <w:ind w:left="1797" w:firstLine="0"/>
      </w:pPr>
      <w:rPr>
        <w:rFonts w:hint="default"/>
      </w:rPr>
    </w:lvl>
    <w:lvl w:ilvl="8">
      <w:start w:val="1"/>
      <w:numFmt w:val="none"/>
      <w:suff w:val="nothing"/>
      <w:lvlText w:val=""/>
      <w:lvlJc w:val="left"/>
      <w:pPr>
        <w:ind w:left="1797" w:firstLine="0"/>
      </w:pPr>
      <w:rPr>
        <w:rFonts w:hint="default"/>
      </w:rPr>
    </w:lvl>
  </w:abstractNum>
  <w:abstractNum w:abstractNumId="29" w15:restartNumberingAfterBreak="0">
    <w:nsid w:val="7061114C"/>
    <w:multiLevelType w:val="multilevel"/>
    <w:tmpl w:val="6A6ACE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9132A3"/>
    <w:multiLevelType w:val="multilevel"/>
    <w:tmpl w:val="AF5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B255ED"/>
    <w:multiLevelType w:val="multilevel"/>
    <w:tmpl w:val="5272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B531ED"/>
    <w:multiLevelType w:val="hybridMultilevel"/>
    <w:tmpl w:val="3072097C"/>
    <w:lvl w:ilvl="0" w:tplc="5AB2DC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5B61C1F"/>
    <w:multiLevelType w:val="multilevel"/>
    <w:tmpl w:val="338C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
  </w:num>
  <w:num w:numId="12">
    <w:abstractNumId w:val="24"/>
  </w:num>
  <w:num w:numId="13">
    <w:abstractNumId w:val="29"/>
  </w:num>
  <w:num w:numId="14">
    <w:abstractNumId w:val="27"/>
  </w:num>
  <w:num w:numId="15">
    <w:abstractNumId w:val="11"/>
  </w:num>
  <w:num w:numId="16">
    <w:abstractNumId w:val="8"/>
  </w:num>
  <w:num w:numId="17">
    <w:abstractNumId w:val="16"/>
  </w:num>
  <w:num w:numId="18">
    <w:abstractNumId w:val="10"/>
  </w:num>
  <w:num w:numId="19">
    <w:abstractNumId w:val="22"/>
  </w:num>
  <w:num w:numId="20">
    <w:abstractNumId w:val="25"/>
  </w:num>
  <w:num w:numId="21">
    <w:abstractNumId w:val="21"/>
  </w:num>
  <w:num w:numId="22">
    <w:abstractNumId w:val="19"/>
  </w:num>
  <w:num w:numId="23">
    <w:abstractNumId w:val="23"/>
  </w:num>
  <w:num w:numId="24">
    <w:abstractNumId w:val="13"/>
  </w:num>
  <w:num w:numId="25">
    <w:abstractNumId w:val="32"/>
  </w:num>
  <w:num w:numId="26">
    <w:abstractNumId w:val="28"/>
  </w:num>
  <w:num w:numId="27">
    <w:abstractNumId w:val="26"/>
  </w:num>
  <w:num w:numId="28">
    <w:abstractNumId w:val="5"/>
  </w:num>
  <w:num w:numId="29">
    <w:abstractNumId w:val="15"/>
  </w:num>
  <w:num w:numId="30">
    <w:abstractNumId w:val="18"/>
  </w:num>
  <w:num w:numId="31">
    <w:abstractNumId w:val="1"/>
  </w:num>
  <w:num w:numId="32">
    <w:abstractNumId w:val="20"/>
  </w:num>
  <w:num w:numId="33">
    <w:abstractNumId w:val="9"/>
  </w:num>
  <w:num w:numId="34">
    <w:abstractNumId w:val="0"/>
  </w:num>
  <w:num w:numId="35">
    <w:abstractNumId w:val="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DCE"/>
    <w:rsid w:val="00127824"/>
    <w:rsid w:val="001529FD"/>
    <w:rsid w:val="0015499C"/>
    <w:rsid w:val="001E1FD9"/>
    <w:rsid w:val="002863E9"/>
    <w:rsid w:val="002B3059"/>
    <w:rsid w:val="003E003D"/>
    <w:rsid w:val="003F4301"/>
    <w:rsid w:val="004165C4"/>
    <w:rsid w:val="004251AB"/>
    <w:rsid w:val="00430ADC"/>
    <w:rsid w:val="00480FDF"/>
    <w:rsid w:val="00483466"/>
    <w:rsid w:val="004C3407"/>
    <w:rsid w:val="00510106"/>
    <w:rsid w:val="00552792"/>
    <w:rsid w:val="005D3CA5"/>
    <w:rsid w:val="006F76D3"/>
    <w:rsid w:val="007D62D5"/>
    <w:rsid w:val="009507BA"/>
    <w:rsid w:val="009659D7"/>
    <w:rsid w:val="00A86B6E"/>
    <w:rsid w:val="00AB0701"/>
    <w:rsid w:val="00B03DCE"/>
    <w:rsid w:val="00B77DB7"/>
    <w:rsid w:val="00BE421A"/>
    <w:rsid w:val="00C327D6"/>
    <w:rsid w:val="00C32D4A"/>
    <w:rsid w:val="00CA0724"/>
    <w:rsid w:val="00D55B4D"/>
    <w:rsid w:val="00DC01D3"/>
    <w:rsid w:val="00E6791C"/>
    <w:rsid w:val="00EE05E8"/>
    <w:rsid w:val="00EE3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2D4B0F-5021-4D53-B84A-7A7EA32F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466"/>
    <w:pPr>
      <w:spacing w:after="0" w:line="24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qFormat/>
    <w:rsid w:val="00483466"/>
    <w:pPr>
      <w:keepNext/>
      <w:widowControl w:val="0"/>
      <w:autoSpaceDE w:val="0"/>
      <w:autoSpaceDN w:val="0"/>
      <w:adjustRightInd w:val="0"/>
      <w:jc w:val="center"/>
      <w:outlineLvl w:val="0"/>
    </w:pPr>
    <w:rPr>
      <w:rFonts w:cs="Arial"/>
      <w:b/>
      <w:bCs/>
      <w:sz w:val="44"/>
      <w:u w:val="single"/>
      <w:lang w:val="en-US"/>
    </w:rPr>
  </w:style>
  <w:style w:type="paragraph" w:styleId="Heading2">
    <w:name w:val="heading 2"/>
    <w:basedOn w:val="Normal"/>
    <w:next w:val="Normal"/>
    <w:link w:val="Heading2Char"/>
    <w:qFormat/>
    <w:rsid w:val="00483466"/>
    <w:pPr>
      <w:keepNext/>
      <w:spacing w:before="100" w:beforeAutospacing="1" w:after="100" w:afterAutospacing="1"/>
      <w:jc w:val="center"/>
      <w:outlineLvl w:val="1"/>
    </w:pPr>
    <w:rPr>
      <w:rFonts w:cs="Arial"/>
      <w:b/>
      <w:bCs/>
      <w:sz w:val="36"/>
      <w:u w:val="single"/>
    </w:rPr>
  </w:style>
  <w:style w:type="paragraph" w:styleId="Heading3">
    <w:name w:val="heading 3"/>
    <w:basedOn w:val="Normal"/>
    <w:next w:val="Normal"/>
    <w:link w:val="Heading3Char"/>
    <w:qFormat/>
    <w:rsid w:val="00483466"/>
    <w:pPr>
      <w:keepNext/>
      <w:pageBreakBefore/>
      <w:widowControl w:val="0"/>
      <w:autoSpaceDE w:val="0"/>
      <w:autoSpaceDN w:val="0"/>
      <w:adjustRightInd w:val="0"/>
      <w:spacing w:before="100" w:beforeAutospacing="1" w:after="100" w:afterAutospacing="1"/>
      <w:jc w:val="center"/>
      <w:outlineLvl w:val="2"/>
    </w:pPr>
    <w:rPr>
      <w:rFonts w:cs="Arial"/>
      <w:b/>
      <w:bCs/>
      <w:iCs/>
      <w:sz w:val="36"/>
      <w:szCs w:val="20"/>
      <w:u w:val="single"/>
      <w:lang w:val="en-US"/>
    </w:rPr>
  </w:style>
  <w:style w:type="paragraph" w:styleId="Heading4">
    <w:name w:val="heading 4"/>
    <w:basedOn w:val="Normal"/>
    <w:next w:val="Normal"/>
    <w:link w:val="Heading4Char"/>
    <w:qFormat/>
    <w:rsid w:val="00483466"/>
    <w:pPr>
      <w:keepNext/>
      <w:jc w:val="center"/>
      <w:outlineLvl w:val="3"/>
    </w:pPr>
    <w:rPr>
      <w:rFonts w:cs="Arial"/>
      <w:b/>
      <w:bCs/>
      <w:i/>
      <w:sz w:val="28"/>
    </w:rPr>
  </w:style>
  <w:style w:type="paragraph" w:styleId="Heading5">
    <w:name w:val="heading 5"/>
    <w:basedOn w:val="Normal"/>
    <w:next w:val="Normal"/>
    <w:link w:val="Heading5Char"/>
    <w:qFormat/>
    <w:rsid w:val="00483466"/>
    <w:pPr>
      <w:keepNext/>
      <w:spacing w:before="100" w:beforeAutospacing="1" w:after="100" w:afterAutospacing="1"/>
      <w:outlineLvl w:val="4"/>
    </w:pPr>
    <w:rPr>
      <w:rFonts w:cs="Arial"/>
      <w:b/>
      <w:bCs/>
      <w:u w:val="single"/>
    </w:rPr>
  </w:style>
  <w:style w:type="paragraph" w:styleId="Heading6">
    <w:name w:val="heading 6"/>
    <w:basedOn w:val="Normal"/>
    <w:next w:val="Normal"/>
    <w:link w:val="Heading6Char"/>
    <w:qFormat/>
    <w:rsid w:val="00483466"/>
    <w:pPr>
      <w:keepNext/>
      <w:ind w:left="2520"/>
      <w:outlineLvl w:val="5"/>
    </w:pPr>
    <w:rPr>
      <w:b/>
      <w:bCs/>
      <w:u w:val="single"/>
    </w:rPr>
  </w:style>
  <w:style w:type="paragraph" w:styleId="Heading7">
    <w:name w:val="heading 7"/>
    <w:basedOn w:val="Normal"/>
    <w:next w:val="Normal"/>
    <w:link w:val="Heading7Char"/>
    <w:qFormat/>
    <w:rsid w:val="00483466"/>
    <w:pPr>
      <w:keepNext/>
      <w:ind w:left="4680"/>
      <w:outlineLvl w:val="6"/>
    </w:pPr>
    <w:rPr>
      <w:b/>
      <w:bCs/>
      <w:u w:val="single"/>
    </w:rPr>
  </w:style>
  <w:style w:type="paragraph" w:styleId="Heading8">
    <w:name w:val="heading 8"/>
    <w:basedOn w:val="Normal"/>
    <w:next w:val="Normal"/>
    <w:link w:val="Heading8Char"/>
    <w:qFormat/>
    <w:rsid w:val="00483466"/>
    <w:pPr>
      <w:keepNext/>
      <w:ind w:left="5400"/>
      <w:outlineLvl w:val="7"/>
    </w:pPr>
    <w:rPr>
      <w:b/>
      <w:bCs/>
      <w:u w:val="single"/>
    </w:rPr>
  </w:style>
  <w:style w:type="paragraph" w:styleId="Heading9">
    <w:name w:val="heading 9"/>
    <w:basedOn w:val="Normal"/>
    <w:next w:val="Normal"/>
    <w:link w:val="Heading9Char"/>
    <w:qFormat/>
    <w:rsid w:val="00483466"/>
    <w:pPr>
      <w:keepNext/>
      <w:ind w:left="1080" w:firstLine="720"/>
      <w:outlineLvl w:val="8"/>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2">
    <w:name w:val="List 2"/>
    <w:basedOn w:val="Normal"/>
    <w:semiHidden/>
    <w:rsid w:val="00483466"/>
    <w:pPr>
      <w:ind w:left="566" w:hanging="283"/>
    </w:pPr>
  </w:style>
  <w:style w:type="paragraph" w:customStyle="1" w:styleId="ChildrenList">
    <w:name w:val="Children List"/>
    <w:basedOn w:val="List2"/>
    <w:rsid w:val="00483466"/>
    <w:pPr>
      <w:widowControl w:val="0"/>
      <w:numPr>
        <w:numId w:val="26"/>
      </w:numPr>
      <w:autoSpaceDE w:val="0"/>
      <w:autoSpaceDN w:val="0"/>
      <w:adjustRightInd w:val="0"/>
    </w:pPr>
    <w:rPr>
      <w:rFonts w:cs="Arial"/>
      <w:sz w:val="22"/>
      <w:szCs w:val="20"/>
      <w:lang w:val="en-US"/>
    </w:rPr>
  </w:style>
  <w:style w:type="paragraph" w:customStyle="1" w:styleId="ChildrenStartList">
    <w:name w:val="Children Start List"/>
    <w:basedOn w:val="Normal"/>
    <w:next w:val="ChildrenList"/>
    <w:autoRedefine/>
    <w:rsid w:val="00483466"/>
    <w:pPr>
      <w:keepNext/>
      <w:widowControl w:val="0"/>
      <w:autoSpaceDE w:val="0"/>
      <w:autoSpaceDN w:val="0"/>
      <w:adjustRightInd w:val="0"/>
      <w:spacing w:before="100" w:beforeAutospacing="1"/>
      <w:ind w:left="1077"/>
    </w:pPr>
    <w:rPr>
      <w:rFonts w:cs="Arial"/>
      <w:sz w:val="22"/>
      <w:szCs w:val="20"/>
      <w:lang w:val="en-US"/>
    </w:rPr>
  </w:style>
  <w:style w:type="paragraph" w:customStyle="1" w:styleId="HeadingName">
    <w:name w:val="Heading Name"/>
    <w:basedOn w:val="Normal"/>
    <w:next w:val="Normal"/>
    <w:rsid w:val="00483466"/>
    <w:pPr>
      <w:keepNext/>
      <w:spacing w:before="100" w:beforeAutospacing="1"/>
      <w:ind w:left="-680" w:firstLine="720"/>
    </w:pPr>
    <w:rPr>
      <w:rFonts w:cs="Arial"/>
      <w:b/>
      <w:bCs/>
      <w:sz w:val="22"/>
      <w:u w:val="single"/>
    </w:rPr>
  </w:style>
  <w:style w:type="paragraph" w:customStyle="1" w:styleId="NormalBoldItalicCentered">
    <w:name w:val="Normal Bold Italic Centered"/>
    <w:basedOn w:val="Normal"/>
    <w:rsid w:val="00483466"/>
    <w:pPr>
      <w:ind w:firstLine="720"/>
      <w:jc w:val="center"/>
    </w:pPr>
    <w:rPr>
      <w:b/>
      <w:i/>
      <w:sz w:val="22"/>
    </w:rPr>
  </w:style>
  <w:style w:type="paragraph" w:customStyle="1" w:styleId="PersonDetails">
    <w:name w:val="Person Details"/>
    <w:basedOn w:val="Normal"/>
    <w:autoRedefine/>
    <w:rsid w:val="00483466"/>
    <w:pPr>
      <w:keepNext/>
      <w:ind w:left="57"/>
    </w:pPr>
    <w:rPr>
      <w:rFonts w:cs="Arial"/>
      <w:sz w:val="22"/>
    </w:rPr>
  </w:style>
  <w:style w:type="paragraph" w:customStyle="1" w:styleId="Picture">
    <w:name w:val="Picture"/>
    <w:basedOn w:val="Normal"/>
    <w:next w:val="Normal"/>
    <w:rsid w:val="00483466"/>
    <w:pPr>
      <w:keepNext/>
      <w:widowControl w:val="0"/>
      <w:autoSpaceDE w:val="0"/>
      <w:autoSpaceDN w:val="0"/>
      <w:adjustRightInd w:val="0"/>
    </w:pPr>
    <w:rPr>
      <w:rFonts w:cs="Arial"/>
      <w:sz w:val="20"/>
      <w:lang w:val="en-US"/>
    </w:rPr>
  </w:style>
  <w:style w:type="character" w:customStyle="1" w:styleId="Heading2Char">
    <w:name w:val="Heading 2 Char"/>
    <w:basedOn w:val="DefaultParagraphFont"/>
    <w:link w:val="Heading2"/>
    <w:rsid w:val="00483466"/>
    <w:rPr>
      <w:rFonts w:ascii="Times New Roman" w:hAnsi="Times New Roman" w:cs="Arial"/>
      <w:b/>
      <w:bCs/>
      <w:sz w:val="36"/>
      <w:szCs w:val="24"/>
      <w:u w:val="single"/>
      <w:lang w:val="en-AU"/>
    </w:rPr>
  </w:style>
  <w:style w:type="character" w:customStyle="1" w:styleId="Heading3Char">
    <w:name w:val="Heading 3 Char"/>
    <w:basedOn w:val="DefaultParagraphFont"/>
    <w:link w:val="Heading3"/>
    <w:rsid w:val="00483466"/>
    <w:rPr>
      <w:rFonts w:ascii="Times New Roman" w:hAnsi="Times New Roman" w:cs="Arial"/>
      <w:b/>
      <w:bCs/>
      <w:iCs/>
      <w:sz w:val="36"/>
      <w:szCs w:val="20"/>
      <w:u w:val="single"/>
    </w:rPr>
  </w:style>
  <w:style w:type="character" w:customStyle="1" w:styleId="Heading5Char">
    <w:name w:val="Heading 5 Char"/>
    <w:basedOn w:val="DefaultParagraphFont"/>
    <w:link w:val="Heading5"/>
    <w:rsid w:val="00483466"/>
    <w:rPr>
      <w:rFonts w:ascii="Times New Roman" w:hAnsi="Times New Roman" w:cs="Arial"/>
      <w:b/>
      <w:bCs/>
      <w:sz w:val="24"/>
      <w:szCs w:val="24"/>
      <w:u w:val="single"/>
      <w:lang w:val="en-AU"/>
    </w:rPr>
  </w:style>
  <w:style w:type="paragraph" w:styleId="NormalWeb">
    <w:name w:val="Normal (Web)"/>
    <w:basedOn w:val="Normal"/>
    <w:uiPriority w:val="99"/>
    <w:semiHidden/>
    <w:rsid w:val="00483466"/>
    <w:pPr>
      <w:spacing w:before="240" w:after="240"/>
      <w:jc w:val="left"/>
    </w:pPr>
    <w:rPr>
      <w:rFonts w:ascii="inherit" w:hAnsi="inherit"/>
    </w:rPr>
  </w:style>
  <w:style w:type="character" w:styleId="Emphasis">
    <w:name w:val="Emphasis"/>
    <w:basedOn w:val="DefaultParagraphFont"/>
    <w:uiPriority w:val="20"/>
    <w:qFormat/>
    <w:rsid w:val="00483466"/>
    <w:rPr>
      <w:i/>
      <w:iCs/>
    </w:rPr>
  </w:style>
  <w:style w:type="character" w:styleId="Strong">
    <w:name w:val="Strong"/>
    <w:basedOn w:val="DefaultParagraphFont"/>
    <w:uiPriority w:val="22"/>
    <w:qFormat/>
    <w:rsid w:val="00483466"/>
    <w:rPr>
      <w:b/>
      <w:bCs/>
    </w:rPr>
  </w:style>
  <w:style w:type="character" w:styleId="Hyperlink">
    <w:name w:val="Hyperlink"/>
    <w:basedOn w:val="DefaultParagraphFont"/>
    <w:rsid w:val="00483466"/>
    <w:rPr>
      <w:color w:val="0000FF"/>
      <w:u w:val="single"/>
    </w:rPr>
  </w:style>
  <w:style w:type="paragraph" w:customStyle="1" w:styleId="treelink">
    <w:name w:val="treelink"/>
    <w:basedOn w:val="Normal"/>
    <w:rsid w:val="00B03DCE"/>
    <w:pPr>
      <w:spacing w:before="100" w:beforeAutospacing="1" w:after="100" w:afterAutospacing="1"/>
      <w:jc w:val="left"/>
    </w:pPr>
    <w:rPr>
      <w:lang w:val="en-US"/>
    </w:rPr>
  </w:style>
  <w:style w:type="character" w:customStyle="1" w:styleId="linkicon">
    <w:name w:val="linkicon"/>
    <w:basedOn w:val="DefaultParagraphFont"/>
    <w:rsid w:val="00B03DCE"/>
  </w:style>
  <w:style w:type="paragraph" w:customStyle="1" w:styleId="Caption1">
    <w:name w:val="Caption1"/>
    <w:basedOn w:val="Normal"/>
    <w:rsid w:val="00B03DCE"/>
    <w:pPr>
      <w:spacing w:before="100" w:beforeAutospacing="1" w:after="100" w:afterAutospacing="1"/>
      <w:jc w:val="left"/>
    </w:pPr>
    <w:rPr>
      <w:lang w:val="en-US"/>
    </w:rPr>
  </w:style>
  <w:style w:type="character" w:customStyle="1" w:styleId="captionname">
    <w:name w:val="captionname"/>
    <w:basedOn w:val="DefaultParagraphFont"/>
    <w:rsid w:val="00B03DCE"/>
  </w:style>
  <w:style w:type="paragraph" w:customStyle="1" w:styleId="credit">
    <w:name w:val="credit"/>
    <w:basedOn w:val="Normal"/>
    <w:rsid w:val="00B03DCE"/>
    <w:pPr>
      <w:spacing w:before="100" w:beforeAutospacing="1" w:after="100" w:afterAutospacing="1"/>
      <w:jc w:val="left"/>
    </w:pPr>
    <w:rPr>
      <w:lang w:val="en-US"/>
    </w:rPr>
  </w:style>
  <w:style w:type="character" w:customStyle="1" w:styleId="grey">
    <w:name w:val="grey"/>
    <w:basedOn w:val="DefaultParagraphFont"/>
    <w:rsid w:val="00B03DCE"/>
  </w:style>
  <w:style w:type="paragraph" w:customStyle="1" w:styleId="floatleft">
    <w:name w:val="floatleft"/>
    <w:basedOn w:val="Normal"/>
    <w:rsid w:val="00B03DCE"/>
    <w:pPr>
      <w:spacing w:before="100" w:beforeAutospacing="1" w:after="100" w:afterAutospacing="1"/>
      <w:jc w:val="left"/>
    </w:pPr>
    <w:rPr>
      <w:lang w:val="en-US"/>
    </w:rPr>
  </w:style>
  <w:style w:type="character" w:customStyle="1" w:styleId="Heading1Char">
    <w:name w:val="Heading 1 Char"/>
    <w:basedOn w:val="DefaultParagraphFont"/>
    <w:link w:val="Heading1"/>
    <w:rsid w:val="00483466"/>
    <w:rPr>
      <w:rFonts w:ascii="Times New Roman" w:hAnsi="Times New Roman" w:cs="Arial"/>
      <w:b/>
      <w:bCs/>
      <w:sz w:val="44"/>
      <w:szCs w:val="24"/>
      <w:u w:val="single"/>
    </w:rPr>
  </w:style>
  <w:style w:type="character" w:customStyle="1" w:styleId="tocnumber">
    <w:name w:val="tocnumber"/>
    <w:basedOn w:val="DefaultParagraphFont"/>
    <w:rsid w:val="00B03DCE"/>
  </w:style>
  <w:style w:type="character" w:customStyle="1" w:styleId="toctext">
    <w:name w:val="toctext"/>
    <w:basedOn w:val="DefaultParagraphFont"/>
    <w:rsid w:val="00B03DCE"/>
  </w:style>
  <w:style w:type="character" w:customStyle="1" w:styleId="mw-headline">
    <w:name w:val="mw-headline"/>
    <w:basedOn w:val="DefaultParagraphFont"/>
    <w:rsid w:val="00B03DCE"/>
  </w:style>
  <w:style w:type="character" w:customStyle="1" w:styleId="mw-editsection">
    <w:name w:val="mw-editsection"/>
    <w:basedOn w:val="DefaultParagraphFont"/>
    <w:rsid w:val="00B03DCE"/>
  </w:style>
  <w:style w:type="character" w:customStyle="1" w:styleId="mw-editsection-bracket">
    <w:name w:val="mw-editsection-bracket"/>
    <w:basedOn w:val="DefaultParagraphFont"/>
    <w:rsid w:val="00B03DCE"/>
  </w:style>
  <w:style w:type="character" w:customStyle="1" w:styleId="mw-cite-backlink">
    <w:name w:val="mw-cite-backlink"/>
    <w:basedOn w:val="DefaultParagraphFont"/>
    <w:rsid w:val="00B03DCE"/>
  </w:style>
  <w:style w:type="character" w:customStyle="1" w:styleId="reference-text">
    <w:name w:val="reference-text"/>
    <w:basedOn w:val="DefaultParagraphFont"/>
    <w:rsid w:val="00B03DCE"/>
  </w:style>
  <w:style w:type="character" w:customStyle="1" w:styleId="cite-accessibility-label">
    <w:name w:val="cite-accessibility-label"/>
    <w:basedOn w:val="DefaultParagraphFont"/>
    <w:rsid w:val="00B03DCE"/>
  </w:style>
  <w:style w:type="character" w:styleId="HTMLCite">
    <w:name w:val="HTML Cite"/>
    <w:basedOn w:val="DefaultParagraphFont"/>
    <w:uiPriority w:val="99"/>
    <w:semiHidden/>
    <w:unhideWhenUsed/>
    <w:rsid w:val="00B03DCE"/>
    <w:rPr>
      <w:i/>
      <w:iCs/>
    </w:rPr>
  </w:style>
  <w:style w:type="character" w:customStyle="1" w:styleId="reference-accessdate">
    <w:name w:val="reference-accessdate"/>
    <w:basedOn w:val="DefaultParagraphFont"/>
    <w:rsid w:val="00B03DCE"/>
  </w:style>
  <w:style w:type="character" w:customStyle="1" w:styleId="nowrap">
    <w:name w:val="nowrap"/>
    <w:basedOn w:val="DefaultParagraphFont"/>
    <w:rsid w:val="00B03DCE"/>
  </w:style>
  <w:style w:type="paragraph" w:styleId="z-TopofForm">
    <w:name w:val="HTML Top of Form"/>
    <w:basedOn w:val="Normal"/>
    <w:next w:val="Normal"/>
    <w:link w:val="z-TopofFormChar"/>
    <w:hidden/>
    <w:uiPriority w:val="99"/>
    <w:semiHidden/>
    <w:unhideWhenUsed/>
    <w:rsid w:val="00B03DCE"/>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B03DC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03DCE"/>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B03DCE"/>
    <w:rPr>
      <w:rFonts w:ascii="Arial" w:hAnsi="Arial" w:cs="Arial"/>
      <w:vanish/>
      <w:sz w:val="16"/>
      <w:szCs w:val="16"/>
    </w:rPr>
  </w:style>
  <w:style w:type="character" w:customStyle="1" w:styleId="wb-langlinks-add">
    <w:name w:val="wb-langlinks-add"/>
    <w:basedOn w:val="DefaultParagraphFont"/>
    <w:rsid w:val="00B03DCE"/>
  </w:style>
  <w:style w:type="character" w:customStyle="1" w:styleId="anonymous-show">
    <w:name w:val="anonymous-show"/>
    <w:basedOn w:val="DefaultParagraphFont"/>
    <w:rsid w:val="00B03DCE"/>
  </w:style>
  <w:style w:type="paragraph" w:styleId="ListParagraph">
    <w:name w:val="List Paragraph"/>
    <w:basedOn w:val="Normal"/>
    <w:uiPriority w:val="34"/>
    <w:qFormat/>
    <w:rsid w:val="003E003D"/>
    <w:pPr>
      <w:ind w:left="720"/>
      <w:contextualSpacing/>
    </w:pPr>
  </w:style>
  <w:style w:type="paragraph" w:customStyle="1" w:styleId="nomargin">
    <w:name w:val="no_margin"/>
    <w:basedOn w:val="Normal"/>
    <w:rsid w:val="007D62D5"/>
    <w:pPr>
      <w:spacing w:before="100" w:beforeAutospacing="1" w:after="100" w:afterAutospacing="1"/>
      <w:jc w:val="left"/>
    </w:pPr>
    <w:rPr>
      <w:lang w:val="en-US"/>
    </w:rPr>
  </w:style>
  <w:style w:type="paragraph" w:styleId="BalloonText">
    <w:name w:val="Balloon Text"/>
    <w:basedOn w:val="Normal"/>
    <w:link w:val="BalloonTextChar"/>
    <w:uiPriority w:val="99"/>
    <w:semiHidden/>
    <w:unhideWhenUsed/>
    <w:rsid w:val="00483466"/>
    <w:rPr>
      <w:rFonts w:ascii="Tahoma" w:hAnsi="Tahoma" w:cs="Tahoma"/>
      <w:sz w:val="16"/>
      <w:szCs w:val="16"/>
    </w:rPr>
  </w:style>
  <w:style w:type="character" w:customStyle="1" w:styleId="BalloonTextChar">
    <w:name w:val="Balloon Text Char"/>
    <w:basedOn w:val="DefaultParagraphFont"/>
    <w:link w:val="BalloonText"/>
    <w:uiPriority w:val="99"/>
    <w:semiHidden/>
    <w:rsid w:val="00483466"/>
    <w:rPr>
      <w:rFonts w:ascii="Tahoma" w:hAnsi="Tahoma" w:cs="Tahoma"/>
      <w:sz w:val="16"/>
      <w:szCs w:val="16"/>
      <w:lang w:val="en-AU"/>
    </w:rPr>
  </w:style>
  <w:style w:type="paragraph" w:customStyle="1" w:styleId="FamilyTree">
    <w:name w:val="Family Tree"/>
    <w:basedOn w:val="Normal"/>
    <w:rsid w:val="0048346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6237"/>
        <w:tab w:val="left" w:pos="6804"/>
        <w:tab w:val="left" w:pos="7371"/>
        <w:tab w:val="left" w:pos="7938"/>
        <w:tab w:val="left" w:pos="8505"/>
        <w:tab w:val="left" w:pos="9072"/>
        <w:tab w:val="left" w:pos="9639"/>
        <w:tab w:val="left" w:pos="10206"/>
        <w:tab w:val="left" w:pos="10773"/>
      </w:tabs>
    </w:pPr>
    <w:rPr>
      <w:rFonts w:cs="Arial"/>
      <w:sz w:val="22"/>
      <w:lang w:val="en-US"/>
    </w:rPr>
  </w:style>
  <w:style w:type="character" w:styleId="FollowedHyperlink">
    <w:name w:val="FollowedHyperlink"/>
    <w:basedOn w:val="DefaultParagraphFont"/>
    <w:uiPriority w:val="99"/>
    <w:semiHidden/>
    <w:unhideWhenUsed/>
    <w:rsid w:val="00483466"/>
    <w:rPr>
      <w:color w:val="800080"/>
      <w:u w:val="single"/>
    </w:rPr>
  </w:style>
  <w:style w:type="paragraph" w:styleId="Footer">
    <w:name w:val="footer"/>
    <w:basedOn w:val="Normal"/>
    <w:link w:val="FooterChar"/>
    <w:uiPriority w:val="99"/>
    <w:rsid w:val="00483466"/>
    <w:pPr>
      <w:tabs>
        <w:tab w:val="center" w:pos="4153"/>
        <w:tab w:val="right" w:pos="8306"/>
      </w:tabs>
    </w:pPr>
  </w:style>
  <w:style w:type="character" w:customStyle="1" w:styleId="FooterChar">
    <w:name w:val="Footer Char"/>
    <w:basedOn w:val="DefaultParagraphFont"/>
    <w:link w:val="Footer"/>
    <w:uiPriority w:val="99"/>
    <w:rsid w:val="00483466"/>
    <w:rPr>
      <w:rFonts w:ascii="Times New Roman" w:hAnsi="Times New Roman" w:cs="Times New Roman"/>
      <w:sz w:val="24"/>
      <w:szCs w:val="24"/>
      <w:lang w:val="en-AU"/>
    </w:rPr>
  </w:style>
  <w:style w:type="character" w:customStyle="1" w:styleId="googqs-tidbit1">
    <w:name w:val="goog_qs-tidbit1"/>
    <w:basedOn w:val="DefaultParagraphFont"/>
    <w:rsid w:val="00483466"/>
    <w:rPr>
      <w:vanish w:val="0"/>
      <w:webHidden w:val="0"/>
      <w:specVanish w:val="0"/>
    </w:rPr>
  </w:style>
  <w:style w:type="paragraph" w:styleId="Header">
    <w:name w:val="header"/>
    <w:basedOn w:val="Normal"/>
    <w:link w:val="HeaderChar"/>
    <w:uiPriority w:val="99"/>
    <w:unhideWhenUsed/>
    <w:rsid w:val="00483466"/>
    <w:pPr>
      <w:tabs>
        <w:tab w:val="center" w:pos="4513"/>
        <w:tab w:val="right" w:pos="9026"/>
      </w:tabs>
    </w:pPr>
  </w:style>
  <w:style w:type="character" w:customStyle="1" w:styleId="HeaderChar">
    <w:name w:val="Header Char"/>
    <w:basedOn w:val="DefaultParagraphFont"/>
    <w:link w:val="Header"/>
    <w:uiPriority w:val="99"/>
    <w:rsid w:val="00483466"/>
    <w:rPr>
      <w:rFonts w:ascii="Times New Roman" w:hAnsi="Times New Roman" w:cs="Times New Roman"/>
      <w:sz w:val="24"/>
      <w:szCs w:val="24"/>
      <w:lang w:val="en-AU"/>
    </w:rPr>
  </w:style>
  <w:style w:type="character" w:customStyle="1" w:styleId="Heading4Char">
    <w:name w:val="Heading 4 Char"/>
    <w:basedOn w:val="DefaultParagraphFont"/>
    <w:link w:val="Heading4"/>
    <w:rsid w:val="00483466"/>
    <w:rPr>
      <w:rFonts w:ascii="Times New Roman" w:hAnsi="Times New Roman" w:cs="Arial"/>
      <w:b/>
      <w:bCs/>
      <w:i/>
      <w:sz w:val="28"/>
      <w:szCs w:val="24"/>
      <w:lang w:val="en-AU"/>
    </w:rPr>
  </w:style>
  <w:style w:type="character" w:customStyle="1" w:styleId="Heading6Char">
    <w:name w:val="Heading 6 Char"/>
    <w:basedOn w:val="DefaultParagraphFont"/>
    <w:link w:val="Heading6"/>
    <w:rsid w:val="00483466"/>
    <w:rPr>
      <w:rFonts w:ascii="Times New Roman" w:hAnsi="Times New Roman" w:cs="Times New Roman"/>
      <w:b/>
      <w:bCs/>
      <w:sz w:val="24"/>
      <w:szCs w:val="24"/>
      <w:u w:val="single"/>
      <w:lang w:val="en-AU"/>
    </w:rPr>
  </w:style>
  <w:style w:type="character" w:customStyle="1" w:styleId="Heading7Char">
    <w:name w:val="Heading 7 Char"/>
    <w:basedOn w:val="DefaultParagraphFont"/>
    <w:link w:val="Heading7"/>
    <w:rsid w:val="00483466"/>
    <w:rPr>
      <w:rFonts w:ascii="Times New Roman" w:hAnsi="Times New Roman" w:cs="Times New Roman"/>
      <w:b/>
      <w:bCs/>
      <w:sz w:val="24"/>
      <w:szCs w:val="24"/>
      <w:u w:val="single"/>
      <w:lang w:val="en-AU"/>
    </w:rPr>
  </w:style>
  <w:style w:type="character" w:customStyle="1" w:styleId="Heading8Char">
    <w:name w:val="Heading 8 Char"/>
    <w:basedOn w:val="DefaultParagraphFont"/>
    <w:link w:val="Heading8"/>
    <w:rsid w:val="00483466"/>
    <w:rPr>
      <w:rFonts w:ascii="Times New Roman" w:hAnsi="Times New Roman" w:cs="Times New Roman"/>
      <w:b/>
      <w:bCs/>
      <w:sz w:val="24"/>
      <w:szCs w:val="24"/>
      <w:u w:val="single"/>
      <w:lang w:val="en-AU"/>
    </w:rPr>
  </w:style>
  <w:style w:type="character" w:customStyle="1" w:styleId="Heading9Char">
    <w:name w:val="Heading 9 Char"/>
    <w:basedOn w:val="DefaultParagraphFont"/>
    <w:link w:val="Heading9"/>
    <w:rsid w:val="00483466"/>
    <w:rPr>
      <w:rFonts w:ascii="Times New Roman" w:hAnsi="Times New Roman" w:cs="Times New Roman"/>
      <w:b/>
      <w:bCs/>
      <w:sz w:val="24"/>
      <w:szCs w:val="24"/>
      <w:u w:val="single"/>
      <w:lang w:val="en-AU"/>
    </w:rPr>
  </w:style>
  <w:style w:type="paragraph" w:customStyle="1" w:styleId="HeadingNameLevel1">
    <w:name w:val="Heading Name Level 1"/>
    <w:basedOn w:val="HeadingName"/>
    <w:rsid w:val="00483466"/>
    <w:pPr>
      <w:widowControl w:val="0"/>
      <w:numPr>
        <w:numId w:val="27"/>
      </w:numPr>
      <w:autoSpaceDE w:val="0"/>
      <w:autoSpaceDN w:val="0"/>
      <w:adjustRightInd w:val="0"/>
    </w:pPr>
    <w:rPr>
      <w:bCs w:val="0"/>
      <w:szCs w:val="20"/>
      <w:lang w:val="en-US"/>
    </w:rPr>
  </w:style>
  <w:style w:type="paragraph" w:customStyle="1" w:styleId="HeadingNameLevel1Partner">
    <w:name w:val="Heading Name Level 1 Partner"/>
    <w:basedOn w:val="HeadingNameLevel1"/>
    <w:rsid w:val="00483466"/>
    <w:pPr>
      <w:numPr>
        <w:numId w:val="0"/>
      </w:numPr>
      <w:tabs>
        <w:tab w:val="num" w:pos="3240"/>
      </w:tabs>
      <w:ind w:left="1208" w:hanging="357"/>
    </w:pPr>
    <w:rPr>
      <w:bCs/>
    </w:rPr>
  </w:style>
  <w:style w:type="paragraph" w:customStyle="1" w:styleId="HeadingNameLevel2">
    <w:name w:val="Heading Name Level 2"/>
    <w:basedOn w:val="HeadingNameLevel1"/>
    <w:rsid w:val="00483466"/>
    <w:pPr>
      <w:numPr>
        <w:numId w:val="28"/>
      </w:numPr>
    </w:pPr>
    <w:rPr>
      <w:bCs/>
    </w:rPr>
  </w:style>
  <w:style w:type="paragraph" w:customStyle="1" w:styleId="HeadingNameLevel2Partner">
    <w:name w:val="Heading Name Level 2 Partner"/>
    <w:basedOn w:val="HeadingNameLevel2"/>
    <w:next w:val="Normal"/>
    <w:rsid w:val="00483466"/>
    <w:pPr>
      <w:numPr>
        <w:numId w:val="0"/>
      </w:numPr>
      <w:tabs>
        <w:tab w:val="num" w:pos="3960"/>
      </w:tabs>
      <w:ind w:left="1474" w:firstLine="357"/>
    </w:pPr>
  </w:style>
  <w:style w:type="paragraph" w:customStyle="1" w:styleId="HeadingNameLevel3">
    <w:name w:val="Heading Name Level 3"/>
    <w:basedOn w:val="HeadingNameLevel2"/>
    <w:rsid w:val="00483466"/>
    <w:pPr>
      <w:numPr>
        <w:numId w:val="29"/>
      </w:numPr>
    </w:pPr>
    <w:rPr>
      <w:bCs w:val="0"/>
    </w:rPr>
  </w:style>
  <w:style w:type="paragraph" w:customStyle="1" w:styleId="HeadingNameLevel3partner">
    <w:name w:val="Heading Name Level 3 partner"/>
    <w:basedOn w:val="HeadingNameLevel3"/>
    <w:rsid w:val="00483466"/>
    <w:pPr>
      <w:numPr>
        <w:numId w:val="0"/>
      </w:numPr>
      <w:tabs>
        <w:tab w:val="left" w:pos="4615"/>
      </w:tabs>
      <w:ind w:left="1985" w:firstLine="357"/>
    </w:pPr>
  </w:style>
  <w:style w:type="paragraph" w:customStyle="1" w:styleId="HeadingNameLevel4">
    <w:name w:val="Heading Name Level 4"/>
    <w:basedOn w:val="HeadingNameLevel1"/>
    <w:rsid w:val="00483466"/>
    <w:pPr>
      <w:numPr>
        <w:numId w:val="30"/>
      </w:numPr>
    </w:pPr>
    <w:rPr>
      <w:lang w:val="en-AU"/>
    </w:rPr>
  </w:style>
  <w:style w:type="paragraph" w:customStyle="1" w:styleId="HeadingNameLevel4partner">
    <w:name w:val="Heading Name Level 4 partner"/>
    <w:basedOn w:val="HeadingNameLevel3partner"/>
    <w:rsid w:val="00483466"/>
    <w:pPr>
      <w:ind w:left="3119"/>
    </w:pPr>
  </w:style>
  <w:style w:type="paragraph" w:customStyle="1" w:styleId="HeadingNameLevel5">
    <w:name w:val="Heading Name Level 5"/>
    <w:basedOn w:val="HeadingNameLevel1"/>
    <w:rsid w:val="00483466"/>
    <w:pPr>
      <w:numPr>
        <w:numId w:val="31"/>
      </w:numPr>
    </w:pPr>
    <w:rPr>
      <w:bCs/>
    </w:rPr>
  </w:style>
  <w:style w:type="paragraph" w:customStyle="1" w:styleId="HeadingNameLevel5partner">
    <w:name w:val="Heading Name Level 5 partner"/>
    <w:basedOn w:val="HeadingNameLevel1Partner"/>
    <w:rsid w:val="00483466"/>
    <w:pPr>
      <w:ind w:left="4366" w:firstLine="720"/>
    </w:pPr>
    <w:rPr>
      <w:bCs w:val="0"/>
    </w:rPr>
  </w:style>
  <w:style w:type="paragraph" w:customStyle="1" w:styleId="HeadingNameLevel6">
    <w:name w:val="Heading Name Level 6"/>
    <w:basedOn w:val="Normal"/>
    <w:rsid w:val="00483466"/>
    <w:pPr>
      <w:numPr>
        <w:numId w:val="32"/>
      </w:numPr>
    </w:pPr>
    <w:rPr>
      <w:b/>
      <w:bCs/>
      <w:sz w:val="22"/>
      <w:u w:val="single"/>
    </w:rPr>
  </w:style>
  <w:style w:type="paragraph" w:customStyle="1" w:styleId="HeadingNameNumbered">
    <w:name w:val="Heading Name Numbered"/>
    <w:basedOn w:val="HeadingName"/>
    <w:next w:val="Normal"/>
    <w:rsid w:val="00483466"/>
    <w:pPr>
      <w:numPr>
        <w:numId w:val="33"/>
      </w:numPr>
    </w:pPr>
    <w:rPr>
      <w:szCs w:val="20"/>
      <w:lang w:val="en-US"/>
    </w:rPr>
  </w:style>
  <w:style w:type="paragraph" w:styleId="Index1">
    <w:name w:val="index 1"/>
    <w:basedOn w:val="Normal"/>
    <w:next w:val="Normal"/>
    <w:autoRedefine/>
    <w:semiHidden/>
    <w:rsid w:val="00483466"/>
    <w:pPr>
      <w:ind w:left="240" w:hanging="240"/>
    </w:pPr>
  </w:style>
  <w:style w:type="paragraph" w:styleId="IndexHeading">
    <w:name w:val="index heading"/>
    <w:basedOn w:val="Normal"/>
    <w:next w:val="Index1"/>
    <w:semiHidden/>
    <w:rsid w:val="00483466"/>
  </w:style>
  <w:style w:type="paragraph" w:styleId="ListNumber2">
    <w:name w:val="List Number 2"/>
    <w:basedOn w:val="Normal"/>
    <w:semiHidden/>
    <w:rsid w:val="00483466"/>
    <w:pPr>
      <w:numPr>
        <w:numId w:val="35"/>
      </w:numPr>
    </w:pPr>
  </w:style>
  <w:style w:type="paragraph" w:styleId="NoSpacing">
    <w:name w:val="No Spacing"/>
    <w:uiPriority w:val="1"/>
    <w:qFormat/>
    <w:rsid w:val="00483466"/>
    <w:pPr>
      <w:spacing w:after="0" w:line="240" w:lineRule="auto"/>
      <w:jc w:val="both"/>
    </w:pPr>
    <w:rPr>
      <w:rFonts w:ascii="Times New Roman" w:hAnsi="Times New Roman" w:cs="Times New Roman"/>
      <w:sz w:val="24"/>
      <w:szCs w:val="24"/>
      <w:lang w:val="en-AU"/>
    </w:rPr>
  </w:style>
  <w:style w:type="paragraph" w:customStyle="1" w:styleId="NormalBold">
    <w:name w:val="Normal Bold"/>
    <w:basedOn w:val="Normal"/>
    <w:next w:val="Normal"/>
    <w:autoRedefine/>
    <w:rsid w:val="00483466"/>
    <w:pPr>
      <w:spacing w:before="100" w:beforeAutospacing="1" w:after="100" w:afterAutospacing="1"/>
      <w:ind w:firstLine="720"/>
    </w:pPr>
    <w:rPr>
      <w:rFonts w:cs="Arial"/>
      <w:b/>
      <w:bCs/>
      <w:sz w:val="22"/>
      <w:szCs w:val="20"/>
      <w:lang w:val="en-US"/>
    </w:rPr>
  </w:style>
  <w:style w:type="paragraph" w:customStyle="1" w:styleId="NormalBoldCentered">
    <w:name w:val="Normal Bold Centered"/>
    <w:basedOn w:val="NormalBold"/>
    <w:next w:val="Normal"/>
    <w:rsid w:val="00483466"/>
    <w:pPr>
      <w:jc w:val="center"/>
    </w:pPr>
  </w:style>
  <w:style w:type="paragraph" w:customStyle="1" w:styleId="NormalBoldCenteredLarge">
    <w:name w:val="Normal Bold Centered Large"/>
    <w:basedOn w:val="NormalBoldCentered"/>
    <w:rsid w:val="00483466"/>
    <w:rPr>
      <w:sz w:val="36"/>
    </w:rPr>
  </w:style>
  <w:style w:type="paragraph" w:customStyle="1" w:styleId="NormalBoldItalicRightJustified">
    <w:name w:val="Normal Bold Italic Right Justified"/>
    <w:basedOn w:val="Normal"/>
    <w:rsid w:val="00483466"/>
    <w:pPr>
      <w:spacing w:line="360" w:lineRule="auto"/>
      <w:ind w:firstLine="720"/>
      <w:jc w:val="right"/>
    </w:pPr>
    <w:rPr>
      <w:rFonts w:cs="Arial"/>
      <w:b/>
      <w:i/>
      <w:sz w:val="20"/>
      <w:szCs w:val="20"/>
    </w:rPr>
  </w:style>
  <w:style w:type="paragraph" w:customStyle="1" w:styleId="NormalBoldItalics">
    <w:name w:val="Normal Bold Italics"/>
    <w:basedOn w:val="Normal"/>
    <w:next w:val="Normal"/>
    <w:autoRedefine/>
    <w:rsid w:val="00483466"/>
    <w:pPr>
      <w:spacing w:before="100" w:beforeAutospacing="1" w:after="100" w:afterAutospacing="1"/>
      <w:ind w:firstLine="720"/>
    </w:pPr>
    <w:rPr>
      <w:rFonts w:cs="Arial"/>
      <w:b/>
      <w:bCs/>
      <w:i/>
      <w:iCs/>
      <w:sz w:val="22"/>
      <w:szCs w:val="20"/>
      <w:lang w:val="en-US" w:eastAsia="en-AU"/>
    </w:rPr>
  </w:style>
  <w:style w:type="paragraph" w:customStyle="1" w:styleId="NormalBoldUnderline">
    <w:name w:val="Normal Bold Underline"/>
    <w:basedOn w:val="Normal"/>
    <w:next w:val="Normal"/>
    <w:autoRedefine/>
    <w:rsid w:val="00483466"/>
    <w:pPr>
      <w:spacing w:before="100" w:beforeAutospacing="1" w:after="100" w:afterAutospacing="1"/>
      <w:ind w:firstLine="720"/>
    </w:pPr>
    <w:rPr>
      <w:rFonts w:cs="Arial"/>
      <w:b/>
      <w:bCs/>
      <w:sz w:val="22"/>
      <w:u w:val="single"/>
    </w:rPr>
  </w:style>
  <w:style w:type="paragraph" w:customStyle="1" w:styleId="NormalCentered">
    <w:name w:val="Normal Centered"/>
    <w:basedOn w:val="Normal"/>
    <w:next w:val="Normal"/>
    <w:rsid w:val="00483466"/>
    <w:pPr>
      <w:spacing w:before="100" w:beforeAutospacing="1"/>
      <w:ind w:firstLine="720"/>
      <w:jc w:val="center"/>
    </w:pPr>
    <w:rPr>
      <w:sz w:val="22"/>
      <w:lang w:val="en-US"/>
    </w:rPr>
  </w:style>
  <w:style w:type="paragraph" w:customStyle="1" w:styleId="NormalItalics">
    <w:name w:val="Normal Italics"/>
    <w:basedOn w:val="Normal"/>
    <w:next w:val="Normal"/>
    <w:rsid w:val="00483466"/>
    <w:pPr>
      <w:ind w:firstLine="720"/>
    </w:pPr>
    <w:rPr>
      <w:i/>
      <w:sz w:val="22"/>
      <w:lang w:val="en-US"/>
    </w:rPr>
  </w:style>
  <w:style w:type="paragraph" w:customStyle="1" w:styleId="NormalListBulletedBoldItalic">
    <w:name w:val="Normal List Bulleted Bold Italic"/>
    <w:basedOn w:val="Normal"/>
    <w:rsid w:val="00483466"/>
    <w:pPr>
      <w:keepNext/>
      <w:numPr>
        <w:numId w:val="36"/>
      </w:numPr>
    </w:pPr>
    <w:rPr>
      <w:rFonts w:cs="Arial"/>
      <w:b/>
      <w:i/>
      <w:sz w:val="22"/>
      <w:szCs w:val="20"/>
    </w:rPr>
  </w:style>
  <w:style w:type="paragraph" w:customStyle="1" w:styleId="NormalSmall">
    <w:name w:val="Normal Small"/>
    <w:basedOn w:val="Normal"/>
    <w:rsid w:val="00483466"/>
    <w:pPr>
      <w:ind w:firstLine="720"/>
    </w:pPr>
    <w:rPr>
      <w:sz w:val="20"/>
      <w:lang w:val="en-US"/>
    </w:rPr>
  </w:style>
  <w:style w:type="character" w:styleId="PageNumber">
    <w:name w:val="page number"/>
    <w:basedOn w:val="DefaultParagraphFont"/>
    <w:semiHidden/>
    <w:rsid w:val="00483466"/>
  </w:style>
  <w:style w:type="paragraph" w:customStyle="1" w:styleId="PersonDetailsLevel1">
    <w:name w:val="Person Details Level 1"/>
    <w:basedOn w:val="PersonDetails"/>
    <w:rsid w:val="00483466"/>
    <w:pPr>
      <w:autoSpaceDE w:val="0"/>
      <w:autoSpaceDN w:val="0"/>
      <w:adjustRightInd w:val="0"/>
      <w:ind w:left="851"/>
    </w:pPr>
    <w:rPr>
      <w:szCs w:val="20"/>
      <w:lang w:val="en-US"/>
    </w:rPr>
  </w:style>
  <w:style w:type="paragraph" w:customStyle="1" w:styleId="PersonDetailsLevel2">
    <w:name w:val="Person Details Level 2"/>
    <w:basedOn w:val="PersonDetails"/>
    <w:rsid w:val="00483466"/>
    <w:pPr>
      <w:ind w:left="1814"/>
    </w:pPr>
  </w:style>
  <w:style w:type="paragraph" w:customStyle="1" w:styleId="PersonDetailsLevel3">
    <w:name w:val="Person Details Level 3"/>
    <w:basedOn w:val="PersonDetailsLevel1"/>
    <w:rsid w:val="00483466"/>
    <w:pPr>
      <w:ind w:left="2381"/>
    </w:pPr>
  </w:style>
  <w:style w:type="paragraph" w:customStyle="1" w:styleId="PersonDetailsLevel4">
    <w:name w:val="Person Details Level 4"/>
    <w:basedOn w:val="PersonDetailsLevel1"/>
    <w:rsid w:val="00483466"/>
    <w:pPr>
      <w:ind w:left="3515"/>
    </w:pPr>
  </w:style>
  <w:style w:type="paragraph" w:customStyle="1" w:styleId="PersonDetailsLevel5">
    <w:name w:val="Person Details Level 5"/>
    <w:basedOn w:val="PersonDetailsLevel1"/>
    <w:rsid w:val="00483466"/>
    <w:pPr>
      <w:ind w:left="4820" w:firstLine="284"/>
    </w:pPr>
  </w:style>
  <w:style w:type="paragraph" w:customStyle="1" w:styleId="PersonDetailsLevel6">
    <w:name w:val="Person Details Level 6"/>
    <w:basedOn w:val="PersonDetailsLevel2"/>
    <w:rsid w:val="00483466"/>
    <w:pPr>
      <w:ind w:left="6350"/>
    </w:pPr>
  </w:style>
  <w:style w:type="paragraph" w:customStyle="1" w:styleId="PictureCentred">
    <w:name w:val="Picture Centred"/>
    <w:basedOn w:val="Picture"/>
    <w:next w:val="Normal"/>
    <w:rsid w:val="00483466"/>
    <w:pPr>
      <w:keepLines/>
      <w:jc w:val="center"/>
    </w:pPr>
    <w:rPr>
      <w:sz w:val="22"/>
    </w:rPr>
  </w:style>
  <w:style w:type="paragraph" w:customStyle="1" w:styleId="PictureDescriptions">
    <w:name w:val="Picture Descriptions"/>
    <w:basedOn w:val="Normal"/>
    <w:rsid w:val="00483466"/>
    <w:pPr>
      <w:keepLines/>
      <w:spacing w:before="60"/>
    </w:pPr>
    <w:rPr>
      <w:rFonts w:cs="Arial"/>
      <w:sz w:val="22"/>
      <w:szCs w:val="20"/>
      <w:lang w:val="en-US"/>
    </w:rPr>
  </w:style>
  <w:style w:type="paragraph" w:customStyle="1" w:styleId="PictureDescriptionsCentered">
    <w:name w:val="Picture Descriptions Centered"/>
    <w:basedOn w:val="PictureDescriptions"/>
    <w:next w:val="Normal"/>
    <w:autoRedefine/>
    <w:rsid w:val="00483466"/>
    <w:pPr>
      <w:keepLines w:val="0"/>
      <w:jc w:val="center"/>
    </w:pPr>
    <w:rPr>
      <w:lang w:eastAsia="en-AU"/>
    </w:rPr>
  </w:style>
  <w:style w:type="paragraph" w:styleId="PlainText">
    <w:name w:val="Plain Text"/>
    <w:basedOn w:val="Normal"/>
    <w:link w:val="PlainTextChar"/>
    <w:semiHidden/>
    <w:rsid w:val="00483466"/>
    <w:rPr>
      <w:rFonts w:ascii="Courier New" w:hAnsi="Courier New" w:cs="Courier New"/>
      <w:sz w:val="20"/>
      <w:szCs w:val="20"/>
    </w:rPr>
  </w:style>
  <w:style w:type="character" w:customStyle="1" w:styleId="PlainTextChar">
    <w:name w:val="Plain Text Char"/>
    <w:basedOn w:val="DefaultParagraphFont"/>
    <w:link w:val="PlainText"/>
    <w:semiHidden/>
    <w:rsid w:val="00483466"/>
    <w:rPr>
      <w:rFonts w:ascii="Courier New" w:hAnsi="Courier New" w:cs="Courier New"/>
      <w:sz w:val="20"/>
      <w:szCs w:val="20"/>
      <w:lang w:val="en-AU"/>
    </w:rPr>
  </w:style>
  <w:style w:type="paragraph" w:styleId="Title">
    <w:name w:val="Title"/>
    <w:basedOn w:val="Normal"/>
    <w:link w:val="TitleChar"/>
    <w:qFormat/>
    <w:rsid w:val="00483466"/>
    <w:pPr>
      <w:jc w:val="center"/>
    </w:pPr>
    <w:rPr>
      <w:sz w:val="52"/>
    </w:rPr>
  </w:style>
  <w:style w:type="character" w:customStyle="1" w:styleId="TitleChar">
    <w:name w:val="Title Char"/>
    <w:basedOn w:val="DefaultParagraphFont"/>
    <w:link w:val="Title"/>
    <w:rsid w:val="00483466"/>
    <w:rPr>
      <w:rFonts w:ascii="Times New Roman" w:hAnsi="Times New Roman" w:cs="Times New Roman"/>
      <w:sz w:val="52"/>
      <w:szCs w:val="24"/>
      <w:lang w:val="en-AU"/>
    </w:rPr>
  </w:style>
  <w:style w:type="paragraph" w:styleId="TOC1">
    <w:name w:val="toc 1"/>
    <w:basedOn w:val="Normal"/>
    <w:next w:val="Normal"/>
    <w:semiHidden/>
    <w:rsid w:val="00483466"/>
    <w:pPr>
      <w:tabs>
        <w:tab w:val="right" w:leader="dot" w:pos="10528"/>
      </w:tabs>
      <w:spacing w:line="360" w:lineRule="auto"/>
    </w:pPr>
    <w:rPr>
      <w:rFonts w:cs="Arial"/>
      <w:i/>
      <w:noProof/>
      <w:sz w:val="22"/>
      <w:szCs w:val="20"/>
    </w:rPr>
  </w:style>
  <w:style w:type="paragraph" w:styleId="TOC2">
    <w:name w:val="toc 2"/>
    <w:basedOn w:val="Normal"/>
    <w:next w:val="Normal"/>
    <w:autoRedefine/>
    <w:semiHidden/>
    <w:rsid w:val="00483466"/>
    <w:pPr>
      <w:ind w:left="240"/>
    </w:pPr>
  </w:style>
  <w:style w:type="paragraph" w:styleId="TOC3">
    <w:name w:val="toc 3"/>
    <w:basedOn w:val="Normal"/>
    <w:next w:val="Normal"/>
    <w:autoRedefine/>
    <w:semiHidden/>
    <w:rsid w:val="00483466"/>
    <w:pPr>
      <w:ind w:left="480"/>
    </w:pPr>
  </w:style>
  <w:style w:type="paragraph" w:styleId="TOC4">
    <w:name w:val="toc 4"/>
    <w:basedOn w:val="Normal"/>
    <w:next w:val="Normal"/>
    <w:autoRedefine/>
    <w:semiHidden/>
    <w:rsid w:val="00483466"/>
    <w:pPr>
      <w:ind w:left="720"/>
    </w:pPr>
  </w:style>
  <w:style w:type="paragraph" w:styleId="TOC5">
    <w:name w:val="toc 5"/>
    <w:basedOn w:val="Normal"/>
    <w:next w:val="Normal"/>
    <w:autoRedefine/>
    <w:semiHidden/>
    <w:rsid w:val="00483466"/>
    <w:pPr>
      <w:ind w:left="960"/>
    </w:pPr>
  </w:style>
  <w:style w:type="paragraph" w:styleId="TOC6">
    <w:name w:val="toc 6"/>
    <w:basedOn w:val="Normal"/>
    <w:next w:val="Normal"/>
    <w:autoRedefine/>
    <w:semiHidden/>
    <w:rsid w:val="00483466"/>
    <w:pPr>
      <w:ind w:left="1200"/>
    </w:pPr>
  </w:style>
  <w:style w:type="paragraph" w:styleId="TOC7">
    <w:name w:val="toc 7"/>
    <w:basedOn w:val="Normal"/>
    <w:next w:val="Normal"/>
    <w:autoRedefine/>
    <w:semiHidden/>
    <w:rsid w:val="00483466"/>
    <w:pPr>
      <w:ind w:left="1440"/>
    </w:pPr>
  </w:style>
  <w:style w:type="paragraph" w:styleId="TOC8">
    <w:name w:val="toc 8"/>
    <w:basedOn w:val="Normal"/>
    <w:next w:val="Normal"/>
    <w:autoRedefine/>
    <w:semiHidden/>
    <w:rsid w:val="00483466"/>
    <w:pPr>
      <w:ind w:left="1680"/>
    </w:pPr>
  </w:style>
  <w:style w:type="paragraph" w:styleId="TOC9">
    <w:name w:val="toc 9"/>
    <w:basedOn w:val="Normal"/>
    <w:next w:val="Normal"/>
    <w:autoRedefine/>
    <w:semiHidden/>
    <w:rsid w:val="00483466"/>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51539">
      <w:bodyDiv w:val="1"/>
      <w:marLeft w:val="0"/>
      <w:marRight w:val="0"/>
      <w:marTop w:val="0"/>
      <w:marBottom w:val="0"/>
      <w:divBdr>
        <w:top w:val="none" w:sz="0" w:space="0" w:color="auto"/>
        <w:left w:val="none" w:sz="0" w:space="0" w:color="auto"/>
        <w:bottom w:val="none" w:sz="0" w:space="0" w:color="auto"/>
        <w:right w:val="none" w:sz="0" w:space="0" w:color="auto"/>
      </w:divBdr>
    </w:div>
    <w:div w:id="699166414">
      <w:bodyDiv w:val="1"/>
      <w:marLeft w:val="0"/>
      <w:marRight w:val="0"/>
      <w:marTop w:val="0"/>
      <w:marBottom w:val="0"/>
      <w:divBdr>
        <w:top w:val="none" w:sz="0" w:space="0" w:color="auto"/>
        <w:left w:val="none" w:sz="0" w:space="0" w:color="auto"/>
        <w:bottom w:val="none" w:sz="0" w:space="0" w:color="auto"/>
        <w:right w:val="none" w:sz="0" w:space="0" w:color="auto"/>
      </w:divBdr>
      <w:divsChild>
        <w:div w:id="144930916">
          <w:marLeft w:val="0"/>
          <w:marRight w:val="0"/>
          <w:marTop w:val="0"/>
          <w:marBottom w:val="0"/>
          <w:divBdr>
            <w:top w:val="none" w:sz="0" w:space="0" w:color="auto"/>
            <w:left w:val="none" w:sz="0" w:space="0" w:color="auto"/>
            <w:bottom w:val="none" w:sz="0" w:space="0" w:color="auto"/>
            <w:right w:val="none" w:sz="0" w:space="0" w:color="auto"/>
          </w:divBdr>
          <w:divsChild>
            <w:div w:id="588855307">
              <w:marLeft w:val="0"/>
              <w:marRight w:val="0"/>
              <w:marTop w:val="0"/>
              <w:marBottom w:val="0"/>
              <w:divBdr>
                <w:top w:val="none" w:sz="0" w:space="0" w:color="auto"/>
                <w:left w:val="none" w:sz="0" w:space="0" w:color="auto"/>
                <w:bottom w:val="none" w:sz="0" w:space="0" w:color="auto"/>
                <w:right w:val="none" w:sz="0" w:space="0" w:color="auto"/>
              </w:divBdr>
              <w:divsChild>
                <w:div w:id="1997999156">
                  <w:marLeft w:val="0"/>
                  <w:marRight w:val="0"/>
                  <w:marTop w:val="0"/>
                  <w:marBottom w:val="0"/>
                  <w:divBdr>
                    <w:top w:val="none" w:sz="0" w:space="0" w:color="auto"/>
                    <w:left w:val="none" w:sz="0" w:space="0" w:color="auto"/>
                    <w:bottom w:val="none" w:sz="0" w:space="0" w:color="auto"/>
                    <w:right w:val="none" w:sz="0" w:space="0" w:color="auto"/>
                  </w:divBdr>
                  <w:divsChild>
                    <w:div w:id="1286619571">
                      <w:marLeft w:val="0"/>
                      <w:marRight w:val="0"/>
                      <w:marTop w:val="0"/>
                      <w:marBottom w:val="0"/>
                      <w:divBdr>
                        <w:top w:val="none" w:sz="0" w:space="0" w:color="auto"/>
                        <w:left w:val="none" w:sz="0" w:space="0" w:color="auto"/>
                        <w:bottom w:val="none" w:sz="0" w:space="0" w:color="auto"/>
                        <w:right w:val="none" w:sz="0" w:space="0" w:color="auto"/>
                      </w:divBdr>
                    </w:div>
                    <w:div w:id="1213809857">
                      <w:marLeft w:val="0"/>
                      <w:marRight w:val="0"/>
                      <w:marTop w:val="120"/>
                      <w:marBottom w:val="240"/>
                      <w:divBdr>
                        <w:top w:val="single" w:sz="6" w:space="8" w:color="CCCCCC"/>
                        <w:left w:val="single" w:sz="6" w:space="15" w:color="CCCCCC"/>
                        <w:bottom w:val="single" w:sz="6" w:space="15" w:color="CCCCCC"/>
                        <w:right w:val="single" w:sz="6" w:space="15" w:color="CCCCCC"/>
                      </w:divBdr>
                    </w:div>
                    <w:div w:id="39672207">
                      <w:marLeft w:val="0"/>
                      <w:marRight w:val="0"/>
                      <w:marTop w:val="120"/>
                      <w:marBottom w:val="240"/>
                      <w:divBdr>
                        <w:top w:val="single" w:sz="6" w:space="8" w:color="CCCCCC"/>
                        <w:left w:val="single" w:sz="6" w:space="15" w:color="CCCCCC"/>
                        <w:bottom w:val="single" w:sz="6" w:space="15" w:color="CCCCCC"/>
                        <w:right w:val="single" w:sz="6" w:space="15" w:color="CCCCCC"/>
                      </w:divBdr>
                    </w:div>
                    <w:div w:id="1717661625">
                      <w:marLeft w:val="0"/>
                      <w:marRight w:val="0"/>
                      <w:marTop w:val="120"/>
                      <w:marBottom w:val="240"/>
                      <w:divBdr>
                        <w:top w:val="single" w:sz="6" w:space="8" w:color="CCCCCC"/>
                        <w:left w:val="single" w:sz="6" w:space="15" w:color="CCCCCC"/>
                        <w:bottom w:val="single" w:sz="6" w:space="15" w:color="CCCCCC"/>
                        <w:right w:val="single" w:sz="6" w:space="15" w:color="CCCCCC"/>
                      </w:divBdr>
                    </w:div>
                    <w:div w:id="1265115088">
                      <w:marLeft w:val="0"/>
                      <w:marRight w:val="0"/>
                      <w:marTop w:val="120"/>
                      <w:marBottom w:val="240"/>
                      <w:divBdr>
                        <w:top w:val="single" w:sz="6" w:space="8" w:color="CCCCCC"/>
                        <w:left w:val="single" w:sz="6" w:space="15" w:color="CCCCCC"/>
                        <w:bottom w:val="single" w:sz="6" w:space="15" w:color="CCCCCC"/>
                        <w:right w:val="single" w:sz="6" w:space="15" w:color="CCCCCC"/>
                      </w:divBdr>
                      <w:divsChild>
                        <w:div w:id="675573542">
                          <w:marLeft w:val="0"/>
                          <w:marRight w:val="0"/>
                          <w:marTop w:val="0"/>
                          <w:marBottom w:val="0"/>
                          <w:divBdr>
                            <w:top w:val="none" w:sz="0" w:space="0" w:color="auto"/>
                            <w:left w:val="none" w:sz="0" w:space="0" w:color="auto"/>
                            <w:bottom w:val="none" w:sz="0" w:space="0" w:color="auto"/>
                            <w:right w:val="none" w:sz="0" w:space="0" w:color="auto"/>
                          </w:divBdr>
                        </w:div>
                      </w:divsChild>
                    </w:div>
                    <w:div w:id="1940873623">
                      <w:marLeft w:val="0"/>
                      <w:marRight w:val="0"/>
                      <w:marTop w:val="120"/>
                      <w:marBottom w:val="240"/>
                      <w:divBdr>
                        <w:top w:val="single" w:sz="6" w:space="8" w:color="CCCCCC"/>
                        <w:left w:val="single" w:sz="6" w:space="15" w:color="CCCCCC"/>
                        <w:bottom w:val="single" w:sz="6" w:space="15" w:color="CCCCCC"/>
                        <w:right w:val="single" w:sz="6" w:space="15" w:color="CCCCCC"/>
                      </w:divBdr>
                    </w:div>
                  </w:divsChild>
                </w:div>
                <w:div w:id="681316741">
                  <w:marLeft w:val="450"/>
                  <w:marRight w:val="0"/>
                  <w:marTop w:val="300"/>
                  <w:marBottom w:val="0"/>
                  <w:divBdr>
                    <w:top w:val="none" w:sz="0" w:space="0" w:color="auto"/>
                    <w:left w:val="none" w:sz="0" w:space="0" w:color="auto"/>
                    <w:bottom w:val="none" w:sz="0" w:space="0" w:color="auto"/>
                    <w:right w:val="none" w:sz="0" w:space="0" w:color="auto"/>
                  </w:divBdr>
                  <w:divsChild>
                    <w:div w:id="881329550">
                      <w:marLeft w:val="0"/>
                      <w:marRight w:val="0"/>
                      <w:marTop w:val="0"/>
                      <w:marBottom w:val="210"/>
                      <w:divBdr>
                        <w:top w:val="none" w:sz="0" w:space="0" w:color="auto"/>
                        <w:left w:val="none" w:sz="0" w:space="0" w:color="auto"/>
                        <w:bottom w:val="none" w:sz="0" w:space="0" w:color="auto"/>
                        <w:right w:val="none" w:sz="0" w:space="0" w:color="auto"/>
                      </w:divBdr>
                    </w:div>
                    <w:div w:id="10259811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28096069">
          <w:marLeft w:val="0"/>
          <w:marRight w:val="0"/>
          <w:marTop w:val="360"/>
          <w:marBottom w:val="720"/>
          <w:divBdr>
            <w:top w:val="none" w:sz="0" w:space="0" w:color="auto"/>
            <w:left w:val="none" w:sz="0" w:space="0" w:color="auto"/>
            <w:bottom w:val="none" w:sz="0" w:space="0" w:color="auto"/>
            <w:right w:val="none" w:sz="0" w:space="0" w:color="auto"/>
          </w:divBdr>
          <w:divsChild>
            <w:div w:id="9741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88905">
      <w:bodyDiv w:val="1"/>
      <w:marLeft w:val="0"/>
      <w:marRight w:val="0"/>
      <w:marTop w:val="0"/>
      <w:marBottom w:val="0"/>
      <w:divBdr>
        <w:top w:val="none" w:sz="0" w:space="0" w:color="auto"/>
        <w:left w:val="none" w:sz="0" w:space="0" w:color="auto"/>
        <w:bottom w:val="none" w:sz="0" w:space="0" w:color="auto"/>
        <w:right w:val="none" w:sz="0" w:space="0" w:color="auto"/>
      </w:divBdr>
      <w:divsChild>
        <w:div w:id="678233960">
          <w:marLeft w:val="2400"/>
          <w:marRight w:val="0"/>
          <w:marTop w:val="0"/>
          <w:marBottom w:val="0"/>
          <w:divBdr>
            <w:top w:val="single" w:sz="6" w:space="12" w:color="A7D7F9"/>
            <w:left w:val="single" w:sz="6" w:space="12" w:color="A7D7F9"/>
            <w:bottom w:val="single" w:sz="6" w:space="12" w:color="A7D7F9"/>
            <w:right w:val="single" w:sz="2" w:space="12" w:color="A7D7F9"/>
          </w:divBdr>
          <w:divsChild>
            <w:div w:id="1937904816">
              <w:marLeft w:val="0"/>
              <w:marRight w:val="0"/>
              <w:marTop w:val="0"/>
              <w:marBottom w:val="0"/>
              <w:divBdr>
                <w:top w:val="none" w:sz="0" w:space="0" w:color="auto"/>
                <w:left w:val="none" w:sz="0" w:space="0" w:color="auto"/>
                <w:bottom w:val="none" w:sz="0" w:space="0" w:color="auto"/>
                <w:right w:val="none" w:sz="0" w:space="0" w:color="auto"/>
              </w:divBdr>
              <w:divsChild>
                <w:div w:id="276108738">
                  <w:marLeft w:val="0"/>
                  <w:marRight w:val="0"/>
                  <w:marTop w:val="0"/>
                  <w:marBottom w:val="0"/>
                  <w:divBdr>
                    <w:top w:val="none" w:sz="0" w:space="0" w:color="auto"/>
                    <w:left w:val="none" w:sz="0" w:space="0" w:color="auto"/>
                    <w:bottom w:val="none" w:sz="0" w:space="0" w:color="auto"/>
                    <w:right w:val="none" w:sz="0" w:space="0" w:color="auto"/>
                  </w:divBdr>
                </w:div>
                <w:div w:id="464658780">
                  <w:marLeft w:val="0"/>
                  <w:marRight w:val="0"/>
                  <w:marTop w:val="0"/>
                  <w:marBottom w:val="0"/>
                  <w:divBdr>
                    <w:top w:val="none" w:sz="0" w:space="0" w:color="auto"/>
                    <w:left w:val="none" w:sz="0" w:space="0" w:color="auto"/>
                    <w:bottom w:val="none" w:sz="0" w:space="0" w:color="auto"/>
                    <w:right w:val="none" w:sz="0" w:space="0" w:color="auto"/>
                  </w:divBdr>
                  <w:divsChild>
                    <w:div w:id="1884633136">
                      <w:marLeft w:val="0"/>
                      <w:marRight w:val="0"/>
                      <w:marTop w:val="0"/>
                      <w:marBottom w:val="0"/>
                      <w:divBdr>
                        <w:top w:val="none" w:sz="0" w:space="0" w:color="auto"/>
                        <w:left w:val="none" w:sz="0" w:space="0" w:color="auto"/>
                        <w:bottom w:val="none" w:sz="0" w:space="0" w:color="auto"/>
                        <w:right w:val="none" w:sz="0" w:space="0" w:color="auto"/>
                      </w:divBdr>
                      <w:divsChild>
                        <w:div w:id="1015377967">
                          <w:marLeft w:val="0"/>
                          <w:marRight w:val="0"/>
                          <w:marTop w:val="0"/>
                          <w:marBottom w:val="0"/>
                          <w:divBdr>
                            <w:top w:val="single" w:sz="6" w:space="5" w:color="A2A9B1"/>
                            <w:left w:val="single" w:sz="6" w:space="5" w:color="A2A9B1"/>
                            <w:bottom w:val="single" w:sz="6" w:space="5" w:color="A2A9B1"/>
                            <w:right w:val="single" w:sz="6" w:space="5" w:color="A2A9B1"/>
                          </w:divBdr>
                        </w:div>
                        <w:div w:id="824705817">
                          <w:marLeft w:val="0"/>
                          <w:marRight w:val="0"/>
                          <w:marTop w:val="0"/>
                          <w:marBottom w:val="120"/>
                          <w:divBdr>
                            <w:top w:val="none" w:sz="0" w:space="0" w:color="auto"/>
                            <w:left w:val="none" w:sz="0" w:space="0" w:color="auto"/>
                            <w:bottom w:val="none" w:sz="0" w:space="0" w:color="auto"/>
                            <w:right w:val="none" w:sz="0" w:space="0" w:color="auto"/>
                          </w:divBdr>
                          <w:divsChild>
                            <w:div w:id="670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21884">
                  <w:marLeft w:val="0"/>
                  <w:marRight w:val="0"/>
                  <w:marTop w:val="240"/>
                  <w:marBottom w:val="0"/>
                  <w:divBdr>
                    <w:top w:val="single" w:sz="6" w:space="4" w:color="A2A9B1"/>
                    <w:left w:val="single" w:sz="6" w:space="4" w:color="A2A9B1"/>
                    <w:bottom w:val="single" w:sz="6" w:space="4" w:color="A2A9B1"/>
                    <w:right w:val="single" w:sz="6" w:space="4" w:color="A2A9B1"/>
                  </w:divBdr>
                  <w:divsChild>
                    <w:div w:id="15261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5949">
          <w:marLeft w:val="0"/>
          <w:marRight w:val="0"/>
          <w:marTop w:val="0"/>
          <w:marBottom w:val="0"/>
          <w:divBdr>
            <w:top w:val="none" w:sz="0" w:space="0" w:color="auto"/>
            <w:left w:val="none" w:sz="0" w:space="0" w:color="auto"/>
            <w:bottom w:val="none" w:sz="0" w:space="0" w:color="auto"/>
            <w:right w:val="none" w:sz="0" w:space="0" w:color="auto"/>
          </w:divBdr>
          <w:divsChild>
            <w:div w:id="1559051356">
              <w:marLeft w:val="0"/>
              <w:marRight w:val="0"/>
              <w:marTop w:val="0"/>
              <w:marBottom w:val="0"/>
              <w:divBdr>
                <w:top w:val="none" w:sz="0" w:space="0" w:color="auto"/>
                <w:left w:val="none" w:sz="0" w:space="0" w:color="auto"/>
                <w:bottom w:val="none" w:sz="0" w:space="0" w:color="auto"/>
                <w:right w:val="none" w:sz="0" w:space="0" w:color="auto"/>
              </w:divBdr>
              <w:divsChild>
                <w:div w:id="22247824">
                  <w:marLeft w:val="0"/>
                  <w:marRight w:val="0"/>
                  <w:marTop w:val="0"/>
                  <w:marBottom w:val="0"/>
                  <w:divBdr>
                    <w:top w:val="none" w:sz="0" w:space="0" w:color="auto"/>
                    <w:left w:val="none" w:sz="0" w:space="0" w:color="auto"/>
                    <w:bottom w:val="none" w:sz="0" w:space="0" w:color="auto"/>
                    <w:right w:val="none" w:sz="0" w:space="0" w:color="auto"/>
                  </w:divBdr>
                </w:div>
                <w:div w:id="1039863290">
                  <w:marLeft w:val="2400"/>
                  <w:marRight w:val="0"/>
                  <w:marTop w:val="600"/>
                  <w:marBottom w:val="0"/>
                  <w:divBdr>
                    <w:top w:val="none" w:sz="0" w:space="0" w:color="auto"/>
                    <w:left w:val="none" w:sz="0" w:space="0" w:color="auto"/>
                    <w:bottom w:val="none" w:sz="0" w:space="0" w:color="auto"/>
                    <w:right w:val="none" w:sz="0" w:space="0" w:color="auto"/>
                  </w:divBdr>
                  <w:divsChild>
                    <w:div w:id="898786686">
                      <w:marLeft w:val="0"/>
                      <w:marRight w:val="0"/>
                      <w:marTop w:val="0"/>
                      <w:marBottom w:val="0"/>
                      <w:divBdr>
                        <w:top w:val="none" w:sz="0" w:space="0" w:color="auto"/>
                        <w:left w:val="none" w:sz="0" w:space="0" w:color="auto"/>
                        <w:bottom w:val="none" w:sz="0" w:space="0" w:color="auto"/>
                        <w:right w:val="none" w:sz="0" w:space="0" w:color="auto"/>
                      </w:divBdr>
                    </w:div>
                  </w:divsChild>
                </w:div>
                <w:div w:id="390347245">
                  <w:marLeft w:val="0"/>
                  <w:marRight w:val="0"/>
                  <w:marTop w:val="600"/>
                  <w:marBottom w:val="0"/>
                  <w:divBdr>
                    <w:top w:val="none" w:sz="0" w:space="0" w:color="auto"/>
                    <w:left w:val="none" w:sz="0" w:space="0" w:color="auto"/>
                    <w:bottom w:val="none" w:sz="0" w:space="0" w:color="auto"/>
                    <w:right w:val="none" w:sz="0" w:space="0" w:color="auto"/>
                  </w:divBdr>
                  <w:divsChild>
                    <w:div w:id="742482956">
                      <w:marLeft w:val="0"/>
                      <w:marRight w:val="0"/>
                      <w:marTop w:val="0"/>
                      <w:marBottom w:val="0"/>
                      <w:divBdr>
                        <w:top w:val="none" w:sz="0" w:space="0" w:color="auto"/>
                        <w:left w:val="none" w:sz="0" w:space="0" w:color="auto"/>
                        <w:bottom w:val="none" w:sz="0" w:space="0" w:color="auto"/>
                        <w:right w:val="none" w:sz="0" w:space="0" w:color="auto"/>
                      </w:divBdr>
                    </w:div>
                    <w:div w:id="1144348622">
                      <w:marLeft w:val="120"/>
                      <w:marRight w:val="120"/>
                      <w:marTop w:val="0"/>
                      <w:marBottom w:val="0"/>
                      <w:divBdr>
                        <w:top w:val="none" w:sz="0" w:space="0" w:color="auto"/>
                        <w:left w:val="none" w:sz="0" w:space="0" w:color="auto"/>
                        <w:bottom w:val="none" w:sz="0" w:space="0" w:color="auto"/>
                        <w:right w:val="none" w:sz="0" w:space="0" w:color="auto"/>
                      </w:divBdr>
                      <w:divsChild>
                        <w:div w:id="10401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3987">
              <w:marLeft w:val="0"/>
              <w:marRight w:val="0"/>
              <w:marTop w:val="0"/>
              <w:marBottom w:val="0"/>
              <w:divBdr>
                <w:top w:val="none" w:sz="0" w:space="0" w:color="auto"/>
                <w:left w:val="none" w:sz="0" w:space="0" w:color="auto"/>
                <w:bottom w:val="none" w:sz="0" w:space="0" w:color="auto"/>
                <w:right w:val="none" w:sz="0" w:space="0" w:color="auto"/>
              </w:divBdr>
              <w:divsChild>
                <w:div w:id="722218640">
                  <w:marLeft w:val="168"/>
                  <w:marRight w:val="144"/>
                  <w:marTop w:val="240"/>
                  <w:marBottom w:val="0"/>
                  <w:divBdr>
                    <w:top w:val="none" w:sz="0" w:space="0" w:color="auto"/>
                    <w:left w:val="none" w:sz="0" w:space="0" w:color="auto"/>
                    <w:bottom w:val="none" w:sz="0" w:space="0" w:color="auto"/>
                    <w:right w:val="none" w:sz="0" w:space="0" w:color="auto"/>
                  </w:divBdr>
                  <w:divsChild>
                    <w:div w:id="266084155">
                      <w:marLeft w:val="120"/>
                      <w:marRight w:val="0"/>
                      <w:marTop w:val="0"/>
                      <w:marBottom w:val="0"/>
                      <w:divBdr>
                        <w:top w:val="none" w:sz="0" w:space="0" w:color="auto"/>
                        <w:left w:val="none" w:sz="0" w:space="0" w:color="auto"/>
                        <w:bottom w:val="none" w:sz="0" w:space="0" w:color="auto"/>
                        <w:right w:val="none" w:sz="0" w:space="0" w:color="auto"/>
                      </w:divBdr>
                    </w:div>
                  </w:divsChild>
                </w:div>
                <w:div w:id="81882108">
                  <w:marLeft w:val="168"/>
                  <w:marRight w:val="144"/>
                  <w:marTop w:val="0"/>
                  <w:marBottom w:val="0"/>
                  <w:divBdr>
                    <w:top w:val="none" w:sz="0" w:space="0" w:color="auto"/>
                    <w:left w:val="none" w:sz="0" w:space="0" w:color="auto"/>
                    <w:bottom w:val="none" w:sz="0" w:space="0" w:color="auto"/>
                    <w:right w:val="none" w:sz="0" w:space="0" w:color="auto"/>
                  </w:divBdr>
                  <w:divsChild>
                    <w:div w:id="1314065746">
                      <w:marLeft w:val="120"/>
                      <w:marRight w:val="0"/>
                      <w:marTop w:val="0"/>
                      <w:marBottom w:val="0"/>
                      <w:divBdr>
                        <w:top w:val="none" w:sz="0" w:space="0" w:color="auto"/>
                        <w:left w:val="none" w:sz="0" w:space="0" w:color="auto"/>
                        <w:bottom w:val="none" w:sz="0" w:space="0" w:color="auto"/>
                        <w:right w:val="none" w:sz="0" w:space="0" w:color="auto"/>
                      </w:divBdr>
                    </w:div>
                  </w:divsChild>
                </w:div>
                <w:div w:id="183523479">
                  <w:marLeft w:val="168"/>
                  <w:marRight w:val="144"/>
                  <w:marTop w:val="0"/>
                  <w:marBottom w:val="0"/>
                  <w:divBdr>
                    <w:top w:val="none" w:sz="0" w:space="0" w:color="auto"/>
                    <w:left w:val="none" w:sz="0" w:space="0" w:color="auto"/>
                    <w:bottom w:val="none" w:sz="0" w:space="0" w:color="auto"/>
                    <w:right w:val="none" w:sz="0" w:space="0" w:color="auto"/>
                  </w:divBdr>
                  <w:divsChild>
                    <w:div w:id="1259019696">
                      <w:marLeft w:val="120"/>
                      <w:marRight w:val="0"/>
                      <w:marTop w:val="0"/>
                      <w:marBottom w:val="0"/>
                      <w:divBdr>
                        <w:top w:val="none" w:sz="0" w:space="0" w:color="auto"/>
                        <w:left w:val="none" w:sz="0" w:space="0" w:color="auto"/>
                        <w:bottom w:val="none" w:sz="0" w:space="0" w:color="auto"/>
                        <w:right w:val="none" w:sz="0" w:space="0" w:color="auto"/>
                      </w:divBdr>
                    </w:div>
                  </w:divsChild>
                </w:div>
                <w:div w:id="1301810327">
                  <w:marLeft w:val="168"/>
                  <w:marRight w:val="144"/>
                  <w:marTop w:val="0"/>
                  <w:marBottom w:val="0"/>
                  <w:divBdr>
                    <w:top w:val="none" w:sz="0" w:space="0" w:color="auto"/>
                    <w:left w:val="none" w:sz="0" w:space="0" w:color="auto"/>
                    <w:bottom w:val="none" w:sz="0" w:space="0" w:color="auto"/>
                    <w:right w:val="none" w:sz="0" w:space="0" w:color="auto"/>
                  </w:divBdr>
                  <w:divsChild>
                    <w:div w:id="22561825">
                      <w:marLeft w:val="120"/>
                      <w:marRight w:val="0"/>
                      <w:marTop w:val="0"/>
                      <w:marBottom w:val="0"/>
                      <w:divBdr>
                        <w:top w:val="none" w:sz="0" w:space="0" w:color="auto"/>
                        <w:left w:val="none" w:sz="0" w:space="0" w:color="auto"/>
                        <w:bottom w:val="none" w:sz="0" w:space="0" w:color="auto"/>
                        <w:right w:val="none" w:sz="0" w:space="0" w:color="auto"/>
                      </w:divBdr>
                    </w:div>
                  </w:divsChild>
                </w:div>
                <w:div w:id="670255342">
                  <w:marLeft w:val="168"/>
                  <w:marRight w:val="144"/>
                  <w:marTop w:val="0"/>
                  <w:marBottom w:val="0"/>
                  <w:divBdr>
                    <w:top w:val="none" w:sz="0" w:space="0" w:color="auto"/>
                    <w:left w:val="none" w:sz="0" w:space="0" w:color="auto"/>
                    <w:bottom w:val="none" w:sz="0" w:space="0" w:color="auto"/>
                    <w:right w:val="none" w:sz="0" w:space="0" w:color="auto"/>
                  </w:divBdr>
                  <w:divsChild>
                    <w:div w:id="822042191">
                      <w:marLeft w:val="120"/>
                      <w:marRight w:val="0"/>
                      <w:marTop w:val="0"/>
                      <w:marBottom w:val="0"/>
                      <w:divBdr>
                        <w:top w:val="none" w:sz="0" w:space="0" w:color="auto"/>
                        <w:left w:val="none" w:sz="0" w:space="0" w:color="auto"/>
                        <w:bottom w:val="none" w:sz="0" w:space="0" w:color="auto"/>
                        <w:right w:val="none" w:sz="0" w:space="0" w:color="auto"/>
                      </w:divBdr>
                      <w:divsChild>
                        <w:div w:id="11162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1410">
          <w:marLeft w:val="2400"/>
          <w:marRight w:val="0"/>
          <w:marTop w:val="0"/>
          <w:marBottom w:val="0"/>
          <w:divBdr>
            <w:top w:val="none" w:sz="0" w:space="0" w:color="auto"/>
            <w:left w:val="none" w:sz="0" w:space="0" w:color="auto"/>
            <w:bottom w:val="none" w:sz="0" w:space="0" w:color="auto"/>
            <w:right w:val="none" w:sz="0" w:space="0" w:color="auto"/>
          </w:divBdr>
        </w:div>
      </w:divsChild>
    </w:div>
    <w:div w:id="1081178616">
      <w:bodyDiv w:val="1"/>
      <w:marLeft w:val="0"/>
      <w:marRight w:val="0"/>
      <w:marTop w:val="0"/>
      <w:marBottom w:val="0"/>
      <w:divBdr>
        <w:top w:val="none" w:sz="0" w:space="0" w:color="auto"/>
        <w:left w:val="none" w:sz="0" w:space="0" w:color="auto"/>
        <w:bottom w:val="none" w:sz="0" w:space="0" w:color="auto"/>
        <w:right w:val="none" w:sz="0" w:space="0" w:color="auto"/>
      </w:divBdr>
      <w:divsChild>
        <w:div w:id="152454944">
          <w:marLeft w:val="0"/>
          <w:marRight w:val="0"/>
          <w:marTop w:val="0"/>
          <w:marBottom w:val="0"/>
          <w:divBdr>
            <w:top w:val="none" w:sz="0" w:space="0" w:color="auto"/>
            <w:left w:val="none" w:sz="0" w:space="0" w:color="auto"/>
            <w:bottom w:val="none" w:sz="0" w:space="0" w:color="auto"/>
            <w:right w:val="none" w:sz="0" w:space="0" w:color="auto"/>
          </w:divBdr>
          <w:divsChild>
            <w:div w:id="1817840891">
              <w:marLeft w:val="-225"/>
              <w:marRight w:val="-225"/>
              <w:marTop w:val="0"/>
              <w:marBottom w:val="0"/>
              <w:divBdr>
                <w:top w:val="none" w:sz="0" w:space="0" w:color="auto"/>
                <w:left w:val="none" w:sz="0" w:space="0" w:color="auto"/>
                <w:bottom w:val="none" w:sz="0" w:space="0" w:color="auto"/>
                <w:right w:val="none" w:sz="0" w:space="0" w:color="auto"/>
              </w:divBdr>
              <w:divsChild>
                <w:div w:id="1694648317">
                  <w:marLeft w:val="0"/>
                  <w:marRight w:val="0"/>
                  <w:marTop w:val="0"/>
                  <w:marBottom w:val="0"/>
                  <w:divBdr>
                    <w:top w:val="none" w:sz="0" w:space="0" w:color="auto"/>
                    <w:left w:val="none" w:sz="0" w:space="0" w:color="auto"/>
                    <w:bottom w:val="none" w:sz="0" w:space="0" w:color="auto"/>
                    <w:right w:val="none" w:sz="0" w:space="0" w:color="auto"/>
                  </w:divBdr>
                </w:div>
                <w:div w:id="1670138463">
                  <w:marLeft w:val="0"/>
                  <w:marRight w:val="0"/>
                  <w:marTop w:val="0"/>
                  <w:marBottom w:val="0"/>
                  <w:divBdr>
                    <w:top w:val="none" w:sz="0" w:space="0" w:color="auto"/>
                    <w:left w:val="none" w:sz="0" w:space="0" w:color="auto"/>
                    <w:bottom w:val="none" w:sz="0" w:space="0" w:color="auto"/>
                    <w:right w:val="none" w:sz="0" w:space="0" w:color="auto"/>
                  </w:divBdr>
                </w:div>
                <w:div w:id="696851432">
                  <w:marLeft w:val="0"/>
                  <w:marRight w:val="0"/>
                  <w:marTop w:val="0"/>
                  <w:marBottom w:val="0"/>
                  <w:divBdr>
                    <w:top w:val="none" w:sz="0" w:space="0" w:color="auto"/>
                    <w:left w:val="none" w:sz="0" w:space="0" w:color="auto"/>
                    <w:bottom w:val="none" w:sz="0" w:space="0" w:color="auto"/>
                    <w:right w:val="none" w:sz="0" w:space="0" w:color="auto"/>
                  </w:divBdr>
                </w:div>
                <w:div w:id="8371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40706">
      <w:bodyDiv w:val="1"/>
      <w:marLeft w:val="0"/>
      <w:marRight w:val="0"/>
      <w:marTop w:val="0"/>
      <w:marBottom w:val="0"/>
      <w:divBdr>
        <w:top w:val="none" w:sz="0" w:space="0" w:color="auto"/>
        <w:left w:val="none" w:sz="0" w:space="0" w:color="auto"/>
        <w:bottom w:val="none" w:sz="0" w:space="0" w:color="auto"/>
        <w:right w:val="none" w:sz="0" w:space="0" w:color="auto"/>
      </w:divBdr>
      <w:divsChild>
        <w:div w:id="347757570">
          <w:marLeft w:val="0"/>
          <w:marRight w:val="0"/>
          <w:marTop w:val="0"/>
          <w:marBottom w:val="0"/>
          <w:divBdr>
            <w:top w:val="none" w:sz="0" w:space="0" w:color="auto"/>
            <w:left w:val="none" w:sz="0" w:space="0" w:color="auto"/>
            <w:bottom w:val="none" w:sz="0" w:space="0" w:color="auto"/>
            <w:right w:val="none" w:sz="0" w:space="0" w:color="auto"/>
          </w:divBdr>
          <w:divsChild>
            <w:div w:id="1096629863">
              <w:marLeft w:val="0"/>
              <w:marRight w:val="0"/>
              <w:marTop w:val="0"/>
              <w:marBottom w:val="0"/>
              <w:divBdr>
                <w:top w:val="none" w:sz="0" w:space="0" w:color="auto"/>
                <w:left w:val="none" w:sz="0" w:space="0" w:color="auto"/>
                <w:bottom w:val="none" w:sz="0" w:space="0" w:color="auto"/>
                <w:right w:val="none" w:sz="0" w:space="0" w:color="auto"/>
              </w:divBdr>
              <w:divsChild>
                <w:div w:id="2028601592">
                  <w:marLeft w:val="0"/>
                  <w:marRight w:val="0"/>
                  <w:marTop w:val="0"/>
                  <w:marBottom w:val="0"/>
                  <w:divBdr>
                    <w:top w:val="none" w:sz="0" w:space="0" w:color="auto"/>
                    <w:left w:val="none" w:sz="0" w:space="0" w:color="auto"/>
                    <w:bottom w:val="none" w:sz="0" w:space="0" w:color="auto"/>
                    <w:right w:val="none" w:sz="0" w:space="0" w:color="auto"/>
                  </w:divBdr>
                  <w:divsChild>
                    <w:div w:id="1745762426">
                      <w:marLeft w:val="0"/>
                      <w:marRight w:val="0"/>
                      <w:marTop w:val="0"/>
                      <w:marBottom w:val="0"/>
                      <w:divBdr>
                        <w:top w:val="none" w:sz="0" w:space="0" w:color="auto"/>
                        <w:left w:val="none" w:sz="0" w:space="0" w:color="auto"/>
                        <w:bottom w:val="none" w:sz="0" w:space="0" w:color="auto"/>
                        <w:right w:val="none" w:sz="0" w:space="0" w:color="auto"/>
                      </w:divBdr>
                      <w:divsChild>
                        <w:div w:id="368647503">
                          <w:marLeft w:val="0"/>
                          <w:marRight w:val="0"/>
                          <w:marTop w:val="0"/>
                          <w:marBottom w:val="0"/>
                          <w:divBdr>
                            <w:top w:val="none" w:sz="0" w:space="0" w:color="auto"/>
                            <w:left w:val="none" w:sz="0" w:space="0" w:color="auto"/>
                            <w:bottom w:val="none" w:sz="0" w:space="0" w:color="auto"/>
                            <w:right w:val="none" w:sz="0" w:space="0" w:color="auto"/>
                          </w:divBdr>
                          <w:divsChild>
                            <w:div w:id="8204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9407">
                      <w:marLeft w:val="0"/>
                      <w:marRight w:val="0"/>
                      <w:marTop w:val="0"/>
                      <w:marBottom w:val="0"/>
                      <w:divBdr>
                        <w:top w:val="none" w:sz="0" w:space="0" w:color="auto"/>
                        <w:left w:val="none" w:sz="0" w:space="0" w:color="auto"/>
                        <w:bottom w:val="none" w:sz="0" w:space="0" w:color="auto"/>
                        <w:right w:val="none" w:sz="0" w:space="0" w:color="auto"/>
                      </w:divBdr>
                      <w:divsChild>
                        <w:div w:id="1207377529">
                          <w:marLeft w:val="0"/>
                          <w:marRight w:val="0"/>
                          <w:marTop w:val="0"/>
                          <w:marBottom w:val="0"/>
                          <w:divBdr>
                            <w:top w:val="none" w:sz="0" w:space="0" w:color="auto"/>
                            <w:left w:val="none" w:sz="0" w:space="0" w:color="auto"/>
                            <w:bottom w:val="none" w:sz="0" w:space="0" w:color="auto"/>
                            <w:right w:val="none" w:sz="0" w:space="0" w:color="auto"/>
                          </w:divBdr>
                          <w:divsChild>
                            <w:div w:id="11644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trove.nla.gov.au/newspaper/article/131219980?searchTerm=paul%20mcguire&amp;searchLimits=l-decade=195|||l-year=1950|||l-state=South+Australia|||l-title=461" TargetMode="External"/><Relationship Id="rId7" Type="http://schemas.openxmlformats.org/officeDocument/2006/relationships/hyperlink" Target="http://oa.anu.edu.au/uploads/obituaries/214/cheadle_a_obit_image_1923.gif"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2austburialsuk.weebly.com"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hyperlink" Target="http://www.bookerworm.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avy.go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18</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Ives</dc:creator>
  <cp:keywords/>
  <dc:description/>
  <cp:lastModifiedBy>Tracey Ives</cp:lastModifiedBy>
  <cp:revision>11</cp:revision>
  <cp:lastPrinted>2020-02-08T00:56:00Z</cp:lastPrinted>
  <dcterms:created xsi:type="dcterms:W3CDTF">2019-07-13T05:18:00Z</dcterms:created>
  <dcterms:modified xsi:type="dcterms:W3CDTF">2022-04-09T06:04:00Z</dcterms:modified>
</cp:coreProperties>
</file>