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19" w:rsidRDefault="004B0E19" w:rsidP="004B0E19">
      <w:pPr>
        <w:rPr>
          <w:rFonts w:hint="eastAsia"/>
        </w:rPr>
      </w:pPr>
      <w:r>
        <w:rPr>
          <w:rFonts w:hint="eastAsia"/>
        </w:rPr>
        <w:t>[Software Engineering] #Term Project Requirement Analysis Report</w:t>
      </w:r>
    </w:p>
    <w:p w:rsidR="004B0E19" w:rsidRDefault="004B0E19" w:rsidP="004B0E19">
      <w:pPr>
        <w:jc w:val="right"/>
      </w:pPr>
      <w:r>
        <w:rPr>
          <w:rFonts w:hint="eastAsia"/>
        </w:rPr>
        <w:t>21100380</w:t>
      </w:r>
      <w:r>
        <w:t xml:space="preserve"> </w:t>
      </w:r>
      <w:r>
        <w:rPr>
          <w:rFonts w:hint="eastAsia"/>
        </w:rPr>
        <w:t>신현웅,</w:t>
      </w:r>
      <w:r>
        <w:t xml:space="preserve"> 21300466 </w:t>
      </w:r>
      <w:proofErr w:type="spellStart"/>
      <w:r>
        <w:rPr>
          <w:rFonts w:hint="eastAsia"/>
        </w:rPr>
        <w:t>유병헌</w:t>
      </w:r>
      <w:proofErr w:type="spellEnd"/>
      <w:r>
        <w:rPr>
          <w:rFonts w:hint="eastAsia"/>
        </w:rPr>
        <w:t>,</w:t>
      </w:r>
      <w:r>
        <w:t xml:space="preserve"> 21300653 </w:t>
      </w:r>
      <w:proofErr w:type="spellStart"/>
      <w:r>
        <w:rPr>
          <w:rFonts w:hint="eastAsia"/>
        </w:rPr>
        <w:t>장해빈</w:t>
      </w:r>
      <w:proofErr w:type="spellEnd"/>
      <w:r>
        <w:rPr>
          <w:rFonts w:hint="eastAsia"/>
        </w:rPr>
        <w:t>,</w:t>
      </w:r>
      <w:r>
        <w:t xml:space="preserve"> 21400125 </w:t>
      </w:r>
      <w:proofErr w:type="spellStart"/>
      <w:r>
        <w:rPr>
          <w:rFonts w:hint="eastAsia"/>
        </w:rPr>
        <w:t>김시내</w:t>
      </w:r>
      <w:proofErr w:type="spellEnd"/>
    </w:p>
    <w:p w:rsidR="004B0E19" w:rsidRDefault="004B0E19" w:rsidP="004B0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Class Design</w:t>
      </w:r>
    </w:p>
    <w:p w:rsidR="004B0E19" w:rsidRDefault="00CC7A78" w:rsidP="004B0E19">
      <w:pPr>
        <w:keepNext/>
      </w:pPr>
      <w:r>
        <w:rPr>
          <w:noProof/>
        </w:rPr>
        <w:drawing>
          <wp:inline distT="0" distB="0" distL="0" distR="0" wp14:anchorId="2A68E836" wp14:editId="15A1351D">
            <wp:extent cx="6116164" cy="69787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29" cy="69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9" w:rsidRDefault="004B0E19" w:rsidP="004B0E19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UML</w:t>
      </w:r>
      <w:r>
        <w:t xml:space="preserve"> from </w:t>
      </w:r>
      <w:proofErr w:type="spellStart"/>
      <w:r>
        <w:t>src</w:t>
      </w:r>
      <w:proofErr w:type="spellEnd"/>
      <w:r>
        <w:t xml:space="preserve"> code</w:t>
      </w:r>
    </w:p>
    <w:p w:rsidR="001D3260" w:rsidRPr="001D3260" w:rsidRDefault="001D3260" w:rsidP="001D3260">
      <w:pPr>
        <w:rPr>
          <w:rFonts w:hint="eastAsia"/>
        </w:rPr>
      </w:pPr>
      <w:r>
        <w:rPr>
          <w:rFonts w:hint="eastAsia"/>
        </w:rPr>
        <w:t xml:space="preserve">  </w:t>
      </w:r>
    </w:p>
    <w:p w:rsidR="00187B81" w:rsidRDefault="00AE1873" w:rsidP="00090A25">
      <w:pPr>
        <w:widowControl/>
        <w:wordWrap/>
        <w:autoSpaceDE/>
        <w:autoSpaceDN/>
        <w:ind w:leftChars="400" w:left="80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2F2FD8" wp14:editId="174B7917">
            <wp:simplePos x="0" y="0"/>
            <wp:positionH relativeFrom="margin">
              <wp:align>right</wp:align>
            </wp:positionH>
            <wp:positionV relativeFrom="paragraph">
              <wp:posOffset>1072515</wp:posOffset>
            </wp:positionV>
            <wp:extent cx="2997835" cy="260985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4"/>
                    <a:stretch/>
                  </pic:blipFill>
                  <pic:spPr bwMode="auto">
                    <a:xfrm>
                      <a:off x="0" y="0"/>
                      <a:ext cx="299783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55" w:rsidRPr="002A7A55">
        <w:t>This is the Markdown AST we ultimately made.</w:t>
      </w:r>
      <w:r w:rsidR="002A7A55">
        <w:t xml:space="preserve"> </w:t>
      </w:r>
      <w:r w:rsidR="00187B81">
        <w:t xml:space="preserve">The MD Parser fetches the md file via the Document type method parse. And we use </w:t>
      </w:r>
      <w:proofErr w:type="spellStart"/>
      <w:r w:rsidR="00187B81">
        <w:t>textBuffer</w:t>
      </w:r>
      <w:proofErr w:type="spellEnd"/>
      <w:r w:rsidR="00187B81">
        <w:t xml:space="preserve"> of Text class to distinguish text.</w:t>
      </w:r>
      <w:r w:rsidR="00187B81">
        <w:t xml:space="preserve"> </w:t>
      </w:r>
      <w:r w:rsidR="00187B81">
        <w:t>The texts are divided into Plain Text, HTML Code, and Style Text.</w:t>
      </w:r>
      <w:r w:rsidR="00187B81">
        <w:t xml:space="preserve"> </w:t>
      </w:r>
      <w:r w:rsidR="00187B81">
        <w:t>Text is then referred to by Structure.</w:t>
      </w:r>
      <w:r w:rsidR="00187B81">
        <w:t xml:space="preserve"> </w:t>
      </w:r>
      <w:r w:rsidR="00187B81">
        <w:t>The structure is then inherited by Item List, Image, Header, Item, Horizontal Rule, Link, Block, and Quoted Block.</w:t>
      </w:r>
      <w:r w:rsidR="00187B81">
        <w:t xml:space="preserve"> </w:t>
      </w:r>
      <w:r w:rsidR="00187B81">
        <w:t>The Structure refers to the Structure.</w:t>
      </w:r>
      <w:r w:rsidR="00187B81">
        <w:t xml:space="preserve"> </w:t>
      </w:r>
      <w:r w:rsidR="00187B81">
        <w:t>In this way, classes that implement MD Element are formed.</w:t>
      </w:r>
    </w:p>
    <w:p w:rsidR="00187B81" w:rsidRDefault="00187B81" w:rsidP="00090A25">
      <w:pPr>
        <w:widowControl/>
        <w:wordWrap/>
        <w:autoSpaceDE/>
        <w:autoSpaceDN/>
        <w:ind w:leftChars="400" w:left="800" w:firstLineChars="100" w:firstLine="200"/>
      </w:pPr>
      <w:r>
        <w:t xml:space="preserve"> </w:t>
      </w:r>
      <w:r>
        <w:t xml:space="preserve">First, let's take a closer look at the </w:t>
      </w:r>
      <w:proofErr w:type="spellStart"/>
      <w:r>
        <w:t>MDParser</w:t>
      </w:r>
      <w:proofErr w:type="spellEnd"/>
      <w:r>
        <w:t xml:space="preserve"> class.</w:t>
      </w:r>
      <w:r>
        <w:t xml:space="preserve"> </w:t>
      </w:r>
      <w:r>
        <w:t xml:space="preserve">As mentioned above, </w:t>
      </w:r>
      <w:proofErr w:type="spellStart"/>
      <w:r>
        <w:t>MDParser</w:t>
      </w:r>
      <w:proofErr w:type="spellEnd"/>
      <w:r>
        <w:t xml:space="preserve"> classifies files read through the document type parse function.</w:t>
      </w:r>
      <w:r>
        <w:t xml:space="preserve"> </w:t>
      </w:r>
      <w:r>
        <w:t xml:space="preserve">It then uses the </w:t>
      </w:r>
      <w:proofErr w:type="spellStart"/>
      <w:r>
        <w:t>findHTMLByid</w:t>
      </w:r>
      <w:proofErr w:type="spellEnd"/>
      <w:r>
        <w:t xml:space="preserve">, </w:t>
      </w:r>
      <w:proofErr w:type="spellStart"/>
      <w:r>
        <w:t>clearTextBuffer</w:t>
      </w:r>
      <w:proofErr w:type="spellEnd"/>
      <w:r>
        <w:t xml:space="preserve">, and </w:t>
      </w:r>
      <w:proofErr w:type="spellStart"/>
      <w:r>
        <w:t>getIndentLevel</w:t>
      </w:r>
      <w:proofErr w:type="spellEnd"/>
      <w:r>
        <w:t xml:space="preserve"> methods to handle the html-related work or to delete the </w:t>
      </w:r>
      <w:proofErr w:type="spellStart"/>
      <w:r>
        <w:t>textbuffer</w:t>
      </w:r>
      <w:proofErr w:type="spellEnd"/>
      <w:r>
        <w:t>.</w:t>
      </w:r>
      <w:r>
        <w:t xml:space="preserve"> </w:t>
      </w:r>
      <w:r>
        <w:t xml:space="preserve">If you look at the </w:t>
      </w:r>
      <w:proofErr w:type="spellStart"/>
      <w:r>
        <w:t>clearTextBuffer</w:t>
      </w:r>
      <w:proofErr w:type="spellEnd"/>
      <w:r>
        <w:t xml:space="preserve"> method, you can see that the parameter receives Document, List &lt;Text&gt;, </w:t>
      </w:r>
      <w:proofErr w:type="spellStart"/>
      <w:r>
        <w:t>ItemList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and </w:t>
      </w:r>
      <w:proofErr w:type="spellStart"/>
      <w:r>
        <w:t>QuotedBlock</w:t>
      </w:r>
      <w:proofErr w:type="spellEnd"/>
      <w:r>
        <w:t xml:space="preserve"> values.</w:t>
      </w:r>
      <w:r>
        <w:t xml:space="preserve"> </w:t>
      </w:r>
      <w:r>
        <w:t xml:space="preserve">This also shows that </w:t>
      </w:r>
      <w:proofErr w:type="spellStart"/>
      <w:r>
        <w:t>MDParser</w:t>
      </w:r>
      <w:proofErr w:type="spellEnd"/>
      <w:r>
        <w:t xml:space="preserve"> is doing a lot of things.</w:t>
      </w:r>
    </w:p>
    <w:p w:rsidR="00187B81" w:rsidRDefault="00187B81" w:rsidP="00090A25">
      <w:pPr>
        <w:widowControl/>
        <w:wordWrap/>
        <w:autoSpaceDE/>
        <w:autoSpaceDN/>
        <w:ind w:leftChars="400" w:left="800" w:firstLineChars="100" w:firstLine="200"/>
      </w:pPr>
      <w:r>
        <w:t>Second, let's look at the Text class.</w:t>
      </w:r>
      <w:r>
        <w:t xml:space="preserve"> </w:t>
      </w:r>
      <w:r>
        <w:t>The Text class is divided into three categories: Plain Text, Style Text, and HTML Code.</w:t>
      </w:r>
      <w:r>
        <w:t xml:space="preserve"> </w:t>
      </w:r>
      <w:r>
        <w:t>When text represents bold or code, it is classified as Style Text.</w:t>
      </w:r>
      <w:r>
        <w:t xml:space="preserve"> </w:t>
      </w:r>
      <w:r>
        <w:t>Likewise, if the text is part of the HTML code, it is classified as HTML code.</w:t>
      </w:r>
    </w:p>
    <w:p w:rsidR="00CE74A4" w:rsidRDefault="00187B81" w:rsidP="00090A25">
      <w:pPr>
        <w:widowControl/>
        <w:wordWrap/>
        <w:autoSpaceDE/>
        <w:autoSpaceDN/>
        <w:ind w:leftChars="400" w:left="800" w:firstLineChars="100" w:firstLine="200"/>
      </w:pPr>
      <w:r>
        <w:t>The third is Structure. The Structure includes Item List, Image, Header, Item, Horizontal Rule, Link, Block, and Quoted Block that were not included in Text.</w:t>
      </w:r>
      <w:r w:rsidR="00CE74A4">
        <w:t xml:space="preserve"> </w:t>
      </w:r>
      <w:r>
        <w:t>Each inherits a structure that is not text, and the structure uses that information to get the text of the Text class.</w:t>
      </w:r>
      <w:r w:rsidR="00CE74A4">
        <w:t xml:space="preserve"> </w:t>
      </w:r>
      <w:r>
        <w:t xml:space="preserve">We also formed a visitor pattern by throwing itself to the </w:t>
      </w:r>
      <w:proofErr w:type="spellStart"/>
      <w:r>
        <w:t>MDElementVisitor</w:t>
      </w:r>
      <w:proofErr w:type="spellEnd"/>
      <w:r>
        <w:t>.</w:t>
      </w:r>
      <w:r w:rsidR="00CE74A4">
        <w:t xml:space="preserve"> </w:t>
      </w:r>
      <w:r>
        <w:t xml:space="preserve">Header has type and level variables, so you can get and export each value with </w:t>
      </w:r>
      <w:proofErr w:type="spellStart"/>
      <w:r>
        <w:t>getType</w:t>
      </w:r>
      <w:proofErr w:type="spellEnd"/>
      <w:r>
        <w:t xml:space="preserve">, </w:t>
      </w:r>
      <w:proofErr w:type="spellStart"/>
      <w:r>
        <w:t>setType</w:t>
      </w:r>
      <w:proofErr w:type="spellEnd"/>
      <w:r>
        <w:t xml:space="preserve">, </w:t>
      </w:r>
      <w:proofErr w:type="spellStart"/>
      <w:r>
        <w:t>getLevel</w:t>
      </w:r>
      <w:proofErr w:type="spellEnd"/>
      <w:r>
        <w:t xml:space="preserve">, </w:t>
      </w:r>
      <w:proofErr w:type="spellStart"/>
      <w:r>
        <w:t>setLevel</w:t>
      </w:r>
      <w:proofErr w:type="spellEnd"/>
      <w:r>
        <w:t xml:space="preserve"> method, and get type and level value with Header function.</w:t>
      </w:r>
    </w:p>
    <w:p w:rsidR="00CE74A4" w:rsidRDefault="00CE74A4" w:rsidP="00090A25">
      <w:pPr>
        <w:widowControl/>
        <w:wordWrap/>
        <w:autoSpaceDE/>
        <w:autoSpaceDN/>
        <w:ind w:leftChars="400" w:left="800" w:firstLineChars="100" w:firstLine="200"/>
      </w:pPr>
      <w:r>
        <w:t>The fourth is the Document class. Document creates a file and makes the file received by the Document function its own file.</w:t>
      </w:r>
      <w:r>
        <w:t xml:space="preserve"> </w:t>
      </w:r>
      <w:r>
        <w:t xml:space="preserve">Then throw yourself to the </w:t>
      </w:r>
      <w:proofErr w:type="spellStart"/>
      <w:r>
        <w:t>MDElemntVisitor</w:t>
      </w:r>
      <w:proofErr w:type="spellEnd"/>
      <w:r>
        <w:t xml:space="preserve"> to use the </w:t>
      </w:r>
      <w:proofErr w:type="spellStart"/>
      <w:r>
        <w:t>vistor</w:t>
      </w:r>
      <w:proofErr w:type="spellEnd"/>
      <w:r>
        <w:t xml:space="preserve"> pattern like Structure.</w:t>
      </w:r>
      <w:r>
        <w:t xml:space="preserve"> </w:t>
      </w:r>
      <w:r>
        <w:t xml:space="preserve">As shown in the </w:t>
      </w:r>
      <w:proofErr w:type="spellStart"/>
      <w:r>
        <w:t>MDParser</w:t>
      </w:r>
      <w:proofErr w:type="spellEnd"/>
      <w:r>
        <w:t xml:space="preserve"> section above, parse is used at that time by using the Document type.</w:t>
      </w:r>
      <w:r>
        <w:t xml:space="preserve"> </w:t>
      </w:r>
    </w:p>
    <w:p w:rsidR="00CE74A4" w:rsidRDefault="00AE1873" w:rsidP="00090A25">
      <w:pPr>
        <w:widowControl/>
        <w:wordWrap/>
        <w:autoSpaceDE/>
        <w:autoSpaceDN/>
        <w:ind w:leftChars="400" w:left="80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2DF9E4" wp14:editId="4DD86357">
            <wp:simplePos x="0" y="0"/>
            <wp:positionH relativeFrom="margin">
              <wp:posOffset>4464685</wp:posOffset>
            </wp:positionH>
            <wp:positionV relativeFrom="paragraph">
              <wp:posOffset>114300</wp:posOffset>
            </wp:positionV>
            <wp:extent cx="16954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57" y="21394"/>
                <wp:lineTo x="2135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4A4">
        <w:t xml:space="preserve">The last is the </w:t>
      </w:r>
      <w:proofErr w:type="spellStart"/>
      <w:r w:rsidR="00CE74A4">
        <w:t>MDElement</w:t>
      </w:r>
      <w:r w:rsidR="00CE74A4">
        <w:t>Visitor</w:t>
      </w:r>
      <w:proofErr w:type="spellEnd"/>
      <w:r w:rsidR="00CE74A4">
        <w:t xml:space="preserve"> class.</w:t>
      </w:r>
      <w:r w:rsidR="00CE74A4">
        <w:t xml:space="preserve"> </w:t>
      </w:r>
      <w:r w:rsidR="00CE74A4">
        <w:t>The</w:t>
      </w:r>
      <w:r w:rsidR="00CE74A4" w:rsidRPr="00CE74A4">
        <w:t xml:space="preserve"> </w:t>
      </w:r>
      <w:proofErr w:type="spellStart"/>
      <w:r w:rsidR="00CE74A4" w:rsidRPr="00CE74A4">
        <w:t>MDElementVisitor</w:t>
      </w:r>
      <w:proofErr w:type="spellEnd"/>
      <w:r w:rsidR="00CE74A4" w:rsidRPr="00CE74A4">
        <w:t xml:space="preserve"> takes a Structure object and a Document object as shown above and forms a visitor pattern.</w:t>
      </w:r>
      <w:r w:rsidR="00CE74A4">
        <w:t xml:space="preserve"> </w:t>
      </w:r>
      <w:r w:rsidR="00CE74A4">
        <w:t>The visitor pattern is a design pattern that separates the algorithm from the object structure.</w:t>
      </w:r>
      <w:r w:rsidR="00CE74A4">
        <w:t xml:space="preserve"> </w:t>
      </w:r>
      <w:r w:rsidR="00CE74A4">
        <w:t>This separation allows you to add new actions without modifying the structure.</w:t>
      </w:r>
      <w:bookmarkStart w:id="0" w:name="_GoBack"/>
      <w:bookmarkEnd w:id="0"/>
    </w:p>
    <w:p w:rsidR="00090A25" w:rsidRDefault="00090A25">
      <w:pPr>
        <w:widowControl/>
        <w:wordWrap/>
        <w:autoSpaceDE/>
        <w:autoSpaceDN/>
      </w:pPr>
    </w:p>
    <w:p w:rsidR="00A07360" w:rsidRDefault="004B0E19" w:rsidP="004B0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Design Issue</w:t>
      </w:r>
    </w:p>
    <w:p w:rsidR="00090A25" w:rsidRDefault="004B0E19" w:rsidP="00090A25">
      <w:pPr>
        <w:pStyle w:val="a3"/>
        <w:ind w:firstLineChars="100" w:firstLine="200"/>
      </w:pPr>
      <w:r w:rsidRPr="004B0E19">
        <w:t>The design issue was how to design the Markdown syntax, clarify the ambiguities in the Markdown syntax, and more.</w:t>
      </w:r>
    </w:p>
    <w:p w:rsidR="004B0E19" w:rsidRPr="004B0E19" w:rsidRDefault="00AE1873" w:rsidP="00090A25">
      <w:pPr>
        <w:pStyle w:val="a3"/>
        <w:ind w:firstLineChars="100" w:firstLine="200"/>
      </w:pPr>
      <w:r>
        <w:rPr>
          <w:rFonts w:hint="eastAsia"/>
        </w:rPr>
        <w:t>Let</w:t>
      </w:r>
      <w:r>
        <w:t>’s</w:t>
      </w:r>
      <w:r w:rsidR="004B0E19" w:rsidRPr="004B0E19">
        <w:t xml:space="preserve"> talk about design issues related to Markdown syntax.</w:t>
      </w:r>
      <w:r w:rsidR="004B0E19">
        <w:t xml:space="preserve"> </w:t>
      </w:r>
      <w:r w:rsidR="004B0E19" w:rsidRPr="004B0E19">
        <w:t>At first, we read the text about Markdown syntax.</w:t>
      </w:r>
      <w:r w:rsidR="004B0E19">
        <w:t xml:space="preserve"> </w:t>
      </w:r>
      <w:r w:rsidR="004B0E19" w:rsidRPr="004B0E19">
        <w:t>There are many items. So I did not know how to distinguish.</w:t>
      </w:r>
      <w:r w:rsidR="004B0E19">
        <w:t xml:space="preserve"> We were worried about whether we</w:t>
      </w:r>
      <w:r w:rsidR="004B0E19" w:rsidRPr="004B0E19">
        <w:t xml:space="preserve"> had to divide it into a Block Element and a Span Element, as shown in the text, or to bundle the code and the code block together.</w:t>
      </w:r>
      <w:r w:rsidR="004B0E19">
        <w:t xml:space="preserve"> In the meantime, we</w:t>
      </w:r>
      <w:r w:rsidR="004B0E19" w:rsidRPr="004B0E19">
        <w:t xml:space="preserve"> have found a site that has Markdown as AST.</w:t>
      </w:r>
      <w:r w:rsidR="004B0E19">
        <w:t xml:space="preserve"> There were</w:t>
      </w:r>
      <w:r w:rsidR="004B0E19" w:rsidRPr="004B0E19">
        <w:t xml:space="preserve"> contents that were not listed in the text given by the professor.</w:t>
      </w:r>
      <w:r w:rsidR="004B0E19">
        <w:t xml:space="preserve"> </w:t>
      </w:r>
      <w:r w:rsidR="004B0E19" w:rsidRPr="004B0E19">
        <w:t>So we refer to that site and we were worried about what to choose because of the different classification method.</w:t>
      </w:r>
      <w:r w:rsidR="004B0E19">
        <w:t xml:space="preserve"> </w:t>
      </w:r>
      <w:r w:rsidR="004B0E19">
        <w:t>The text includes Paragraph and Line Breaks, Headers, Block</w:t>
      </w:r>
      <w:r w:rsidR="004B0E19">
        <w:t xml:space="preserve"> </w:t>
      </w:r>
      <w:r w:rsidR="004B0E19">
        <w:t>quotes, Lists, Code Blocks, Horizontal Rules, Links, Emphasis, Code, Images.</w:t>
      </w:r>
      <w:r w:rsidR="004B0E19">
        <w:t xml:space="preserve"> </w:t>
      </w:r>
      <w:r w:rsidR="004B0E19">
        <w:t>The site contained elements that were not in the text. The elements include root, inline code, YAML, HTML, List Item, Table-Row, Table-Cell, Thematic Break, Break, Strong, Delete, Footnote, Link Reference, Footnote Reference, Definition, Footnote Definition, have.</w:t>
      </w:r>
      <w:r w:rsidR="00CE74A4">
        <w:t xml:space="preserve"> When we looked at the site, we</w:t>
      </w:r>
      <w:r w:rsidR="00CE74A4" w:rsidRPr="00CE74A4">
        <w:t xml:space="preserve"> thought that there was an infinite way to make structure.</w:t>
      </w:r>
      <w:r w:rsidR="00CE74A4">
        <w:t xml:space="preserve"> </w:t>
      </w:r>
      <w:r w:rsidR="00CE74A4">
        <w:t>So, finally, the structure was selected by selecting the minimum element.</w:t>
      </w:r>
      <w:r w:rsidR="00CE74A4">
        <w:t xml:space="preserve"> </w:t>
      </w:r>
      <w:r w:rsidR="00CE74A4">
        <w:t>And those th</w:t>
      </w:r>
      <w:r w:rsidR="00090A25">
        <w:t>at consist of text, such as HTML</w:t>
      </w:r>
      <w:r w:rsidR="00CE74A4">
        <w:t xml:space="preserve"> code, a</w:t>
      </w:r>
      <w:r w:rsidR="00090A25">
        <w:t xml:space="preserve">re classified in other classes which inherited </w:t>
      </w:r>
      <w:r w:rsidR="00CE74A4">
        <w:t xml:space="preserve">Text </w:t>
      </w:r>
      <w:r w:rsidR="00090A25">
        <w:t>class</w:t>
      </w:r>
      <w:r w:rsidR="00CE74A4">
        <w:t>.</w:t>
      </w:r>
    </w:p>
    <w:sectPr w:rsidR="004B0E19" w:rsidRPr="004B0E19" w:rsidSect="00CC7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B0215"/>
    <w:multiLevelType w:val="hybridMultilevel"/>
    <w:tmpl w:val="FBF48850"/>
    <w:lvl w:ilvl="0" w:tplc="5D1A4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19"/>
    <w:rsid w:val="00090A25"/>
    <w:rsid w:val="00187B81"/>
    <w:rsid w:val="001D3260"/>
    <w:rsid w:val="002A7A55"/>
    <w:rsid w:val="004B0E19"/>
    <w:rsid w:val="008F130F"/>
    <w:rsid w:val="00A07360"/>
    <w:rsid w:val="00A40FAF"/>
    <w:rsid w:val="00AE1873"/>
    <w:rsid w:val="00C06ADF"/>
    <w:rsid w:val="00CC7A78"/>
    <w:rsid w:val="00C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6F52"/>
  <w15:chartTrackingRefBased/>
  <w15:docId w15:val="{FF1A6299-6473-4BB8-8FF1-0F642BBC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E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E1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B0E1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688</Words>
  <Characters>3306</Characters>
  <Application>Microsoft Office Word</Application>
  <DocSecurity>0</DocSecurity>
  <Lines>80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sinae kim</dc:creator>
  <cp:keywords/>
  <dc:description/>
  <cp:lastModifiedBy>sinae kim</cp:lastModifiedBy>
  <cp:revision>1</cp:revision>
  <dcterms:created xsi:type="dcterms:W3CDTF">2017-12-20T04:54:00Z</dcterms:created>
  <dcterms:modified xsi:type="dcterms:W3CDTF">2017-12-20T08:46:00Z</dcterms:modified>
</cp:coreProperties>
</file>