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1928"/>
        <w:gridCol w:w="493"/>
        <w:gridCol w:w="450"/>
        <w:gridCol w:w="539"/>
        <w:gridCol w:w="455"/>
        <w:gridCol w:w="450"/>
        <w:gridCol w:w="450"/>
        <w:gridCol w:w="540"/>
        <w:gridCol w:w="450"/>
        <w:gridCol w:w="540"/>
        <w:gridCol w:w="450"/>
        <w:gridCol w:w="450"/>
        <w:gridCol w:w="450"/>
        <w:gridCol w:w="540"/>
        <w:gridCol w:w="450"/>
        <w:gridCol w:w="540"/>
        <w:gridCol w:w="450"/>
        <w:gridCol w:w="450"/>
      </w:tblGrid>
      <w:tr w:rsidR="00FB7736" w:rsidRPr="00FB7736" w:rsidTr="00C7278B">
        <w:trPr>
          <w:trHeight w:val="284"/>
        </w:trPr>
        <w:tc>
          <w:tcPr>
            <w:tcW w:w="10075" w:type="dxa"/>
            <w:gridSpan w:val="18"/>
          </w:tcPr>
          <w:p w:rsidR="00FB7736" w:rsidRPr="00C7278B" w:rsidRDefault="00FB7736">
            <w:pPr>
              <w:rPr>
                <w:b/>
                <w:sz w:val="28"/>
                <w:szCs w:val="18"/>
                <w:lang w:val="nl-NL"/>
              </w:rPr>
            </w:pPr>
            <w:r w:rsidRPr="00C7278B">
              <w:rPr>
                <w:b/>
                <w:sz w:val="28"/>
                <w:szCs w:val="18"/>
                <w:lang w:val="nl-NL"/>
              </w:rPr>
              <w:t>Planning &amp; organisatie</w:t>
            </w:r>
          </w:p>
        </w:tc>
      </w:tr>
      <w:tr w:rsidR="00C7278B" w:rsidRPr="00FB7736" w:rsidTr="00C7278B">
        <w:trPr>
          <w:trHeight w:val="290"/>
        </w:trPr>
        <w:tc>
          <w:tcPr>
            <w:tcW w:w="1928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2837" w:type="dxa"/>
            <w:gridSpan w:val="6"/>
          </w:tcPr>
          <w:p w:rsidR="00FB7736" w:rsidRPr="00FB7736" w:rsidRDefault="00FB7736">
            <w:pPr>
              <w:rPr>
                <w:szCs w:val="18"/>
                <w:lang w:val="nl-NL"/>
              </w:rPr>
            </w:pPr>
            <w:r w:rsidRPr="00FB7736">
              <w:rPr>
                <w:szCs w:val="18"/>
                <w:lang w:val="nl-NL"/>
              </w:rPr>
              <w:t>Week 1</w:t>
            </w:r>
          </w:p>
        </w:tc>
        <w:tc>
          <w:tcPr>
            <w:tcW w:w="2880" w:type="dxa"/>
            <w:gridSpan w:val="6"/>
          </w:tcPr>
          <w:p w:rsidR="00FB7736" w:rsidRPr="00FB7736" w:rsidRDefault="00FB7736">
            <w:pPr>
              <w:rPr>
                <w:szCs w:val="18"/>
                <w:lang w:val="nl-NL"/>
              </w:rPr>
            </w:pPr>
            <w:r w:rsidRPr="00FB7736">
              <w:rPr>
                <w:szCs w:val="18"/>
                <w:lang w:val="nl-NL"/>
              </w:rPr>
              <w:t>Week 2</w:t>
            </w:r>
          </w:p>
        </w:tc>
        <w:tc>
          <w:tcPr>
            <w:tcW w:w="2430" w:type="dxa"/>
            <w:gridSpan w:val="5"/>
          </w:tcPr>
          <w:p w:rsidR="00FB7736" w:rsidRPr="00FB7736" w:rsidRDefault="00FB7736">
            <w:pPr>
              <w:rPr>
                <w:szCs w:val="18"/>
                <w:lang w:val="nl-NL"/>
              </w:rPr>
            </w:pPr>
            <w:r w:rsidRPr="00FB7736">
              <w:rPr>
                <w:szCs w:val="18"/>
                <w:lang w:val="nl-NL"/>
              </w:rPr>
              <w:t>Week 3</w:t>
            </w:r>
          </w:p>
        </w:tc>
      </w:tr>
      <w:tr w:rsidR="00C7278B" w:rsidRPr="00FB7736" w:rsidTr="00C7278B">
        <w:trPr>
          <w:trHeight w:val="296"/>
        </w:trPr>
        <w:tc>
          <w:tcPr>
            <w:tcW w:w="1928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93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Ma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Di</w:t>
            </w:r>
          </w:p>
        </w:tc>
        <w:tc>
          <w:tcPr>
            <w:tcW w:w="539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Wo</w:t>
            </w:r>
          </w:p>
        </w:tc>
        <w:tc>
          <w:tcPr>
            <w:tcW w:w="455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Do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Vr</w:t>
            </w:r>
          </w:p>
        </w:tc>
        <w:tc>
          <w:tcPr>
            <w:tcW w:w="450" w:type="dxa"/>
          </w:tcPr>
          <w:p w:rsidR="00FB7736" w:rsidRPr="00FB7736" w:rsidRDefault="00FB7736" w:rsidP="00FB7736">
            <w:pPr>
              <w:rPr>
                <w:sz w:val="18"/>
                <w:szCs w:val="18"/>
                <w:lang w:val="nl-NL"/>
              </w:rPr>
            </w:pPr>
            <w:proofErr w:type="spellStart"/>
            <w:r w:rsidRPr="00FB7736">
              <w:rPr>
                <w:sz w:val="18"/>
                <w:szCs w:val="18"/>
                <w:lang w:val="nl-NL"/>
              </w:rPr>
              <w:t>ZaZo</w:t>
            </w:r>
            <w:proofErr w:type="spellEnd"/>
          </w:p>
        </w:tc>
        <w:tc>
          <w:tcPr>
            <w:tcW w:w="54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Ma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Di</w:t>
            </w:r>
          </w:p>
        </w:tc>
        <w:tc>
          <w:tcPr>
            <w:tcW w:w="54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Wo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Do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Vr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proofErr w:type="spellStart"/>
            <w:r>
              <w:rPr>
                <w:sz w:val="18"/>
                <w:szCs w:val="18"/>
                <w:lang w:val="nl-NL"/>
              </w:rPr>
              <w:t>ZaZo</w:t>
            </w:r>
            <w:proofErr w:type="spellEnd"/>
          </w:p>
        </w:tc>
        <w:tc>
          <w:tcPr>
            <w:tcW w:w="54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Ma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Di</w:t>
            </w:r>
          </w:p>
        </w:tc>
        <w:tc>
          <w:tcPr>
            <w:tcW w:w="54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Wo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Do</w:t>
            </w:r>
          </w:p>
        </w:tc>
        <w:tc>
          <w:tcPr>
            <w:tcW w:w="450" w:type="dxa"/>
          </w:tcPr>
          <w:p w:rsidR="00FB7736" w:rsidRPr="00FB7736" w:rsidRDefault="00FB7736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Vr</w:t>
            </w:r>
          </w:p>
        </w:tc>
      </w:tr>
      <w:tr w:rsidR="00C7278B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Bijeenkomsten</w:t>
            </w:r>
          </w:p>
        </w:tc>
        <w:tc>
          <w:tcPr>
            <w:tcW w:w="493" w:type="dxa"/>
          </w:tcPr>
          <w:p w:rsidR="00C7278B" w:rsidRPr="00FB7736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  <w:shd w:val="clear" w:color="auto" w:fill="000000" w:themeFill="text1"/>
          </w:tcPr>
          <w:p w:rsidR="00C7278B" w:rsidRPr="00FB7736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  <w:shd w:val="clear" w:color="auto" w:fill="000000" w:themeFill="text1"/>
          </w:tcPr>
          <w:p w:rsidR="00C7278B" w:rsidRPr="00FB7736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FB7736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Default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C7278B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Marktonderzoek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00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00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00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00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C7278B" w:rsidRPr="00FB7736" w:rsidTr="00277CEA">
        <w:trPr>
          <w:trHeight w:val="284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Plan van Aanpak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C7278B" w:rsidRPr="00FB7736" w:rsidTr="00277CEA">
        <w:trPr>
          <w:trHeight w:val="284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Literatuuronderzoek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84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Investeringsbegroting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FFFF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FFFF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FFFF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FFFF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FFFF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84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Database maken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top w:val="nil"/>
            </w:tcBorders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top w:val="nil"/>
            </w:tcBorders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tcBorders>
              <w:top w:val="nil"/>
            </w:tcBorders>
            <w:shd w:val="clear" w:color="auto" w:fill="00B05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B05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App maken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B05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B05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B05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Monitoringssysteem ontwerpen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00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00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00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96"/>
        </w:trPr>
        <w:tc>
          <w:tcPr>
            <w:tcW w:w="1928" w:type="dxa"/>
          </w:tcPr>
          <w:p w:rsidR="00277CEA" w:rsidRPr="00FB7736" w:rsidRDefault="00277CEA" w:rsidP="00277CEA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Netwerk onderzoek</w:t>
            </w:r>
          </w:p>
        </w:tc>
        <w:tc>
          <w:tcPr>
            <w:tcW w:w="493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0000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0000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277CEA" w:rsidRPr="00FB7736" w:rsidRDefault="00277CEA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Netwerk ontwerpen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00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00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000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Software koppelen met hardware</w:t>
            </w:r>
          </w:p>
        </w:tc>
        <w:tc>
          <w:tcPr>
            <w:tcW w:w="493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277CEA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Hardware bouwen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7030A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7030A0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C7278B" w:rsidRPr="00FB7736" w:rsidTr="00277CEA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proofErr w:type="spellStart"/>
            <w:r w:rsidRPr="00FB7736">
              <w:rPr>
                <w:sz w:val="18"/>
                <w:szCs w:val="18"/>
                <w:lang w:val="nl-NL"/>
              </w:rPr>
              <w:t>PSD’s</w:t>
            </w:r>
            <w:proofErr w:type="spellEnd"/>
            <w:r w:rsidRPr="00FB7736">
              <w:rPr>
                <w:sz w:val="18"/>
                <w:szCs w:val="18"/>
                <w:lang w:val="nl-NL"/>
              </w:rPr>
              <w:t xml:space="preserve"> maken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auto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C7278B" w:rsidRPr="00FB7736" w:rsidTr="00C7278B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Presentatie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  <w:tr w:rsidR="00C7278B" w:rsidRPr="00FB7736" w:rsidTr="00C7278B">
        <w:trPr>
          <w:trHeight w:val="296"/>
        </w:trPr>
        <w:tc>
          <w:tcPr>
            <w:tcW w:w="1928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  <w:r w:rsidRPr="00FB7736">
              <w:rPr>
                <w:sz w:val="18"/>
                <w:szCs w:val="18"/>
                <w:lang w:val="nl-NL"/>
              </w:rPr>
              <w:t>Demonstratie</w:t>
            </w:r>
          </w:p>
        </w:tc>
        <w:tc>
          <w:tcPr>
            <w:tcW w:w="493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39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5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40" w:type="dxa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C7278B" w:rsidRPr="00FB7736" w:rsidRDefault="00C7278B" w:rsidP="00C7278B">
            <w:pPr>
              <w:rPr>
                <w:sz w:val="18"/>
                <w:szCs w:val="18"/>
                <w:lang w:val="nl-NL"/>
              </w:rPr>
            </w:pPr>
          </w:p>
        </w:tc>
      </w:tr>
    </w:tbl>
    <w:p w:rsidR="00C646D5" w:rsidRDefault="00C646D5">
      <w:pPr>
        <w:rPr>
          <w:sz w:val="18"/>
          <w:szCs w:val="18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025"/>
        <w:gridCol w:w="3006"/>
      </w:tblGrid>
      <w:tr w:rsidR="00540194" w:rsidTr="00540194">
        <w:tc>
          <w:tcPr>
            <w:tcW w:w="985" w:type="dxa"/>
            <w:shd w:val="clear" w:color="auto" w:fill="auto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Kleurcode</w:t>
            </w:r>
          </w:p>
        </w:tc>
        <w:tc>
          <w:tcPr>
            <w:tcW w:w="5025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Afdeling</w:t>
            </w:r>
          </w:p>
        </w:tc>
        <w:tc>
          <w:tcPr>
            <w:tcW w:w="3006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Leden</w:t>
            </w:r>
          </w:p>
        </w:tc>
      </w:tr>
      <w:tr w:rsidR="00540194" w:rsidTr="00540194">
        <w:tc>
          <w:tcPr>
            <w:tcW w:w="985" w:type="dxa"/>
            <w:shd w:val="clear" w:color="auto" w:fill="000000" w:themeFill="text1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025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Gezamenlijk</w:t>
            </w:r>
          </w:p>
        </w:tc>
        <w:tc>
          <w:tcPr>
            <w:tcW w:w="3006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Allen</w:t>
            </w:r>
          </w:p>
        </w:tc>
      </w:tr>
      <w:tr w:rsidR="00540194" w:rsidTr="00540194">
        <w:tc>
          <w:tcPr>
            <w:tcW w:w="985" w:type="dxa"/>
            <w:shd w:val="clear" w:color="auto" w:fill="FFFF00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025" w:type="dxa"/>
          </w:tcPr>
          <w:p w:rsidR="00540194" w:rsidRDefault="00540194" w:rsidP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Business IT en management </w:t>
            </w:r>
          </w:p>
        </w:tc>
        <w:tc>
          <w:tcPr>
            <w:tcW w:w="3006" w:type="dxa"/>
          </w:tcPr>
          <w:p w:rsidR="00540194" w:rsidRDefault="00540194" w:rsidP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Wouter, Max</w:t>
            </w:r>
          </w:p>
        </w:tc>
      </w:tr>
      <w:tr w:rsidR="00540194" w:rsidTr="00540194">
        <w:tc>
          <w:tcPr>
            <w:tcW w:w="985" w:type="dxa"/>
            <w:shd w:val="clear" w:color="auto" w:fill="00B050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025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Software en information engineering</w:t>
            </w:r>
          </w:p>
        </w:tc>
        <w:tc>
          <w:tcPr>
            <w:tcW w:w="3006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Donald, Pim</w:t>
            </w:r>
          </w:p>
        </w:tc>
      </w:tr>
      <w:tr w:rsidR="00540194" w:rsidTr="00540194">
        <w:tc>
          <w:tcPr>
            <w:tcW w:w="985" w:type="dxa"/>
            <w:shd w:val="clear" w:color="auto" w:fill="FF0000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025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System en </w:t>
            </w:r>
            <w:proofErr w:type="spellStart"/>
            <w:r>
              <w:rPr>
                <w:sz w:val="18"/>
                <w:szCs w:val="18"/>
                <w:lang w:val="nl-NL"/>
              </w:rPr>
              <w:t>network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engineering</w:t>
            </w:r>
          </w:p>
        </w:tc>
        <w:tc>
          <w:tcPr>
            <w:tcW w:w="3006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Tony</w:t>
            </w:r>
          </w:p>
        </w:tc>
      </w:tr>
      <w:tr w:rsidR="00540194" w:rsidTr="00540194">
        <w:tc>
          <w:tcPr>
            <w:tcW w:w="985" w:type="dxa"/>
            <w:shd w:val="clear" w:color="auto" w:fill="7030A0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5025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Technische informatica</w:t>
            </w:r>
          </w:p>
        </w:tc>
        <w:tc>
          <w:tcPr>
            <w:tcW w:w="3006" w:type="dxa"/>
          </w:tcPr>
          <w:p w:rsidR="00540194" w:rsidRDefault="00540194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Maarten</w:t>
            </w:r>
          </w:p>
        </w:tc>
      </w:tr>
    </w:tbl>
    <w:p w:rsidR="00540194" w:rsidRDefault="00540194">
      <w:pPr>
        <w:rPr>
          <w:sz w:val="18"/>
          <w:szCs w:val="18"/>
          <w:lang w:val="nl-NL"/>
        </w:rPr>
      </w:pPr>
    </w:p>
    <w:p w:rsidR="00540194" w:rsidRPr="00E24BAD" w:rsidRDefault="00540194">
      <w:pPr>
        <w:rPr>
          <w:sz w:val="20"/>
          <w:szCs w:val="18"/>
          <w:lang w:val="nl-NL"/>
        </w:rPr>
      </w:pPr>
      <w:r w:rsidRPr="00E24BAD">
        <w:rPr>
          <w:sz w:val="20"/>
          <w:szCs w:val="18"/>
          <w:lang w:val="nl-NL"/>
        </w:rPr>
        <w:t>We verzamelen elke dag om 10.30 op school. We starten gezamenlijk de dag met een kleine vergadering over wat we die dag g</w:t>
      </w:r>
      <w:r w:rsidR="00E24BAD" w:rsidRPr="00E24BAD">
        <w:rPr>
          <w:sz w:val="20"/>
          <w:szCs w:val="18"/>
          <w:lang w:val="nl-NL"/>
        </w:rPr>
        <w:t>aan doen. Halverwege de dag houden we een voortgang bespreking. En de dag sluiten we af met een terugblik wat we hebben gedaan.</w:t>
      </w:r>
      <w:bookmarkStart w:id="0" w:name="_GoBack"/>
      <w:bookmarkEnd w:id="0"/>
    </w:p>
    <w:sectPr w:rsidR="00540194" w:rsidRPr="00E24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36"/>
    <w:rsid w:val="00277CEA"/>
    <w:rsid w:val="00540194"/>
    <w:rsid w:val="00C646D5"/>
    <w:rsid w:val="00C7278B"/>
    <w:rsid w:val="00E24BAD"/>
    <w:rsid w:val="00F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7B9A"/>
  <w15:chartTrackingRefBased/>
  <w15:docId w15:val="{345DEC7C-F49B-4488-84FF-28342F29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B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1</cp:revision>
  <dcterms:created xsi:type="dcterms:W3CDTF">2017-01-18T15:45:00Z</dcterms:created>
  <dcterms:modified xsi:type="dcterms:W3CDTF">2017-01-18T16:27:00Z</dcterms:modified>
</cp:coreProperties>
</file>