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5858BB" w:rsidP="003430CF">
      <w:pPr>
        <w:pStyle w:val="Titel"/>
        <w:ind w:firstLine="708"/>
        <w:jc w:val="center"/>
      </w:pPr>
      <w:r>
        <w:t>Begrippen C#</w:t>
      </w:r>
    </w:p>
    <w:p w:rsidR="005858BB" w:rsidRDefault="005858BB" w:rsidP="005858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8BB" w:rsidTr="005858BB"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Begrip</w:t>
            </w:r>
          </w:p>
        </w:tc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5858BB" w:rsidTr="005858BB">
        <w:tc>
          <w:tcPr>
            <w:tcW w:w="4531" w:type="dxa"/>
          </w:tcPr>
          <w:p w:rsidR="005858BB" w:rsidRPr="005858BB" w:rsidRDefault="005858BB" w:rsidP="005858BB">
            <w:proofErr w:type="spellStart"/>
            <w:r>
              <w:t>Dius</w:t>
            </w:r>
            <w:proofErr w:type="spellEnd"/>
          </w:p>
        </w:tc>
        <w:tc>
          <w:tcPr>
            <w:tcW w:w="4531" w:type="dxa"/>
          </w:tcPr>
          <w:p w:rsidR="005858BB" w:rsidRDefault="005858BB" w:rsidP="005858BB">
            <w:r>
              <w:t>De</w:t>
            </w:r>
            <w:r w:rsidR="00E25A93">
              <w:t>vice</w:t>
            </w:r>
            <w:r>
              <w:t xml:space="preserve"> independent units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MSIL</w:t>
            </w:r>
          </w:p>
        </w:tc>
        <w:tc>
          <w:tcPr>
            <w:tcW w:w="4531" w:type="dxa"/>
          </w:tcPr>
          <w:p w:rsidR="003D2C91" w:rsidRDefault="003D2C91" w:rsidP="005858BB">
            <w:r>
              <w:t xml:space="preserve">Microsoft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CIL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XAML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242BBA" w:rsidTr="005858BB">
        <w:tc>
          <w:tcPr>
            <w:tcW w:w="4531" w:type="dxa"/>
          </w:tcPr>
          <w:p w:rsidR="00242BBA" w:rsidRDefault="006814A7" w:rsidP="005858BB">
            <w:r>
              <w:t>Control, besturingselementen</w:t>
            </w:r>
          </w:p>
        </w:tc>
        <w:tc>
          <w:tcPr>
            <w:tcW w:w="4531" w:type="dxa"/>
          </w:tcPr>
          <w:p w:rsidR="00242BBA" w:rsidRDefault="006814A7" w:rsidP="005858BB">
            <w:r>
              <w:t>Voor interactie met de gebruiker (button)</w:t>
            </w:r>
          </w:p>
        </w:tc>
      </w:tr>
      <w:tr w:rsidR="00947548" w:rsidTr="005858BB">
        <w:tc>
          <w:tcPr>
            <w:tcW w:w="4531" w:type="dxa"/>
          </w:tcPr>
          <w:p w:rsidR="00947548" w:rsidRDefault="00E25A93" w:rsidP="005858BB">
            <w:proofErr w:type="spellStart"/>
            <w:r>
              <w:t>Papercanvas.Childeren.add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947548" w:rsidRDefault="00E25A93" w:rsidP="005858BB">
            <w:proofErr w:type="spellStart"/>
            <w:r>
              <w:t>Childeren</w:t>
            </w:r>
            <w:proofErr w:type="spellEnd"/>
            <w:r>
              <w:t xml:space="preserve"> is een property, een lijst waarin alle objecten inzit die er aan toegevoegd zijn</w:t>
            </w:r>
          </w:p>
        </w:tc>
      </w:tr>
      <w:tr w:rsidR="00E25A93" w:rsidTr="005858BB">
        <w:tc>
          <w:tcPr>
            <w:tcW w:w="4531" w:type="dxa"/>
          </w:tcPr>
          <w:p w:rsidR="00E25A93" w:rsidRDefault="00E25A93" w:rsidP="005858BB">
            <w:proofErr w:type="spellStart"/>
            <w:r>
              <w:t>Solid</w:t>
            </w:r>
            <w:r w:rsidR="00E94C5B">
              <w:t>C</w:t>
            </w:r>
            <w:r>
              <w:t>olorBrush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Afgeleid van de klasse brush aangezien dat de klasse Brush abstract is</w:t>
            </w:r>
          </w:p>
        </w:tc>
      </w:tr>
      <w:tr w:rsidR="00E25A93" w:rsidTr="005858BB">
        <w:tc>
          <w:tcPr>
            <w:tcW w:w="4531" w:type="dxa"/>
          </w:tcPr>
          <w:p w:rsidR="00E25A93" w:rsidRDefault="00E94C5B" w:rsidP="005858BB">
            <w:proofErr w:type="spellStart"/>
            <w:r>
              <w:t>GradientBrush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2 kleuren kunnen meegegeven worden en zorgt voor overgang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r>
              <w:t>Line</w:t>
            </w:r>
          </w:p>
        </w:tc>
        <w:tc>
          <w:tcPr>
            <w:tcW w:w="4531" w:type="dxa"/>
          </w:tcPr>
          <w:p w:rsidR="00E94C5B" w:rsidRDefault="00E94C5B" w:rsidP="005858BB">
            <w:r>
              <w:t>Maakt lijnen y is naar onder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Elipse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Cirkels</w:t>
            </w:r>
          </w:p>
        </w:tc>
      </w:tr>
      <w:tr w:rsidR="00E94C5B" w:rsidRPr="00302BAD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Bitmap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Is voor onder andere foto’s</w:t>
            </w:r>
          </w:p>
          <w:p w:rsidR="00E94C5B" w:rsidRDefault="00E94C5B" w:rsidP="005858BB">
            <w:proofErr w:type="spellStart"/>
            <w:r>
              <w:t>Bitmap</w:t>
            </w:r>
            <w:proofErr w:type="spellEnd"/>
            <w:r>
              <w:t xml:space="preserve"> bi = new </w:t>
            </w:r>
            <w:proofErr w:type="spellStart"/>
            <w:r>
              <w:t>Bitmap</w:t>
            </w:r>
            <w:proofErr w:type="spellEnd"/>
            <w:r>
              <w:t>();</w:t>
            </w:r>
          </w:p>
          <w:p w:rsidR="00E94C5B" w:rsidRDefault="00E94C5B" w:rsidP="005858BB"/>
          <w:p w:rsidR="00E94C5B" w:rsidRDefault="00E94C5B" w:rsidP="005858BB">
            <w:pPr>
              <w:rPr>
                <w:lang w:val="en-GB"/>
              </w:rPr>
            </w:pPr>
            <w:proofErr w:type="spellStart"/>
            <w:r w:rsidRPr="00302BAD">
              <w:rPr>
                <w:lang w:val="en-GB"/>
              </w:rPr>
              <w:t>Bi.source</w:t>
            </w:r>
            <w:proofErr w:type="spellEnd"/>
            <w:r w:rsidRPr="00302BAD">
              <w:rPr>
                <w:lang w:val="en-GB"/>
              </w:rPr>
              <w:t xml:space="preserve">(@”Path”, </w:t>
            </w:r>
            <w:proofErr w:type="spellStart"/>
            <w:r w:rsidRPr="00302BAD">
              <w:rPr>
                <w:lang w:val="en-GB"/>
              </w:rPr>
              <w:t>uri</w:t>
            </w:r>
            <w:r w:rsidR="00302BAD" w:rsidRPr="00302BAD">
              <w:rPr>
                <w:lang w:val="en-GB"/>
              </w:rPr>
              <w:t>.relativeOrAbsolute</w:t>
            </w:r>
            <w:proofErr w:type="spellEnd"/>
            <w:r w:rsidRPr="00302BAD">
              <w:rPr>
                <w:lang w:val="en-GB"/>
              </w:rPr>
              <w:t>)</w:t>
            </w:r>
            <w:r w:rsidR="00302BAD">
              <w:rPr>
                <w:lang w:val="en-GB"/>
              </w:rPr>
              <w:t>;</w:t>
            </w:r>
          </w:p>
          <w:p w:rsidR="00302BAD" w:rsidRDefault="00302BAD" w:rsidP="005858BB">
            <w:pPr>
              <w:rPr>
                <w:lang w:val="en-GB"/>
              </w:rPr>
            </w:pPr>
          </w:p>
          <w:p w:rsidR="00302BAD" w:rsidRPr="00302BAD" w:rsidRDefault="00302BAD" w:rsidP="005858BB">
            <w:pPr>
              <w:rPr>
                <w:lang w:val="en-GB"/>
              </w:rPr>
            </w:pPr>
            <w:r>
              <w:rPr>
                <w:lang w:val="en-GB"/>
              </w:rPr>
              <w:t xml:space="preserve">@ </w:t>
            </w:r>
            <w:proofErr w:type="spellStart"/>
            <w:r>
              <w:rPr>
                <w:lang w:val="en-GB"/>
              </w:rPr>
              <w:t>zorgt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escaping </w:t>
            </w:r>
            <w:proofErr w:type="spellStart"/>
            <w:r>
              <w:rPr>
                <w:lang w:val="en-GB"/>
              </w:rPr>
              <w:t>charactersc</w:t>
            </w:r>
            <w:proofErr w:type="spellEnd"/>
            <w:r>
              <w:rPr>
                <w:lang w:val="en-GB"/>
              </w:rPr>
              <w:t xml:space="preserve"> “\”</w:t>
            </w:r>
          </w:p>
        </w:tc>
      </w:tr>
      <w:tr w:rsidR="00C15344" w:rsidRPr="00C15344" w:rsidTr="005858BB">
        <w:tc>
          <w:tcPr>
            <w:tcW w:w="4531" w:type="dxa"/>
          </w:tcPr>
          <w:p w:rsidR="00C15344" w:rsidRDefault="00C15344" w:rsidP="005858BB">
            <w:r>
              <w:t xml:space="preserve">Slepen naar solution </w:t>
            </w:r>
            <w:proofErr w:type="spellStart"/>
            <w:r>
              <w:t>explorer</w:t>
            </w:r>
            <w:proofErr w:type="spellEnd"/>
          </w:p>
        </w:tc>
        <w:tc>
          <w:tcPr>
            <w:tcW w:w="4531" w:type="dxa"/>
          </w:tcPr>
          <w:p w:rsidR="00CE39AB" w:rsidRDefault="00C15344" w:rsidP="005858BB">
            <w:r>
              <w:t xml:space="preserve">Komt ook in de map van de solution </w:t>
            </w:r>
            <w:proofErr w:type="spellStart"/>
            <w:r>
              <w:t>explorer</w:t>
            </w:r>
            <w:proofErr w:type="spellEnd"/>
            <w:r>
              <w:t xml:space="preserve"> te staan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in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out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over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Breakpoint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E42816" w:rsidP="005858BB">
            <w:r>
              <w:t>Method</w:t>
            </w:r>
          </w:p>
        </w:tc>
        <w:tc>
          <w:tcPr>
            <w:tcW w:w="4531" w:type="dxa"/>
          </w:tcPr>
          <w:p w:rsidR="00E42816" w:rsidRDefault="00E42816" w:rsidP="005858BB">
            <w:r>
              <w:t>Hoort bij een object</w:t>
            </w:r>
          </w:p>
        </w:tc>
      </w:tr>
      <w:tr w:rsidR="00E42816" w:rsidRPr="00C15344" w:rsidTr="005858BB">
        <w:tc>
          <w:tcPr>
            <w:tcW w:w="4531" w:type="dxa"/>
          </w:tcPr>
          <w:p w:rsidR="00E42816" w:rsidRDefault="00E42816" w:rsidP="005858BB">
            <w:proofErr w:type="spellStart"/>
            <w:r>
              <w:t>Function</w:t>
            </w:r>
            <w:proofErr w:type="spellEnd"/>
          </w:p>
        </w:tc>
        <w:tc>
          <w:tcPr>
            <w:tcW w:w="4531" w:type="dxa"/>
          </w:tcPr>
          <w:p w:rsidR="00412672" w:rsidRDefault="00E42816" w:rsidP="005858BB">
            <w:r>
              <w:t>Geeft iets terug …=</w:t>
            </w:r>
            <w:proofErr w:type="spellStart"/>
            <w:r>
              <w:t>Function</w:t>
            </w:r>
            <w:proofErr w:type="spellEnd"/>
            <w:r>
              <w:t>();</w:t>
            </w:r>
          </w:p>
        </w:tc>
      </w:tr>
      <w:tr w:rsidR="00412672" w:rsidRPr="00C15344" w:rsidTr="005858BB">
        <w:tc>
          <w:tcPr>
            <w:tcW w:w="4531" w:type="dxa"/>
          </w:tcPr>
          <w:p w:rsidR="00412672" w:rsidRDefault="00412672" w:rsidP="005858BB">
            <w:r>
              <w:t>Debuggen</w:t>
            </w:r>
          </w:p>
        </w:tc>
        <w:tc>
          <w:tcPr>
            <w:tcW w:w="4531" w:type="dxa"/>
          </w:tcPr>
          <w:p w:rsidR="00B646C5" w:rsidRDefault="00412672" w:rsidP="005858BB">
            <w:proofErr w:type="spellStart"/>
            <w:r>
              <w:t>Add</w:t>
            </w:r>
            <w:proofErr w:type="spellEnd"/>
            <w:r>
              <w:t xml:space="preserve"> Watch rechtermuis, Debug &gt; Windows &gt; </w:t>
            </w:r>
            <w:proofErr w:type="spellStart"/>
            <w:r>
              <w:t>Locals</w:t>
            </w:r>
            <w:proofErr w:type="spellEnd"/>
            <w:r>
              <w:t xml:space="preserve">, Muis </w:t>
            </w:r>
            <w:proofErr w:type="spellStart"/>
            <w:r>
              <w:t>hoveren</w:t>
            </w:r>
            <w:proofErr w:type="spellEnd"/>
            <w:r>
              <w:t xml:space="preserve"> en pinnen</w:t>
            </w:r>
          </w:p>
        </w:tc>
      </w:tr>
      <w:tr w:rsidR="00B646C5" w:rsidRPr="00C15344" w:rsidTr="005858BB">
        <w:tc>
          <w:tcPr>
            <w:tcW w:w="4531" w:type="dxa"/>
          </w:tcPr>
          <w:p w:rsidR="00B646C5" w:rsidRDefault="00B646C5" w:rsidP="005858BB">
            <w:r>
              <w:t>Abstracte klassen</w:t>
            </w:r>
          </w:p>
        </w:tc>
        <w:tc>
          <w:tcPr>
            <w:tcW w:w="4531" w:type="dxa"/>
          </w:tcPr>
          <w:p w:rsidR="00B646C5" w:rsidRDefault="00B646C5" w:rsidP="005858BB">
            <w:r>
              <w:t>Impliceert overerving en geen object van maken dus moet overerving</w:t>
            </w:r>
          </w:p>
        </w:tc>
      </w:tr>
      <w:tr w:rsidR="00B646C5" w:rsidRPr="00C15344" w:rsidTr="005858BB">
        <w:tc>
          <w:tcPr>
            <w:tcW w:w="4531" w:type="dxa"/>
          </w:tcPr>
          <w:p w:rsidR="00B646C5" w:rsidRDefault="00B646C5" w:rsidP="005858BB">
            <w:proofErr w:type="spellStart"/>
            <w:r>
              <w:t>Static</w:t>
            </w:r>
            <w:proofErr w:type="spellEnd"/>
            <w:r>
              <w:t xml:space="preserve"> klassen</w:t>
            </w:r>
          </w:p>
        </w:tc>
        <w:tc>
          <w:tcPr>
            <w:tcW w:w="4531" w:type="dxa"/>
          </w:tcPr>
          <w:p w:rsidR="00FD40FD" w:rsidRDefault="00B646C5" w:rsidP="005858BB">
            <w:r>
              <w:t>Geen overerving en geen instantie van maken bv Math klasse square blijft square</w:t>
            </w:r>
          </w:p>
        </w:tc>
      </w:tr>
      <w:tr w:rsidR="00FD40FD" w:rsidRPr="00C15344" w:rsidTr="005858BB">
        <w:tc>
          <w:tcPr>
            <w:tcW w:w="4531" w:type="dxa"/>
          </w:tcPr>
          <w:p w:rsidR="00FD40FD" w:rsidRDefault="00FD40FD" w:rsidP="005858BB">
            <w:proofErr w:type="spellStart"/>
            <w:r>
              <w:t>Sealed</w:t>
            </w:r>
            <w:proofErr w:type="spellEnd"/>
          </w:p>
        </w:tc>
        <w:tc>
          <w:tcPr>
            <w:tcW w:w="4531" w:type="dxa"/>
          </w:tcPr>
          <w:p w:rsidR="00FD40FD" w:rsidRDefault="00FD40FD" w:rsidP="005858BB">
            <w:r>
              <w:t xml:space="preserve">Niet meer </w:t>
            </w:r>
            <w:proofErr w:type="spellStart"/>
            <w:r>
              <w:t>overerfbaar</w:t>
            </w:r>
            <w:proofErr w:type="spellEnd"/>
          </w:p>
        </w:tc>
      </w:tr>
      <w:tr w:rsidR="00DA0EDB" w:rsidRPr="00C15344" w:rsidTr="005858BB">
        <w:tc>
          <w:tcPr>
            <w:tcW w:w="4531" w:type="dxa"/>
          </w:tcPr>
          <w:p w:rsidR="00DA0EDB" w:rsidRDefault="00DA0EDB" w:rsidP="005858BB">
            <w:proofErr w:type="spellStart"/>
            <w:r>
              <w:t>Partial</w:t>
            </w:r>
            <w:proofErr w:type="spellEnd"/>
          </w:p>
        </w:tc>
        <w:tc>
          <w:tcPr>
            <w:tcW w:w="4531" w:type="dxa"/>
          </w:tcPr>
          <w:p w:rsidR="00DA0EDB" w:rsidRDefault="00DA0EDB" w:rsidP="005858BB">
            <w:r>
              <w:t xml:space="preserve">Een gedeelte van een klasse bv voor de </w:t>
            </w:r>
            <w:proofErr w:type="spellStart"/>
            <w:r>
              <w:t>zelfgescreven</w:t>
            </w:r>
            <w:proofErr w:type="spellEnd"/>
            <w:r>
              <w:t xml:space="preserve"> code van de </w:t>
            </w:r>
            <w:proofErr w:type="spellStart"/>
            <w:r>
              <w:t>window</w:t>
            </w:r>
            <w:proofErr w:type="spellEnd"/>
            <w:r>
              <w:t xml:space="preserve"> klasse af te schermen van de gegenereerde code van de </w:t>
            </w:r>
            <w:proofErr w:type="spellStart"/>
            <w:r>
              <w:t>window</w:t>
            </w:r>
            <w:proofErr w:type="spellEnd"/>
            <w:r>
              <w:t xml:space="preserve"> klasse </w:t>
            </w:r>
          </w:p>
        </w:tc>
      </w:tr>
      <w:tr w:rsidR="00043F7F" w:rsidRPr="00C15344" w:rsidTr="005858BB">
        <w:tc>
          <w:tcPr>
            <w:tcW w:w="4531" w:type="dxa"/>
          </w:tcPr>
          <w:p w:rsidR="00043F7F" w:rsidRDefault="00043F7F" w:rsidP="005858BB">
            <w:proofErr w:type="spellStart"/>
            <w:r>
              <w:t>Literal</w:t>
            </w:r>
            <w:proofErr w:type="spellEnd"/>
          </w:p>
        </w:tc>
        <w:tc>
          <w:tcPr>
            <w:tcW w:w="4531" w:type="dxa"/>
          </w:tcPr>
          <w:p w:rsidR="00043F7F" w:rsidRDefault="00043F7F" w:rsidP="005858BB">
            <w:r>
              <w:t>Constant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proofErr w:type="spellStart"/>
            <w:r>
              <w:t>Toint</w:t>
            </w:r>
            <w:proofErr w:type="spellEnd"/>
          </w:p>
        </w:tc>
        <w:tc>
          <w:tcPr>
            <w:tcW w:w="4531" w:type="dxa"/>
          </w:tcPr>
          <w:p w:rsidR="00F62261" w:rsidRDefault="00F62261" w:rsidP="005858BB">
            <w:r>
              <w:t>Rond af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r>
              <w:t>Casten</w:t>
            </w:r>
          </w:p>
        </w:tc>
        <w:tc>
          <w:tcPr>
            <w:tcW w:w="4531" w:type="dxa"/>
          </w:tcPr>
          <w:p w:rsidR="008659FA" w:rsidRDefault="00F62261" w:rsidP="005858BB">
            <w:r>
              <w:t>Kapt af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items toe te voegen rechts klik -&gt; </w:t>
            </w:r>
            <w:proofErr w:type="spellStart"/>
            <w:r>
              <w:t>add</w:t>
            </w:r>
            <w:proofErr w:type="spellEnd"/>
            <w:r>
              <w:t xml:space="preserve"> item. Items komen van een Interface (</w:t>
            </w:r>
            <w:proofErr w:type="spellStart"/>
            <w:r>
              <w:t>Ilist</w:t>
            </w:r>
            <w:proofErr w:type="spellEnd"/>
            <w:r>
              <w:t>)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een </w:t>
            </w:r>
            <w:proofErr w:type="spellStart"/>
            <w:r>
              <w:t>listboxItem</w:t>
            </w:r>
            <w:proofErr w:type="spellEnd"/>
            <w:r>
              <w:t xml:space="preserve"> van een </w:t>
            </w:r>
            <w:proofErr w:type="spellStart"/>
            <w:r>
              <w:t>listbox</w:t>
            </w:r>
            <w:proofErr w:type="spellEnd"/>
            <w:r>
              <w:t xml:space="preserve"> uit te lezen casten naar </w:t>
            </w:r>
            <w:proofErr w:type="spellStart"/>
            <w:r>
              <w:t>listboxItem</w:t>
            </w:r>
            <w:proofErr w:type="spellEnd"/>
            <w:r w:rsidR="002E7EE1">
              <w:t xml:space="preserve">. Alles wordt eerst in een </w:t>
            </w:r>
            <w:r w:rsidR="002E7EE1">
              <w:lastRenderedPageBreak/>
              <w:t xml:space="preserve">achterliggende </w:t>
            </w:r>
            <w:proofErr w:type="spellStart"/>
            <w:r w:rsidR="002E7EE1">
              <w:t>inteface</w:t>
            </w:r>
            <w:proofErr w:type="spellEnd"/>
            <w:r w:rsidR="002E7EE1">
              <w:t xml:space="preserve"> geplaatst en dan </w:t>
            </w:r>
            <w:proofErr w:type="spellStart"/>
            <w:r w:rsidR="002E7EE1">
              <w:t>geupdate</w:t>
            </w:r>
            <w:proofErr w:type="spellEnd"/>
            <w:r w:rsidR="002E7EE1">
              <w:t xml:space="preserve"> in de </w:t>
            </w:r>
            <w:proofErr w:type="spellStart"/>
            <w:r w:rsidR="002E7EE1">
              <w:t>listbox</w:t>
            </w:r>
            <w:proofErr w:type="spellEnd"/>
            <w:r w:rsidR="002E7EE1">
              <w:t>(visueel)</w:t>
            </w:r>
          </w:p>
        </w:tc>
      </w:tr>
      <w:tr w:rsidR="006F5608" w:rsidRPr="00C15344" w:rsidTr="005858BB">
        <w:tc>
          <w:tcPr>
            <w:tcW w:w="4531" w:type="dxa"/>
          </w:tcPr>
          <w:p w:rsidR="006F5608" w:rsidRDefault="006F5608" w:rsidP="005858BB">
            <w:proofErr w:type="spellStart"/>
            <w:r>
              <w:lastRenderedPageBreak/>
              <w:t>ObservableCollection</w:t>
            </w:r>
            <w:proofErr w:type="spellEnd"/>
          </w:p>
        </w:tc>
        <w:tc>
          <w:tcPr>
            <w:tcW w:w="4531" w:type="dxa"/>
          </w:tcPr>
          <w:p w:rsidR="006F5608" w:rsidRDefault="00392577" w:rsidP="005858BB">
            <w:r>
              <w:t>Update automatisch</w:t>
            </w:r>
          </w:p>
        </w:tc>
      </w:tr>
      <w:tr w:rsidR="000243D3" w:rsidRPr="00C15344" w:rsidTr="005858BB">
        <w:tc>
          <w:tcPr>
            <w:tcW w:w="4531" w:type="dxa"/>
          </w:tcPr>
          <w:p w:rsidR="000243D3" w:rsidRDefault="000243D3" w:rsidP="005858BB">
            <w:r>
              <w:t>Bestanden wegschrijven</w:t>
            </w:r>
          </w:p>
        </w:tc>
        <w:tc>
          <w:tcPr>
            <w:tcW w:w="4531" w:type="dxa"/>
          </w:tcPr>
          <w:p w:rsidR="000243D3" w:rsidRDefault="000243D3" w:rsidP="005858BB">
            <w:r>
              <w:t>Op een plaats waar je geen schrijfrechten hebt wordt dat in een andere folder gezet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r>
              <w:t>Modaal</w:t>
            </w:r>
          </w:p>
        </w:tc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  <w:r>
              <w:t xml:space="preserve"> kan in hoofdmenu werken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</w:p>
        </w:tc>
        <w:tc>
          <w:tcPr>
            <w:tcW w:w="4531" w:type="dxa"/>
          </w:tcPr>
          <w:p w:rsidR="00D748F4" w:rsidRDefault="00A63052" w:rsidP="005858BB">
            <w:r>
              <w:t>Bestand opslaan, afdrukken kan niet in hoofdmenu werken</w:t>
            </w:r>
          </w:p>
        </w:tc>
      </w:tr>
      <w:tr w:rsidR="00D748F4" w:rsidRPr="00C15344" w:rsidTr="005858BB">
        <w:tc>
          <w:tcPr>
            <w:tcW w:w="4531" w:type="dxa"/>
          </w:tcPr>
          <w:p w:rsidR="00D748F4" w:rsidRDefault="00D748F4" w:rsidP="005858BB">
            <w:proofErr w:type="spellStart"/>
            <w:r>
              <w:t>FolderBrowserDialog</w:t>
            </w:r>
            <w:proofErr w:type="spellEnd"/>
          </w:p>
        </w:tc>
        <w:tc>
          <w:tcPr>
            <w:tcW w:w="4531" w:type="dxa"/>
          </w:tcPr>
          <w:p w:rsidR="00D748F4" w:rsidRDefault="00D748F4" w:rsidP="005858BB">
            <w:r>
              <w:t xml:space="preserve">System </w:t>
            </w:r>
            <w:proofErr w:type="spellStart"/>
            <w:r>
              <w:t>windows</w:t>
            </w:r>
            <w:proofErr w:type="spellEnd"/>
            <w:r>
              <w:t xml:space="preserve"> Forms.dll                           </w:t>
            </w:r>
          </w:p>
          <w:p w:rsidR="00D748F4" w:rsidRDefault="00D748F4" w:rsidP="005858BB"/>
        </w:tc>
      </w:tr>
      <w:tr w:rsidR="006D407C" w:rsidRPr="00C15344" w:rsidTr="005858BB">
        <w:tc>
          <w:tcPr>
            <w:tcW w:w="4531" w:type="dxa"/>
          </w:tcPr>
          <w:p w:rsidR="006D407C" w:rsidRDefault="006240B2" w:rsidP="005858BB">
            <w:r>
              <w:t>Interface</w:t>
            </w:r>
          </w:p>
        </w:tc>
        <w:tc>
          <w:tcPr>
            <w:tcW w:w="4531" w:type="dxa"/>
          </w:tcPr>
          <w:p w:rsidR="006240B2" w:rsidRDefault="006240B2" w:rsidP="005858BB">
            <w:r>
              <w:t>Kan geen functies implementeren</w:t>
            </w:r>
          </w:p>
          <w:p w:rsidR="006240B2" w:rsidRDefault="006240B2" w:rsidP="005858BB">
            <w:r>
              <w:t>Abstracte klasse wel</w:t>
            </w:r>
          </w:p>
          <w:p w:rsidR="006240B2" w:rsidRDefault="006240B2" w:rsidP="005858BB"/>
          <w:p w:rsidR="006240B2" w:rsidRDefault="006240B2" w:rsidP="005858BB">
            <w:r>
              <w:t xml:space="preserve">Kan van meerdere </w:t>
            </w:r>
            <w:proofErr w:type="spellStart"/>
            <w:r>
              <w:t>inerfaces</w:t>
            </w:r>
            <w:proofErr w:type="spellEnd"/>
            <w:r>
              <w:t xml:space="preserve"> implementeren</w:t>
            </w:r>
            <w:bookmarkStart w:id="0" w:name="_GoBack"/>
            <w:bookmarkEnd w:id="0"/>
          </w:p>
        </w:tc>
      </w:tr>
    </w:tbl>
    <w:p w:rsidR="005858BB" w:rsidRDefault="005858BB" w:rsidP="005858BB"/>
    <w:p w:rsidR="00C15344" w:rsidRDefault="00C15344" w:rsidP="005858BB"/>
    <w:p w:rsidR="00C15344" w:rsidRDefault="00C15344" w:rsidP="005858BB"/>
    <w:p w:rsidR="00C15344" w:rsidRPr="00E30AC1" w:rsidRDefault="00C15344" w:rsidP="002E7EE1">
      <w:pPr>
        <w:pStyle w:val="Citaat"/>
        <w:ind w:left="0"/>
        <w:jc w:val="left"/>
        <w:rPr>
          <w:sz w:val="44"/>
        </w:rPr>
      </w:pPr>
      <w:r w:rsidRPr="00E30AC1">
        <w:rPr>
          <w:sz w:val="44"/>
        </w:rPr>
        <w:t>NOOIT EEN ABSOLUUT PAD</w:t>
      </w:r>
    </w:p>
    <w:sectPr w:rsidR="00C15344" w:rsidRPr="00E3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B"/>
    <w:rsid w:val="000243D3"/>
    <w:rsid w:val="00043F7F"/>
    <w:rsid w:val="00091F0B"/>
    <w:rsid w:val="00193FA7"/>
    <w:rsid w:val="00242BBA"/>
    <w:rsid w:val="002E7EE1"/>
    <w:rsid w:val="00302BAD"/>
    <w:rsid w:val="003430CF"/>
    <w:rsid w:val="00392577"/>
    <w:rsid w:val="003D2C91"/>
    <w:rsid w:val="00412672"/>
    <w:rsid w:val="005858BB"/>
    <w:rsid w:val="006240B2"/>
    <w:rsid w:val="006814A7"/>
    <w:rsid w:val="006D407C"/>
    <w:rsid w:val="006F5608"/>
    <w:rsid w:val="007A7F79"/>
    <w:rsid w:val="008659FA"/>
    <w:rsid w:val="00947548"/>
    <w:rsid w:val="00993470"/>
    <w:rsid w:val="00A63052"/>
    <w:rsid w:val="00B646C5"/>
    <w:rsid w:val="00C15344"/>
    <w:rsid w:val="00CE39AB"/>
    <w:rsid w:val="00D748F4"/>
    <w:rsid w:val="00DA0EDB"/>
    <w:rsid w:val="00E25A93"/>
    <w:rsid w:val="00E30AC1"/>
    <w:rsid w:val="00E42816"/>
    <w:rsid w:val="00E94C5B"/>
    <w:rsid w:val="00F62261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5F22"/>
  <w15:chartTrackingRefBased/>
  <w15:docId w15:val="{8BFF02AE-4B53-4D00-A57E-810D0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8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E30A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A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20</cp:revision>
  <dcterms:created xsi:type="dcterms:W3CDTF">2018-02-06T10:16:00Z</dcterms:created>
  <dcterms:modified xsi:type="dcterms:W3CDTF">2018-04-24T09:43:00Z</dcterms:modified>
</cp:coreProperties>
</file>