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FD8E1" w14:textId="77777777" w:rsidR="00642E5E" w:rsidRDefault="00000000">
      <w:pPr>
        <w:jc w:val="center"/>
        <w:rPr>
          <w:rFonts w:ascii="Basic" w:eastAsia="Basic" w:hAnsi="Basic" w:cs="Basic"/>
          <w:b/>
          <w:sz w:val="24"/>
          <w:szCs w:val="24"/>
          <w:u w:val="single"/>
        </w:rPr>
      </w:pPr>
      <w:r>
        <w:rPr>
          <w:rFonts w:ascii="Basic" w:eastAsia="Basic" w:hAnsi="Basic" w:cs="Basic"/>
          <w:b/>
          <w:sz w:val="24"/>
          <w:szCs w:val="24"/>
          <w:u w:val="single"/>
        </w:rPr>
        <w:t>DOKUMEN SSUK DAN SSKK (SEBAGAI LAMPIRAN SURAT PESANAN (SP))</w:t>
      </w:r>
    </w:p>
    <w:p w14:paraId="473FF86B" w14:textId="77777777" w:rsidR="00642E5E" w:rsidRDefault="00642E5E">
      <w:pPr>
        <w:jc w:val="center"/>
        <w:rPr>
          <w:b/>
          <w:u w:val="single"/>
        </w:rPr>
      </w:pPr>
    </w:p>
    <w:tbl>
      <w:tblPr>
        <w:tblStyle w:val="a3"/>
        <w:tblW w:w="955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58"/>
      </w:tblGrid>
      <w:tr w:rsidR="00642E5E" w14:paraId="011AF743" w14:textId="77777777">
        <w:trPr>
          <w:trHeight w:val="230"/>
        </w:trPr>
        <w:tc>
          <w:tcPr>
            <w:tcW w:w="9558" w:type="dxa"/>
          </w:tcPr>
          <w:p w14:paraId="7C2A020D" w14:textId="77777777" w:rsidR="00642E5E" w:rsidRDefault="00000000">
            <w:pPr>
              <w:rPr>
                <w:rFonts w:ascii="Basic" w:eastAsia="Basic" w:hAnsi="Basic" w:cs="Basic"/>
                <w:b/>
                <w:sz w:val="24"/>
                <w:szCs w:val="24"/>
              </w:rPr>
            </w:pPr>
            <w:r>
              <w:rPr>
                <w:rFonts w:ascii="Basic" w:eastAsia="Basic" w:hAnsi="Basic" w:cs="Basic"/>
                <w:b/>
                <w:sz w:val="24"/>
                <w:szCs w:val="24"/>
              </w:rPr>
              <w:t>SYARAT DAN KETENTUAN:</w:t>
            </w:r>
          </w:p>
          <w:p w14:paraId="729D9D1D" w14:textId="77777777" w:rsidR="00642E5E" w:rsidRDefault="00000000">
            <w:pPr>
              <w:numPr>
                <w:ilvl w:val="0"/>
                <w:numId w:val="14"/>
              </w:numPr>
              <w:pBdr>
                <w:top w:val="nil"/>
                <w:left w:val="nil"/>
                <w:bottom w:val="nil"/>
                <w:right w:val="nil"/>
                <w:between w:val="nil"/>
              </w:pBdr>
              <w:ind w:left="426" w:hanging="426"/>
              <w:rPr>
                <w:rFonts w:ascii="Basic" w:eastAsia="Basic" w:hAnsi="Basic" w:cs="Basic"/>
                <w:color w:val="000000"/>
                <w:sz w:val="24"/>
                <w:szCs w:val="24"/>
              </w:rPr>
            </w:pPr>
            <w:r>
              <w:rPr>
                <w:rFonts w:ascii="Basic" w:eastAsia="Basic" w:hAnsi="Basic" w:cs="Basic"/>
                <w:color w:val="000000"/>
                <w:sz w:val="24"/>
                <w:szCs w:val="24"/>
              </w:rPr>
              <w:t>Hak dan Kewajiban</w:t>
            </w:r>
          </w:p>
          <w:p w14:paraId="23A14D0F" w14:textId="77777777" w:rsidR="00642E5E" w:rsidRDefault="00000000">
            <w:pPr>
              <w:numPr>
                <w:ilvl w:val="0"/>
                <w:numId w:val="16"/>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Penyedia</w:t>
            </w:r>
          </w:p>
          <w:p w14:paraId="7E160519" w14:textId="77777777" w:rsidR="00642E5E" w:rsidRDefault="00000000">
            <w:pPr>
              <w:numPr>
                <w:ilvl w:val="0"/>
                <w:numId w:val="17"/>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Penyedia memiliki hak menerima pembayaran atas pembelian barang/jasa sesuai dengan total harga dan waktu yang tercantum di dalam SP ini.</w:t>
            </w:r>
          </w:p>
          <w:p w14:paraId="2DCE8951" w14:textId="77777777" w:rsidR="00642E5E" w:rsidRDefault="00000000">
            <w:pPr>
              <w:numPr>
                <w:ilvl w:val="0"/>
                <w:numId w:val="17"/>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Penyedia memiliki kewajiban:</w:t>
            </w:r>
          </w:p>
          <w:p w14:paraId="6776BE5E" w14:textId="77777777" w:rsidR="00642E5E" w:rsidRDefault="00000000">
            <w:pPr>
              <w:numPr>
                <w:ilvl w:val="0"/>
                <w:numId w:val="18"/>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tidak membuat dan/atau menyampaikan dokumen dan/atau keterangan lain yang tidak benar untuk memenuhi persyaratan Katalog Elektronik;</w:t>
            </w:r>
          </w:p>
          <w:p w14:paraId="51720319" w14:textId="77777777" w:rsidR="00642E5E" w:rsidRDefault="00000000">
            <w:pPr>
              <w:numPr>
                <w:ilvl w:val="0"/>
                <w:numId w:val="18"/>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 xml:space="preserve">tidak menjual barang/jasa melalui </w:t>
            </w:r>
            <w:r>
              <w:rPr>
                <w:rFonts w:ascii="Basic" w:eastAsia="Basic" w:hAnsi="Basic" w:cs="Basic"/>
                <w:i/>
                <w:color w:val="000000"/>
                <w:sz w:val="24"/>
                <w:szCs w:val="24"/>
              </w:rPr>
              <w:t>e-Purchasing</w:t>
            </w:r>
            <w:r>
              <w:rPr>
                <w:rFonts w:ascii="Basic" w:eastAsia="Basic" w:hAnsi="Basic" w:cs="Basic"/>
                <w:color w:val="000000"/>
                <w:sz w:val="24"/>
                <w:szCs w:val="24"/>
              </w:rPr>
              <w:t xml:space="preserve"> lebih mahal dari harga barang/jasa yang dijual selain melalui </w:t>
            </w:r>
            <w:r>
              <w:rPr>
                <w:rFonts w:ascii="Basic" w:eastAsia="Basic" w:hAnsi="Basic" w:cs="Basic"/>
                <w:i/>
                <w:color w:val="000000"/>
                <w:sz w:val="24"/>
                <w:szCs w:val="24"/>
              </w:rPr>
              <w:t xml:space="preserve">e-Purchasing </w:t>
            </w:r>
            <w:r>
              <w:rPr>
                <w:rFonts w:ascii="Basic" w:eastAsia="Basic" w:hAnsi="Basic" w:cs="Basic"/>
                <w:color w:val="000000"/>
                <w:sz w:val="24"/>
                <w:szCs w:val="24"/>
              </w:rPr>
              <w:t>pada periode penjualan, jumlah, dan tempat serta spesifikasi teknis dan persyaratan yang sama;</w:t>
            </w:r>
          </w:p>
          <w:p w14:paraId="1DEDC5F4" w14:textId="0141AF49" w:rsidR="00642E5E" w:rsidRDefault="00000000">
            <w:pPr>
              <w:numPr>
                <w:ilvl w:val="0"/>
                <w:numId w:val="18"/>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 xml:space="preserve">mengirimkan barang sesuai spesifikasi dalam SP ini selambat-lambatnya pada </w:t>
            </w:r>
            <w:r w:rsidR="0062058D">
              <w:rPr>
                <w:rFonts w:ascii="Basic" w:eastAsia="Basic" w:hAnsi="Basic" w:cs="Basic"/>
                <w:sz w:val="24"/>
                <w:szCs w:val="24"/>
                <w:highlight w:val="yellow"/>
              </w:rPr>
              <w:t>28 November 2025</w:t>
            </w:r>
            <w:r w:rsidR="0062058D">
              <w:rPr>
                <w:rFonts w:ascii="Basic" w:eastAsia="Basic" w:hAnsi="Basic" w:cs="Basic"/>
                <w:color w:val="000000"/>
                <w:sz w:val="24"/>
                <w:szCs w:val="24"/>
              </w:rPr>
              <w:t xml:space="preserve"> </w:t>
            </w:r>
            <w:r>
              <w:rPr>
                <w:rFonts w:ascii="Basic" w:eastAsia="Basic" w:hAnsi="Basic" w:cs="Basic"/>
                <w:color w:val="000000"/>
                <w:sz w:val="24"/>
                <w:szCs w:val="24"/>
              </w:rPr>
              <w:t>sejak SP ini diterima oleh Penyedia;</w:t>
            </w:r>
          </w:p>
          <w:p w14:paraId="45CFDC62" w14:textId="77777777" w:rsidR="00642E5E" w:rsidRDefault="00000000">
            <w:pPr>
              <w:numPr>
                <w:ilvl w:val="0"/>
                <w:numId w:val="18"/>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bertanggungjawab atas keamanan, kualitas, dan kuantitas barang/jasa yang dipesan;</w:t>
            </w:r>
          </w:p>
          <w:p w14:paraId="52468506" w14:textId="77777777" w:rsidR="00642E5E" w:rsidRDefault="00000000">
            <w:pPr>
              <w:numPr>
                <w:ilvl w:val="0"/>
                <w:numId w:val="18"/>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mengganti barang/jasa setelah Pemesan (Pejabat Pembuat Komitmen) melakukan pemeriksaan barang/jasa dan menemukan bahwa:</w:t>
            </w:r>
          </w:p>
          <w:tbl>
            <w:tblPr>
              <w:tblStyle w:val="a4"/>
              <w:tblW w:w="7796" w:type="dxa"/>
              <w:tblInd w:w="1555" w:type="dxa"/>
              <w:tblBorders>
                <w:top w:val="nil"/>
                <w:left w:val="nil"/>
                <w:bottom w:val="nil"/>
                <w:right w:val="nil"/>
                <w:insideH w:val="nil"/>
                <w:insideV w:val="nil"/>
              </w:tblBorders>
              <w:tblLayout w:type="fixed"/>
              <w:tblLook w:val="0400" w:firstRow="0" w:lastRow="0" w:firstColumn="0" w:lastColumn="0" w:noHBand="0" w:noVBand="1"/>
            </w:tblPr>
            <w:tblGrid>
              <w:gridCol w:w="567"/>
              <w:gridCol w:w="7229"/>
            </w:tblGrid>
            <w:tr w:rsidR="00642E5E" w14:paraId="4371F90F" w14:textId="77777777">
              <w:tc>
                <w:tcPr>
                  <w:tcW w:w="567" w:type="dxa"/>
                </w:tcPr>
                <w:p w14:paraId="766A26D2" w14:textId="77777777" w:rsidR="00642E5E" w:rsidRDefault="00000000">
                  <w:pPr>
                    <w:rPr>
                      <w:rFonts w:ascii="Basic" w:eastAsia="Basic" w:hAnsi="Basic" w:cs="Basic"/>
                      <w:sz w:val="24"/>
                      <w:szCs w:val="24"/>
                    </w:rPr>
                  </w:pPr>
                  <w:r>
                    <w:rPr>
                      <w:rFonts w:ascii="Basic" w:eastAsia="Basic" w:hAnsi="Basic" w:cs="Basic"/>
                      <w:sz w:val="24"/>
                      <w:szCs w:val="24"/>
                    </w:rPr>
                    <w:t>d.1</w:t>
                  </w:r>
                </w:p>
              </w:tc>
              <w:tc>
                <w:tcPr>
                  <w:tcW w:w="7229" w:type="dxa"/>
                </w:tcPr>
                <w:p w14:paraId="616038DA" w14:textId="77777777" w:rsidR="00642E5E" w:rsidRDefault="00000000">
                  <w:pPr>
                    <w:rPr>
                      <w:rFonts w:ascii="Basic" w:eastAsia="Basic" w:hAnsi="Basic" w:cs="Basic"/>
                      <w:sz w:val="24"/>
                      <w:szCs w:val="24"/>
                    </w:rPr>
                  </w:pPr>
                  <w:r>
                    <w:rPr>
                      <w:rFonts w:ascii="Basic" w:eastAsia="Basic" w:hAnsi="Basic" w:cs="Basic"/>
                      <w:sz w:val="24"/>
                      <w:szCs w:val="24"/>
                    </w:rPr>
                    <w:t>barang/jasa rusak akibat cacat produksi;</w:t>
                  </w:r>
                </w:p>
              </w:tc>
            </w:tr>
            <w:tr w:rsidR="00642E5E" w14:paraId="07FDC09D" w14:textId="77777777">
              <w:tc>
                <w:tcPr>
                  <w:tcW w:w="567" w:type="dxa"/>
                </w:tcPr>
                <w:p w14:paraId="066C8394" w14:textId="77777777" w:rsidR="00642E5E" w:rsidRDefault="00000000">
                  <w:pPr>
                    <w:rPr>
                      <w:rFonts w:ascii="Basic" w:eastAsia="Basic" w:hAnsi="Basic" w:cs="Basic"/>
                      <w:sz w:val="24"/>
                      <w:szCs w:val="24"/>
                    </w:rPr>
                  </w:pPr>
                  <w:r>
                    <w:rPr>
                      <w:rFonts w:ascii="Basic" w:eastAsia="Basic" w:hAnsi="Basic" w:cs="Basic"/>
                      <w:sz w:val="24"/>
                      <w:szCs w:val="24"/>
                    </w:rPr>
                    <w:t>d.2</w:t>
                  </w:r>
                </w:p>
              </w:tc>
              <w:tc>
                <w:tcPr>
                  <w:tcW w:w="7229" w:type="dxa"/>
                </w:tcPr>
                <w:p w14:paraId="0C00710D" w14:textId="77777777" w:rsidR="00642E5E" w:rsidRDefault="00000000">
                  <w:pPr>
                    <w:rPr>
                      <w:rFonts w:ascii="Basic" w:eastAsia="Basic" w:hAnsi="Basic" w:cs="Basic"/>
                      <w:sz w:val="24"/>
                      <w:szCs w:val="24"/>
                    </w:rPr>
                  </w:pPr>
                  <w:r>
                    <w:rPr>
                      <w:rFonts w:ascii="Basic" w:eastAsia="Basic" w:hAnsi="Basic" w:cs="Basic"/>
                      <w:sz w:val="24"/>
                      <w:szCs w:val="24"/>
                    </w:rPr>
                    <w:t>barang/jasa rusak pada saat pengiriman barang/jasa hingga barang/jasa diterima oleh Pemesan (Pejabat Pembuat Komitmen); dan/atau</w:t>
                  </w:r>
                </w:p>
              </w:tc>
            </w:tr>
            <w:tr w:rsidR="00642E5E" w14:paraId="1786A7E5" w14:textId="77777777">
              <w:tc>
                <w:tcPr>
                  <w:tcW w:w="567" w:type="dxa"/>
                </w:tcPr>
                <w:p w14:paraId="2CD3060D" w14:textId="77777777" w:rsidR="00642E5E" w:rsidRDefault="00000000">
                  <w:pPr>
                    <w:rPr>
                      <w:rFonts w:ascii="Basic" w:eastAsia="Basic" w:hAnsi="Basic" w:cs="Basic"/>
                      <w:sz w:val="24"/>
                      <w:szCs w:val="24"/>
                    </w:rPr>
                  </w:pPr>
                  <w:r>
                    <w:rPr>
                      <w:rFonts w:ascii="Basic" w:eastAsia="Basic" w:hAnsi="Basic" w:cs="Basic"/>
                      <w:sz w:val="24"/>
                      <w:szCs w:val="24"/>
                    </w:rPr>
                    <w:t>d.3</w:t>
                  </w:r>
                </w:p>
              </w:tc>
              <w:tc>
                <w:tcPr>
                  <w:tcW w:w="7229" w:type="dxa"/>
                </w:tcPr>
                <w:p w14:paraId="369BF159" w14:textId="77777777" w:rsidR="00642E5E" w:rsidRDefault="00000000">
                  <w:pPr>
                    <w:rPr>
                      <w:rFonts w:ascii="Basic" w:eastAsia="Basic" w:hAnsi="Basic" w:cs="Basic"/>
                      <w:sz w:val="24"/>
                      <w:szCs w:val="24"/>
                    </w:rPr>
                  </w:pPr>
                  <w:r>
                    <w:rPr>
                      <w:rFonts w:ascii="Basic" w:eastAsia="Basic" w:hAnsi="Basic" w:cs="Basic"/>
                      <w:sz w:val="24"/>
                      <w:szCs w:val="24"/>
                    </w:rPr>
                    <w:t>barang/jasa yang diterima tidak sesuai dengan spesifikasi barang/jasa sebagaimana tercantum pada SP ini.</w:t>
                  </w:r>
                </w:p>
              </w:tc>
            </w:tr>
          </w:tbl>
          <w:p w14:paraId="23E3B763" w14:textId="77777777" w:rsidR="00642E5E" w:rsidRDefault="00000000">
            <w:pPr>
              <w:numPr>
                <w:ilvl w:val="0"/>
                <w:numId w:val="18"/>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 xml:space="preserve">memberikan layanan tambahan yang diperjanjikan seperti instalasi, </w:t>
            </w:r>
            <w:r>
              <w:rPr>
                <w:rFonts w:ascii="Basic" w:eastAsia="Basic" w:hAnsi="Basic" w:cs="Basic"/>
                <w:i/>
                <w:color w:val="000000"/>
                <w:sz w:val="24"/>
                <w:szCs w:val="24"/>
              </w:rPr>
              <w:t>testing</w:t>
            </w:r>
            <w:r>
              <w:rPr>
                <w:rFonts w:ascii="Basic" w:eastAsia="Basic" w:hAnsi="Basic" w:cs="Basic"/>
                <w:color w:val="000000"/>
                <w:sz w:val="24"/>
                <w:szCs w:val="24"/>
              </w:rPr>
              <w:t xml:space="preserve">, dan pelatihan (apabila ada); </w:t>
            </w:r>
          </w:p>
          <w:p w14:paraId="71FF1778" w14:textId="77777777" w:rsidR="00642E5E" w:rsidRDefault="00000000">
            <w:pPr>
              <w:numPr>
                <w:ilvl w:val="0"/>
                <w:numId w:val="18"/>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 xml:space="preserve">memberikan layanan purnajual sesuai dengan ketentuan garansi masing-masing barang/jasa. </w:t>
            </w:r>
          </w:p>
          <w:p w14:paraId="623453DF" w14:textId="77777777" w:rsidR="00642E5E" w:rsidRDefault="00642E5E">
            <w:pPr>
              <w:pBdr>
                <w:top w:val="nil"/>
                <w:left w:val="nil"/>
                <w:bottom w:val="nil"/>
                <w:right w:val="nil"/>
                <w:between w:val="nil"/>
              </w:pBdr>
              <w:ind w:left="1506"/>
              <w:rPr>
                <w:rFonts w:ascii="Basic" w:eastAsia="Basic" w:hAnsi="Basic" w:cs="Basic"/>
                <w:strike/>
                <w:color w:val="000000"/>
                <w:sz w:val="24"/>
                <w:szCs w:val="24"/>
              </w:rPr>
            </w:pPr>
          </w:p>
          <w:p w14:paraId="0C8286D4" w14:textId="77777777" w:rsidR="00642E5E" w:rsidRDefault="00000000">
            <w:pPr>
              <w:numPr>
                <w:ilvl w:val="0"/>
                <w:numId w:val="16"/>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PEMESAN (PEJABAT PEMBUAT KOMITMEN)</w:t>
            </w:r>
          </w:p>
          <w:p w14:paraId="067B2D50" w14:textId="4FEE2B3B" w:rsidR="00642E5E" w:rsidRDefault="00000000">
            <w:pPr>
              <w:numPr>
                <w:ilvl w:val="0"/>
                <w:numId w:val="1"/>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Pemesan</w:t>
            </w:r>
            <w:r w:rsidR="0062058D">
              <w:rPr>
                <w:rFonts w:ascii="Basic" w:eastAsia="Basic" w:hAnsi="Basic" w:cs="Basic"/>
                <w:color w:val="000000"/>
                <w:sz w:val="24"/>
                <w:szCs w:val="24"/>
              </w:rPr>
              <w:t xml:space="preserve"> </w:t>
            </w:r>
            <w:r>
              <w:rPr>
                <w:rFonts w:ascii="Basic" w:eastAsia="Basic" w:hAnsi="Basic" w:cs="Basic"/>
                <w:color w:val="000000"/>
                <w:sz w:val="24"/>
                <w:szCs w:val="24"/>
              </w:rPr>
              <w:t>(Pejabat Pembuat Komitmen) memiliki hak:</w:t>
            </w:r>
          </w:p>
          <w:p w14:paraId="3E8615AD" w14:textId="77777777" w:rsidR="00642E5E" w:rsidRDefault="00000000">
            <w:pPr>
              <w:numPr>
                <w:ilvl w:val="0"/>
                <w:numId w:val="12"/>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menerima barang/jasa dari Penyedia sesuai dengan spesifikasi yang tercantum di dalam SP ini.</w:t>
            </w:r>
          </w:p>
          <w:p w14:paraId="38FA6FDB" w14:textId="77777777" w:rsidR="00642E5E" w:rsidRDefault="00000000">
            <w:pPr>
              <w:numPr>
                <w:ilvl w:val="0"/>
                <w:numId w:val="12"/>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mendapatkan jaminan keamanan, kualitas, dan kuantitas barang/jasa yang dipesan;</w:t>
            </w:r>
          </w:p>
          <w:p w14:paraId="7AA1EE82" w14:textId="77777777" w:rsidR="00642E5E" w:rsidRDefault="00000000">
            <w:pPr>
              <w:numPr>
                <w:ilvl w:val="0"/>
                <w:numId w:val="12"/>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mendapatkan penggantian barang/jasa, dalam hal:</w:t>
            </w:r>
          </w:p>
          <w:tbl>
            <w:tblPr>
              <w:tblStyle w:val="a5"/>
              <w:tblW w:w="7796" w:type="dxa"/>
              <w:tblInd w:w="1555" w:type="dxa"/>
              <w:tblBorders>
                <w:top w:val="nil"/>
                <w:left w:val="nil"/>
                <w:bottom w:val="nil"/>
                <w:right w:val="nil"/>
                <w:insideH w:val="nil"/>
                <w:insideV w:val="nil"/>
              </w:tblBorders>
              <w:tblLayout w:type="fixed"/>
              <w:tblLook w:val="0400" w:firstRow="0" w:lastRow="0" w:firstColumn="0" w:lastColumn="0" w:noHBand="0" w:noVBand="1"/>
            </w:tblPr>
            <w:tblGrid>
              <w:gridCol w:w="567"/>
              <w:gridCol w:w="7229"/>
            </w:tblGrid>
            <w:tr w:rsidR="00642E5E" w14:paraId="04FC385A" w14:textId="77777777">
              <w:tc>
                <w:tcPr>
                  <w:tcW w:w="567" w:type="dxa"/>
                </w:tcPr>
                <w:p w14:paraId="3147FC25" w14:textId="77777777" w:rsidR="00642E5E" w:rsidRDefault="00000000">
                  <w:pPr>
                    <w:rPr>
                      <w:rFonts w:ascii="Basic" w:eastAsia="Basic" w:hAnsi="Basic" w:cs="Basic"/>
                      <w:sz w:val="24"/>
                      <w:szCs w:val="24"/>
                    </w:rPr>
                  </w:pPr>
                  <w:r>
                    <w:rPr>
                      <w:rFonts w:ascii="Basic" w:eastAsia="Basic" w:hAnsi="Basic" w:cs="Basic"/>
                      <w:sz w:val="24"/>
                      <w:szCs w:val="24"/>
                    </w:rPr>
                    <w:t>d.1</w:t>
                  </w:r>
                </w:p>
              </w:tc>
              <w:tc>
                <w:tcPr>
                  <w:tcW w:w="7229" w:type="dxa"/>
                </w:tcPr>
                <w:p w14:paraId="31A0E84A" w14:textId="77777777" w:rsidR="00642E5E" w:rsidRDefault="00000000">
                  <w:pPr>
                    <w:rPr>
                      <w:rFonts w:ascii="Basic" w:eastAsia="Basic" w:hAnsi="Basic" w:cs="Basic"/>
                      <w:sz w:val="24"/>
                      <w:szCs w:val="24"/>
                    </w:rPr>
                  </w:pPr>
                  <w:r>
                    <w:rPr>
                      <w:rFonts w:ascii="Basic" w:eastAsia="Basic" w:hAnsi="Basic" w:cs="Basic"/>
                      <w:sz w:val="24"/>
                      <w:szCs w:val="24"/>
                    </w:rPr>
                    <w:t>barang/jasa rusak akibat cacat produksi;</w:t>
                  </w:r>
                </w:p>
              </w:tc>
            </w:tr>
            <w:tr w:rsidR="00642E5E" w14:paraId="57684E33" w14:textId="77777777">
              <w:tc>
                <w:tcPr>
                  <w:tcW w:w="567" w:type="dxa"/>
                </w:tcPr>
                <w:p w14:paraId="5B0A8386" w14:textId="77777777" w:rsidR="00642E5E" w:rsidRDefault="00000000">
                  <w:pPr>
                    <w:rPr>
                      <w:rFonts w:ascii="Basic" w:eastAsia="Basic" w:hAnsi="Basic" w:cs="Basic"/>
                      <w:sz w:val="24"/>
                      <w:szCs w:val="24"/>
                    </w:rPr>
                  </w:pPr>
                  <w:r>
                    <w:rPr>
                      <w:rFonts w:ascii="Basic" w:eastAsia="Basic" w:hAnsi="Basic" w:cs="Basic"/>
                      <w:sz w:val="24"/>
                      <w:szCs w:val="24"/>
                    </w:rPr>
                    <w:t>d.2</w:t>
                  </w:r>
                </w:p>
              </w:tc>
              <w:tc>
                <w:tcPr>
                  <w:tcW w:w="7229" w:type="dxa"/>
                </w:tcPr>
                <w:p w14:paraId="3D6499AD" w14:textId="77777777" w:rsidR="00642E5E" w:rsidRDefault="00000000">
                  <w:pPr>
                    <w:rPr>
                      <w:rFonts w:ascii="Basic" w:eastAsia="Basic" w:hAnsi="Basic" w:cs="Basic"/>
                      <w:sz w:val="24"/>
                      <w:szCs w:val="24"/>
                    </w:rPr>
                  </w:pPr>
                  <w:r>
                    <w:rPr>
                      <w:rFonts w:ascii="Basic" w:eastAsia="Basic" w:hAnsi="Basic" w:cs="Basic"/>
                      <w:sz w:val="24"/>
                      <w:szCs w:val="24"/>
                    </w:rPr>
                    <w:t>barang/jasa rusak pada saat pengiriman barang/jasa hingga barang/jasa diterima oleh Pemesan (Pejabat Pembuat Komitmen); dan/atau</w:t>
                  </w:r>
                </w:p>
              </w:tc>
            </w:tr>
            <w:tr w:rsidR="00642E5E" w14:paraId="1340218B" w14:textId="77777777">
              <w:tc>
                <w:tcPr>
                  <w:tcW w:w="567" w:type="dxa"/>
                </w:tcPr>
                <w:p w14:paraId="578CD7E3" w14:textId="77777777" w:rsidR="00642E5E" w:rsidRDefault="00000000">
                  <w:pPr>
                    <w:rPr>
                      <w:rFonts w:ascii="Basic" w:eastAsia="Basic" w:hAnsi="Basic" w:cs="Basic"/>
                      <w:sz w:val="24"/>
                      <w:szCs w:val="24"/>
                    </w:rPr>
                  </w:pPr>
                  <w:r>
                    <w:rPr>
                      <w:rFonts w:ascii="Basic" w:eastAsia="Basic" w:hAnsi="Basic" w:cs="Basic"/>
                      <w:sz w:val="24"/>
                      <w:szCs w:val="24"/>
                    </w:rPr>
                    <w:t>d.3</w:t>
                  </w:r>
                </w:p>
              </w:tc>
              <w:tc>
                <w:tcPr>
                  <w:tcW w:w="7229" w:type="dxa"/>
                </w:tcPr>
                <w:p w14:paraId="514305BE" w14:textId="77777777" w:rsidR="00642E5E" w:rsidRDefault="00000000">
                  <w:pPr>
                    <w:rPr>
                      <w:rFonts w:ascii="Basic" w:eastAsia="Basic" w:hAnsi="Basic" w:cs="Basic"/>
                      <w:sz w:val="24"/>
                      <w:szCs w:val="24"/>
                    </w:rPr>
                  </w:pPr>
                  <w:r>
                    <w:rPr>
                      <w:rFonts w:ascii="Basic" w:eastAsia="Basic" w:hAnsi="Basic" w:cs="Basic"/>
                      <w:sz w:val="24"/>
                      <w:szCs w:val="24"/>
                    </w:rPr>
                    <w:t>barang/jasa yang diterima tidak sesuai dengan spesifikasi barang/jasa sebagaimana tercantum pada SP ini.</w:t>
                  </w:r>
                </w:p>
              </w:tc>
            </w:tr>
          </w:tbl>
          <w:p w14:paraId="1E538AF8" w14:textId="77777777" w:rsidR="00642E5E" w:rsidRDefault="00000000">
            <w:pPr>
              <w:numPr>
                <w:ilvl w:val="0"/>
                <w:numId w:val="12"/>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lastRenderedPageBreak/>
              <w:t xml:space="preserve">Mendapatkan layanan tambahan yang diperjanjikan seperti instalasi, </w:t>
            </w:r>
            <w:r>
              <w:rPr>
                <w:rFonts w:ascii="Basic" w:eastAsia="Basic" w:hAnsi="Basic" w:cs="Basic"/>
                <w:i/>
                <w:color w:val="000000"/>
                <w:sz w:val="24"/>
                <w:szCs w:val="24"/>
              </w:rPr>
              <w:t>testing</w:t>
            </w:r>
            <w:r>
              <w:rPr>
                <w:rFonts w:ascii="Basic" w:eastAsia="Basic" w:hAnsi="Basic" w:cs="Basic"/>
                <w:color w:val="000000"/>
                <w:sz w:val="24"/>
                <w:szCs w:val="24"/>
              </w:rPr>
              <w:t>, dan pelatihan (apabila ada);</w:t>
            </w:r>
          </w:p>
          <w:p w14:paraId="06070BC9" w14:textId="77777777" w:rsidR="00642E5E" w:rsidRDefault="00000000">
            <w:pPr>
              <w:numPr>
                <w:ilvl w:val="0"/>
                <w:numId w:val="12"/>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Mendapatkan layanan purnajual sesuai dengan ketentuan garansi masing-masing barang/jasa.</w:t>
            </w:r>
          </w:p>
          <w:p w14:paraId="575BE0A1" w14:textId="77777777" w:rsidR="00642E5E" w:rsidRDefault="00000000">
            <w:pPr>
              <w:numPr>
                <w:ilvl w:val="0"/>
                <w:numId w:val="1"/>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Pemesan (Pejabat Pembuat Komitmen) memiliki kewajiban:</w:t>
            </w:r>
          </w:p>
          <w:p w14:paraId="7AC56CAE" w14:textId="77777777" w:rsidR="00642E5E" w:rsidRDefault="00000000">
            <w:pPr>
              <w:numPr>
                <w:ilvl w:val="0"/>
                <w:numId w:val="19"/>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melakukan pembayaran sesuai dengan total harga yang tercantum di dalam SP ini; dan</w:t>
            </w:r>
          </w:p>
          <w:p w14:paraId="02E75A82" w14:textId="77777777" w:rsidR="00642E5E" w:rsidRDefault="00000000">
            <w:pPr>
              <w:numPr>
                <w:ilvl w:val="0"/>
                <w:numId w:val="19"/>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memeriksa kualitas dan kuantitas barang/jasa;</w:t>
            </w:r>
          </w:p>
          <w:p w14:paraId="0087D41E" w14:textId="77777777" w:rsidR="00642E5E" w:rsidRDefault="00000000">
            <w:pPr>
              <w:numPr>
                <w:ilvl w:val="0"/>
                <w:numId w:val="12"/>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 xml:space="preserve">memastikan layanan tambahan telah dilaksanakan oleh penyedia seperti instalasi, </w:t>
            </w:r>
            <w:r>
              <w:rPr>
                <w:rFonts w:ascii="Basic" w:eastAsia="Basic" w:hAnsi="Basic" w:cs="Basic"/>
                <w:i/>
                <w:color w:val="000000"/>
                <w:sz w:val="24"/>
                <w:szCs w:val="24"/>
              </w:rPr>
              <w:t>testing</w:t>
            </w:r>
            <w:r>
              <w:rPr>
                <w:rFonts w:ascii="Basic" w:eastAsia="Basic" w:hAnsi="Basic" w:cs="Basic"/>
                <w:color w:val="000000"/>
                <w:sz w:val="24"/>
                <w:szCs w:val="24"/>
              </w:rPr>
              <w:t>, dan pelatihan (apabila ada).</w:t>
            </w:r>
          </w:p>
          <w:p w14:paraId="75E140CA" w14:textId="77777777" w:rsidR="00642E5E" w:rsidRDefault="00642E5E">
            <w:pPr>
              <w:pBdr>
                <w:top w:val="nil"/>
                <w:left w:val="nil"/>
                <w:bottom w:val="nil"/>
                <w:right w:val="nil"/>
                <w:between w:val="nil"/>
              </w:pBdr>
              <w:ind w:left="1506"/>
              <w:rPr>
                <w:rFonts w:ascii="Basic" w:eastAsia="Basic" w:hAnsi="Basic" w:cs="Basic"/>
                <w:color w:val="000000"/>
                <w:sz w:val="24"/>
                <w:szCs w:val="24"/>
              </w:rPr>
            </w:pPr>
          </w:p>
          <w:p w14:paraId="5D7F7791" w14:textId="77777777" w:rsidR="00642E5E" w:rsidRDefault="00000000">
            <w:pPr>
              <w:numPr>
                <w:ilvl w:val="0"/>
                <w:numId w:val="14"/>
              </w:numPr>
              <w:pBdr>
                <w:top w:val="nil"/>
                <w:left w:val="nil"/>
                <w:bottom w:val="nil"/>
                <w:right w:val="nil"/>
                <w:between w:val="nil"/>
              </w:pBdr>
              <w:ind w:left="426" w:hanging="426"/>
              <w:rPr>
                <w:rFonts w:ascii="Basic" w:eastAsia="Basic" w:hAnsi="Basic" w:cs="Basic"/>
                <w:color w:val="000000"/>
                <w:sz w:val="24"/>
                <w:szCs w:val="24"/>
              </w:rPr>
            </w:pPr>
            <w:r>
              <w:rPr>
                <w:rFonts w:ascii="Basic" w:eastAsia="Basic" w:hAnsi="Basic" w:cs="Basic"/>
                <w:color w:val="000000"/>
                <w:sz w:val="24"/>
                <w:szCs w:val="24"/>
              </w:rPr>
              <w:t>Waktu Pengiriman Barang/jasa</w:t>
            </w:r>
          </w:p>
          <w:p w14:paraId="7E1ADBF3" w14:textId="77777777" w:rsidR="00642E5E" w:rsidRDefault="00000000">
            <w:pPr>
              <w:pBdr>
                <w:top w:val="nil"/>
                <w:left w:val="nil"/>
                <w:bottom w:val="nil"/>
                <w:right w:val="nil"/>
                <w:between w:val="nil"/>
              </w:pBdr>
              <w:ind w:left="426"/>
              <w:rPr>
                <w:rFonts w:ascii="Basic" w:eastAsia="Basic" w:hAnsi="Basic" w:cs="Basic"/>
                <w:color w:val="000000"/>
                <w:sz w:val="24"/>
                <w:szCs w:val="24"/>
              </w:rPr>
            </w:pPr>
            <w:r>
              <w:rPr>
                <w:rFonts w:ascii="Basic" w:eastAsia="Basic" w:hAnsi="Basic" w:cs="Basic"/>
                <w:color w:val="000000"/>
                <w:sz w:val="24"/>
                <w:szCs w:val="24"/>
              </w:rPr>
              <w:t xml:space="preserve">Penyedia mengirimkan barang/jasa dan melaksanakan layanan sesuai spesifikasi dalam SP ini selambat-lambatnya pada </w:t>
            </w:r>
            <w:r>
              <w:rPr>
                <w:rFonts w:ascii="Basic" w:eastAsia="Basic" w:hAnsi="Basic" w:cs="Basic"/>
                <w:sz w:val="24"/>
                <w:szCs w:val="24"/>
                <w:highlight w:val="yellow"/>
              </w:rPr>
              <w:t>28 November 2025</w:t>
            </w:r>
            <w:r>
              <w:rPr>
                <w:rFonts w:ascii="Basic" w:eastAsia="Basic" w:hAnsi="Basic" w:cs="Basic"/>
                <w:color w:val="000000"/>
                <w:sz w:val="24"/>
                <w:szCs w:val="24"/>
              </w:rPr>
              <w:t xml:space="preserve"> sejak SP ini diterima oleh Penyedia. </w:t>
            </w:r>
          </w:p>
          <w:p w14:paraId="6774F728" w14:textId="77777777" w:rsidR="00642E5E" w:rsidRDefault="00642E5E">
            <w:pPr>
              <w:pBdr>
                <w:top w:val="nil"/>
                <w:left w:val="nil"/>
                <w:bottom w:val="nil"/>
                <w:right w:val="nil"/>
                <w:between w:val="nil"/>
              </w:pBdr>
              <w:ind w:left="426"/>
              <w:rPr>
                <w:rFonts w:ascii="Basic" w:eastAsia="Basic" w:hAnsi="Basic" w:cs="Basic"/>
                <w:color w:val="000000"/>
                <w:sz w:val="24"/>
                <w:szCs w:val="24"/>
              </w:rPr>
            </w:pPr>
          </w:p>
          <w:p w14:paraId="0D3A995E" w14:textId="77777777" w:rsidR="00642E5E" w:rsidRDefault="00000000">
            <w:pPr>
              <w:numPr>
                <w:ilvl w:val="0"/>
                <w:numId w:val="14"/>
              </w:numPr>
              <w:pBdr>
                <w:top w:val="nil"/>
                <w:left w:val="nil"/>
                <w:bottom w:val="nil"/>
                <w:right w:val="nil"/>
                <w:between w:val="nil"/>
              </w:pBdr>
              <w:ind w:left="426" w:hanging="426"/>
              <w:rPr>
                <w:rFonts w:ascii="Basic" w:eastAsia="Basic" w:hAnsi="Basic" w:cs="Basic"/>
                <w:color w:val="000000"/>
                <w:sz w:val="24"/>
                <w:szCs w:val="24"/>
              </w:rPr>
            </w:pPr>
            <w:r>
              <w:rPr>
                <w:rFonts w:ascii="Basic" w:eastAsia="Basic" w:hAnsi="Basic" w:cs="Basic"/>
                <w:color w:val="000000"/>
                <w:sz w:val="24"/>
                <w:szCs w:val="24"/>
              </w:rPr>
              <w:t>Alamat Pengiriman Barang/jasa</w:t>
            </w:r>
          </w:p>
          <w:p w14:paraId="1C1A6AD7" w14:textId="77777777" w:rsidR="00642E5E" w:rsidRDefault="00000000">
            <w:pPr>
              <w:pBdr>
                <w:top w:val="nil"/>
                <w:left w:val="nil"/>
                <w:bottom w:val="nil"/>
                <w:right w:val="nil"/>
                <w:between w:val="nil"/>
              </w:pBdr>
              <w:ind w:left="426"/>
              <w:rPr>
                <w:rFonts w:ascii="Basic" w:eastAsia="Basic" w:hAnsi="Basic" w:cs="Basic"/>
                <w:color w:val="000000"/>
                <w:sz w:val="24"/>
                <w:szCs w:val="24"/>
              </w:rPr>
            </w:pPr>
            <w:r>
              <w:rPr>
                <w:rFonts w:ascii="Basic" w:eastAsia="Basic" w:hAnsi="Basic" w:cs="Basic"/>
                <w:color w:val="000000"/>
                <w:sz w:val="24"/>
                <w:szCs w:val="24"/>
              </w:rPr>
              <w:t>Penyedia mengirimkan barang/jasa ke alamat sebagai berikut:</w:t>
            </w:r>
          </w:p>
          <w:p w14:paraId="3C817CB8" w14:textId="770AC78D" w:rsidR="00642E5E" w:rsidRDefault="00000000">
            <w:pPr>
              <w:pBdr>
                <w:top w:val="nil"/>
                <w:left w:val="nil"/>
                <w:bottom w:val="nil"/>
                <w:right w:val="nil"/>
                <w:between w:val="nil"/>
              </w:pBdr>
              <w:ind w:left="426"/>
              <w:rPr>
                <w:rFonts w:ascii="Basic" w:eastAsia="Basic" w:hAnsi="Basic" w:cs="Basic"/>
                <w:color w:val="000000"/>
                <w:sz w:val="24"/>
                <w:szCs w:val="24"/>
              </w:rPr>
            </w:pPr>
            <w:r>
              <w:rPr>
                <w:rFonts w:ascii="Basic" w:eastAsia="Basic" w:hAnsi="Basic" w:cs="Basic"/>
                <w:sz w:val="24"/>
                <w:szCs w:val="24"/>
                <w:highlight w:val="yellow"/>
              </w:rPr>
              <w:t>Sentra Industri Kecil Menengah, Desa Hulaan, Kecamatan Menganti, Kabupaten Gresik (sebelah BPP Kecamatan Menganti), kode pos 61174</w:t>
            </w:r>
            <w:r w:rsidR="0062058D">
              <w:rPr>
                <w:rFonts w:ascii="Basic" w:eastAsia="Basic" w:hAnsi="Basic" w:cs="Basic"/>
                <w:sz w:val="24"/>
                <w:szCs w:val="24"/>
              </w:rPr>
              <w:t>.</w:t>
            </w:r>
          </w:p>
          <w:p w14:paraId="4E9A64AD" w14:textId="77777777" w:rsidR="00642E5E" w:rsidRDefault="00642E5E">
            <w:pPr>
              <w:pBdr>
                <w:top w:val="nil"/>
                <w:left w:val="nil"/>
                <w:bottom w:val="nil"/>
                <w:right w:val="nil"/>
                <w:between w:val="nil"/>
              </w:pBdr>
              <w:ind w:left="426"/>
              <w:rPr>
                <w:rFonts w:ascii="Basic" w:eastAsia="Basic" w:hAnsi="Basic" w:cs="Basic"/>
                <w:color w:val="000000"/>
                <w:sz w:val="24"/>
                <w:szCs w:val="24"/>
              </w:rPr>
            </w:pPr>
          </w:p>
          <w:p w14:paraId="141525C7" w14:textId="77777777" w:rsidR="00642E5E" w:rsidRDefault="00000000">
            <w:pPr>
              <w:numPr>
                <w:ilvl w:val="0"/>
                <w:numId w:val="14"/>
              </w:numPr>
              <w:pBdr>
                <w:top w:val="nil"/>
                <w:left w:val="nil"/>
                <w:bottom w:val="nil"/>
                <w:right w:val="nil"/>
                <w:between w:val="nil"/>
              </w:pBdr>
              <w:ind w:left="426" w:hanging="426"/>
              <w:rPr>
                <w:rFonts w:ascii="Basic" w:eastAsia="Basic" w:hAnsi="Basic" w:cs="Basic"/>
                <w:color w:val="000000"/>
                <w:sz w:val="24"/>
                <w:szCs w:val="24"/>
              </w:rPr>
            </w:pPr>
            <w:r>
              <w:rPr>
                <w:rFonts w:ascii="Basic" w:eastAsia="Basic" w:hAnsi="Basic" w:cs="Basic"/>
                <w:color w:val="000000"/>
                <w:sz w:val="24"/>
                <w:szCs w:val="24"/>
              </w:rPr>
              <w:t>Tanggal Barang/jasa Diterima</w:t>
            </w:r>
          </w:p>
          <w:p w14:paraId="0A571079" w14:textId="3B7AF4B6" w:rsidR="00642E5E" w:rsidRDefault="00000000">
            <w:pPr>
              <w:pBdr>
                <w:top w:val="nil"/>
                <w:left w:val="nil"/>
                <w:bottom w:val="nil"/>
                <w:right w:val="nil"/>
                <w:between w:val="nil"/>
              </w:pBdr>
              <w:ind w:left="426"/>
              <w:rPr>
                <w:rFonts w:ascii="Basic" w:eastAsia="Basic" w:hAnsi="Basic" w:cs="Basic"/>
                <w:color w:val="000000"/>
                <w:sz w:val="24"/>
                <w:szCs w:val="24"/>
                <w:u w:val="single"/>
              </w:rPr>
            </w:pPr>
            <w:r>
              <w:rPr>
                <w:rFonts w:ascii="Basic" w:eastAsia="Basic" w:hAnsi="Basic" w:cs="Basic"/>
                <w:color w:val="000000"/>
                <w:sz w:val="24"/>
                <w:szCs w:val="24"/>
              </w:rPr>
              <w:t xml:space="preserve">Barang/jasa diterima </w:t>
            </w:r>
            <w:r w:rsidR="0062058D">
              <w:rPr>
                <w:rFonts w:ascii="Basic" w:eastAsia="Basic" w:hAnsi="Basic" w:cs="Basic"/>
                <w:color w:val="000000"/>
                <w:sz w:val="24"/>
                <w:szCs w:val="24"/>
              </w:rPr>
              <w:t xml:space="preserve">paling lambat </w:t>
            </w:r>
            <w:r>
              <w:rPr>
                <w:rFonts w:ascii="Basic" w:eastAsia="Basic" w:hAnsi="Basic" w:cs="Basic"/>
                <w:color w:val="000000"/>
                <w:sz w:val="24"/>
                <w:szCs w:val="24"/>
              </w:rPr>
              <w:t xml:space="preserve">pada </w:t>
            </w:r>
            <w:r>
              <w:rPr>
                <w:rFonts w:ascii="Basic" w:eastAsia="Basic" w:hAnsi="Basic" w:cs="Basic"/>
                <w:sz w:val="24"/>
                <w:szCs w:val="24"/>
                <w:highlight w:val="yellow"/>
                <w:u w:val="single"/>
              </w:rPr>
              <w:t>28 November 2025</w:t>
            </w:r>
            <w:r w:rsidR="0062058D">
              <w:rPr>
                <w:rFonts w:ascii="Basic" w:eastAsia="Basic" w:hAnsi="Basic" w:cs="Basic"/>
                <w:sz w:val="24"/>
                <w:szCs w:val="24"/>
                <w:u w:val="single"/>
              </w:rPr>
              <w:t>.</w:t>
            </w:r>
          </w:p>
          <w:p w14:paraId="491FA8E1" w14:textId="77777777" w:rsidR="00642E5E" w:rsidRDefault="00642E5E">
            <w:pPr>
              <w:pBdr>
                <w:top w:val="nil"/>
                <w:left w:val="nil"/>
                <w:bottom w:val="nil"/>
                <w:right w:val="nil"/>
                <w:between w:val="nil"/>
              </w:pBdr>
              <w:ind w:left="426"/>
              <w:rPr>
                <w:rFonts w:ascii="Basic" w:eastAsia="Basic" w:hAnsi="Basic" w:cs="Basic"/>
                <w:color w:val="000000"/>
                <w:sz w:val="24"/>
                <w:szCs w:val="24"/>
              </w:rPr>
            </w:pPr>
          </w:p>
          <w:p w14:paraId="5E9E9F0C" w14:textId="77777777" w:rsidR="00642E5E" w:rsidRDefault="00000000">
            <w:pPr>
              <w:numPr>
                <w:ilvl w:val="0"/>
                <w:numId w:val="14"/>
              </w:numPr>
              <w:pBdr>
                <w:top w:val="nil"/>
                <w:left w:val="nil"/>
                <w:bottom w:val="nil"/>
                <w:right w:val="nil"/>
                <w:between w:val="nil"/>
              </w:pBdr>
              <w:ind w:left="426" w:hanging="426"/>
              <w:rPr>
                <w:rFonts w:ascii="Basic" w:eastAsia="Basic" w:hAnsi="Basic" w:cs="Basic"/>
                <w:color w:val="000000"/>
                <w:sz w:val="24"/>
                <w:szCs w:val="24"/>
              </w:rPr>
            </w:pPr>
            <w:r>
              <w:rPr>
                <w:rFonts w:ascii="Basic" w:eastAsia="Basic" w:hAnsi="Basic" w:cs="Basic"/>
                <w:color w:val="000000"/>
                <w:sz w:val="24"/>
                <w:szCs w:val="24"/>
              </w:rPr>
              <w:t>Penerimaan, Pemeriksaan, dan Retur Barang/jasa</w:t>
            </w:r>
          </w:p>
          <w:p w14:paraId="06486B00" w14:textId="77777777" w:rsidR="00642E5E" w:rsidRDefault="00000000">
            <w:pPr>
              <w:numPr>
                <w:ilvl w:val="0"/>
                <w:numId w:val="20"/>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Pemesan (Pejabat Pembuat Komitmen) menerima barang/jasa dan melakukan pemeriksaan barang/jasa berdasarkan ketentuan di dalam SP ini.</w:t>
            </w:r>
          </w:p>
          <w:p w14:paraId="233D9819" w14:textId="77777777" w:rsidR="00642E5E" w:rsidRDefault="00000000">
            <w:pPr>
              <w:numPr>
                <w:ilvl w:val="0"/>
                <w:numId w:val="20"/>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Dalam hal pada saat pemeriksaan barang/jasa, Pemesan (Pejabat Pembuat Komitmen) menemukan bahwa:</w:t>
            </w:r>
          </w:p>
          <w:tbl>
            <w:tblPr>
              <w:tblStyle w:val="a6"/>
              <w:tblW w:w="8595" w:type="dxa"/>
              <w:tblInd w:w="771" w:type="dxa"/>
              <w:tblBorders>
                <w:top w:val="nil"/>
                <w:left w:val="nil"/>
                <w:bottom w:val="nil"/>
                <w:right w:val="nil"/>
                <w:insideH w:val="nil"/>
                <w:insideV w:val="nil"/>
              </w:tblBorders>
              <w:tblLayout w:type="fixed"/>
              <w:tblLook w:val="0400" w:firstRow="0" w:lastRow="0" w:firstColumn="0" w:lastColumn="0" w:noHBand="0" w:noVBand="1"/>
            </w:tblPr>
            <w:tblGrid>
              <w:gridCol w:w="567"/>
              <w:gridCol w:w="8028"/>
            </w:tblGrid>
            <w:tr w:rsidR="00642E5E" w14:paraId="0AB9E732" w14:textId="77777777">
              <w:tc>
                <w:tcPr>
                  <w:tcW w:w="567" w:type="dxa"/>
                </w:tcPr>
                <w:p w14:paraId="0D00BA4C" w14:textId="77777777" w:rsidR="00642E5E" w:rsidRDefault="00000000">
                  <w:pPr>
                    <w:rPr>
                      <w:rFonts w:ascii="Basic" w:eastAsia="Basic" w:hAnsi="Basic" w:cs="Basic"/>
                      <w:sz w:val="24"/>
                      <w:szCs w:val="24"/>
                    </w:rPr>
                  </w:pPr>
                  <w:r>
                    <w:rPr>
                      <w:rFonts w:ascii="Basic" w:eastAsia="Basic" w:hAnsi="Basic" w:cs="Basic"/>
                      <w:sz w:val="24"/>
                      <w:szCs w:val="24"/>
                    </w:rPr>
                    <w:t>d.1</w:t>
                  </w:r>
                </w:p>
              </w:tc>
              <w:tc>
                <w:tcPr>
                  <w:tcW w:w="8028" w:type="dxa"/>
                </w:tcPr>
                <w:p w14:paraId="6FF7A676" w14:textId="77777777" w:rsidR="00642E5E" w:rsidRDefault="00000000">
                  <w:pPr>
                    <w:rPr>
                      <w:rFonts w:ascii="Basic" w:eastAsia="Basic" w:hAnsi="Basic" w:cs="Basic"/>
                      <w:sz w:val="24"/>
                      <w:szCs w:val="24"/>
                    </w:rPr>
                  </w:pPr>
                  <w:r>
                    <w:rPr>
                      <w:rFonts w:ascii="Basic" w:eastAsia="Basic" w:hAnsi="Basic" w:cs="Basic"/>
                      <w:sz w:val="24"/>
                      <w:szCs w:val="24"/>
                    </w:rPr>
                    <w:t>barang/jasa rusak akibat cacat produksi;</w:t>
                  </w:r>
                </w:p>
              </w:tc>
            </w:tr>
            <w:tr w:rsidR="00642E5E" w14:paraId="72962BA2" w14:textId="77777777">
              <w:tc>
                <w:tcPr>
                  <w:tcW w:w="567" w:type="dxa"/>
                </w:tcPr>
                <w:p w14:paraId="18E7130D" w14:textId="77777777" w:rsidR="00642E5E" w:rsidRDefault="00000000">
                  <w:pPr>
                    <w:rPr>
                      <w:rFonts w:ascii="Basic" w:eastAsia="Basic" w:hAnsi="Basic" w:cs="Basic"/>
                      <w:sz w:val="24"/>
                      <w:szCs w:val="24"/>
                    </w:rPr>
                  </w:pPr>
                  <w:r>
                    <w:rPr>
                      <w:rFonts w:ascii="Basic" w:eastAsia="Basic" w:hAnsi="Basic" w:cs="Basic"/>
                      <w:sz w:val="24"/>
                      <w:szCs w:val="24"/>
                    </w:rPr>
                    <w:t>d.2</w:t>
                  </w:r>
                </w:p>
              </w:tc>
              <w:tc>
                <w:tcPr>
                  <w:tcW w:w="8028" w:type="dxa"/>
                </w:tcPr>
                <w:p w14:paraId="73D2A1CD" w14:textId="77777777" w:rsidR="00642E5E" w:rsidRDefault="00000000">
                  <w:pPr>
                    <w:rPr>
                      <w:rFonts w:ascii="Basic" w:eastAsia="Basic" w:hAnsi="Basic" w:cs="Basic"/>
                      <w:sz w:val="24"/>
                      <w:szCs w:val="24"/>
                    </w:rPr>
                  </w:pPr>
                  <w:r>
                    <w:rPr>
                      <w:rFonts w:ascii="Basic" w:eastAsia="Basic" w:hAnsi="Basic" w:cs="Basic"/>
                      <w:sz w:val="24"/>
                      <w:szCs w:val="24"/>
                    </w:rPr>
                    <w:t>barang/jasa rusak pada saat pengiriman barang/jasa hingga barang/jasa diterima oleh Pemesan (Pejabat Pembuat Komitmen); dan/atau</w:t>
                  </w:r>
                </w:p>
              </w:tc>
            </w:tr>
            <w:tr w:rsidR="00642E5E" w14:paraId="7AF9BE91" w14:textId="77777777">
              <w:tc>
                <w:tcPr>
                  <w:tcW w:w="567" w:type="dxa"/>
                </w:tcPr>
                <w:p w14:paraId="0614D0EE" w14:textId="77777777" w:rsidR="00642E5E" w:rsidRDefault="00000000">
                  <w:pPr>
                    <w:rPr>
                      <w:rFonts w:ascii="Basic" w:eastAsia="Basic" w:hAnsi="Basic" w:cs="Basic"/>
                      <w:sz w:val="24"/>
                      <w:szCs w:val="24"/>
                    </w:rPr>
                  </w:pPr>
                  <w:r>
                    <w:rPr>
                      <w:rFonts w:ascii="Basic" w:eastAsia="Basic" w:hAnsi="Basic" w:cs="Basic"/>
                      <w:sz w:val="24"/>
                      <w:szCs w:val="24"/>
                    </w:rPr>
                    <w:t>d.3</w:t>
                  </w:r>
                </w:p>
              </w:tc>
              <w:tc>
                <w:tcPr>
                  <w:tcW w:w="8028" w:type="dxa"/>
                </w:tcPr>
                <w:p w14:paraId="679FDD4D" w14:textId="77777777" w:rsidR="00642E5E" w:rsidRDefault="00000000">
                  <w:pPr>
                    <w:rPr>
                      <w:rFonts w:ascii="Basic" w:eastAsia="Basic" w:hAnsi="Basic" w:cs="Basic"/>
                      <w:sz w:val="24"/>
                      <w:szCs w:val="24"/>
                    </w:rPr>
                  </w:pPr>
                  <w:r>
                    <w:rPr>
                      <w:rFonts w:ascii="Basic" w:eastAsia="Basic" w:hAnsi="Basic" w:cs="Basic"/>
                      <w:sz w:val="24"/>
                      <w:szCs w:val="24"/>
                    </w:rPr>
                    <w:t>barang/jasa yang diterima tidak sesuai dengan spesifikasi barang/jasa sebagaimana tercantum pada SP ini.</w:t>
                  </w:r>
                </w:p>
              </w:tc>
            </w:tr>
          </w:tbl>
          <w:p w14:paraId="5A10BA95" w14:textId="77777777" w:rsidR="00642E5E" w:rsidRDefault="00000000">
            <w:pPr>
              <w:pBdr>
                <w:top w:val="nil"/>
                <w:left w:val="nil"/>
                <w:bottom w:val="nil"/>
                <w:right w:val="nil"/>
                <w:between w:val="nil"/>
              </w:pBdr>
              <w:ind w:left="786"/>
              <w:rPr>
                <w:rFonts w:ascii="Basic" w:eastAsia="Basic" w:hAnsi="Basic" w:cs="Basic"/>
                <w:color w:val="000000"/>
                <w:sz w:val="24"/>
                <w:szCs w:val="24"/>
              </w:rPr>
            </w:pPr>
            <w:r>
              <w:rPr>
                <w:rFonts w:ascii="Basic" w:eastAsia="Basic" w:hAnsi="Basic" w:cs="Basic"/>
                <w:color w:val="000000"/>
                <w:sz w:val="24"/>
                <w:szCs w:val="24"/>
              </w:rPr>
              <w:t>Maka Pemesan (Pejabat Pembuat Komitmen) dapat menolak penerimaan barang/jasa dan menyampaikan pemberitahuan tertulis kepada Penyedia atas cacat mutu atau kerusakan barang/jasa tersebut.</w:t>
            </w:r>
          </w:p>
          <w:p w14:paraId="4ED2D459" w14:textId="77777777" w:rsidR="00642E5E" w:rsidRDefault="00000000">
            <w:pPr>
              <w:numPr>
                <w:ilvl w:val="0"/>
                <w:numId w:val="20"/>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 xml:space="preserve">Pemesan (Pejabat Pembuat Komitmen) dapat meminta Tim Teknis untuk melakukan pemeriksaan atau uji mutu terhadap barang/jasa yang diterima. </w:t>
            </w:r>
          </w:p>
          <w:p w14:paraId="09293B98" w14:textId="77777777" w:rsidR="00642E5E" w:rsidRDefault="00000000">
            <w:pPr>
              <w:numPr>
                <w:ilvl w:val="0"/>
                <w:numId w:val="20"/>
              </w:numPr>
              <w:pBdr>
                <w:top w:val="nil"/>
                <w:left w:val="nil"/>
                <w:bottom w:val="nil"/>
                <w:right w:val="nil"/>
                <w:between w:val="nil"/>
              </w:pBdr>
              <w:ind w:hanging="425"/>
              <w:rPr>
                <w:rFonts w:ascii="Basic" w:eastAsia="Basic" w:hAnsi="Basic" w:cs="Basic"/>
                <w:color w:val="000000"/>
                <w:sz w:val="24"/>
                <w:szCs w:val="24"/>
              </w:rPr>
            </w:pPr>
            <w:r>
              <w:rPr>
                <w:rFonts w:ascii="Basic" w:eastAsia="Basic" w:hAnsi="Basic" w:cs="Basic"/>
                <w:color w:val="000000"/>
                <w:sz w:val="24"/>
                <w:szCs w:val="24"/>
              </w:rPr>
              <w:t>Pemesan (Pejabat Pembuat Komitmen) dapat memerintahkan Penyedia untuk menemukan dan mengungkapkan cacat mutu serta melakukan pengujian terhadap barang/jasa yang dianggap Pemesan (Pejabat Pembuat Komitmen) mengandung cacat mutu atau kerusakan.</w:t>
            </w:r>
          </w:p>
          <w:p w14:paraId="0DDFE0DB" w14:textId="77777777" w:rsidR="00642E5E" w:rsidRDefault="00000000">
            <w:pPr>
              <w:numPr>
                <w:ilvl w:val="0"/>
                <w:numId w:val="20"/>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 xml:space="preserve">Penyedia bertanggungjawab atas cacat mutu atau kerusakan barang/jasa dengan memberikan penggantian barang/jasa selambat-lambatnya </w:t>
            </w:r>
            <w:r>
              <w:rPr>
                <w:rFonts w:ascii="Basic" w:eastAsia="Basic" w:hAnsi="Basic" w:cs="Basic"/>
                <w:color w:val="000000"/>
                <w:sz w:val="24"/>
                <w:szCs w:val="24"/>
                <w:highlight w:val="yellow"/>
              </w:rPr>
              <w:t>7 (tujuh) hari kerja</w:t>
            </w:r>
            <w:r>
              <w:rPr>
                <w:rFonts w:ascii="Basic" w:eastAsia="Basic" w:hAnsi="Basic" w:cs="Basic"/>
                <w:color w:val="000000"/>
                <w:sz w:val="24"/>
                <w:szCs w:val="24"/>
              </w:rPr>
              <w:t>.</w:t>
            </w:r>
          </w:p>
          <w:p w14:paraId="60C1F298" w14:textId="77777777" w:rsidR="00642E5E" w:rsidRDefault="00642E5E">
            <w:pPr>
              <w:pBdr>
                <w:top w:val="nil"/>
                <w:left w:val="nil"/>
                <w:bottom w:val="nil"/>
                <w:right w:val="nil"/>
                <w:between w:val="nil"/>
              </w:pBdr>
              <w:ind w:left="786"/>
              <w:rPr>
                <w:rFonts w:ascii="Basic" w:eastAsia="Basic" w:hAnsi="Basic" w:cs="Basic"/>
                <w:color w:val="000000"/>
                <w:sz w:val="24"/>
                <w:szCs w:val="24"/>
              </w:rPr>
            </w:pPr>
          </w:p>
          <w:p w14:paraId="0B84A489" w14:textId="77777777" w:rsidR="00642E5E" w:rsidRDefault="00000000">
            <w:pPr>
              <w:numPr>
                <w:ilvl w:val="0"/>
                <w:numId w:val="14"/>
              </w:numPr>
              <w:pBdr>
                <w:top w:val="nil"/>
                <w:left w:val="nil"/>
                <w:bottom w:val="nil"/>
                <w:right w:val="nil"/>
                <w:between w:val="nil"/>
              </w:pBdr>
              <w:ind w:left="426" w:hanging="426"/>
              <w:rPr>
                <w:rFonts w:ascii="Basic" w:eastAsia="Basic" w:hAnsi="Basic" w:cs="Basic"/>
                <w:color w:val="000000"/>
                <w:sz w:val="24"/>
                <w:szCs w:val="24"/>
              </w:rPr>
            </w:pPr>
            <w:r>
              <w:rPr>
                <w:rFonts w:ascii="Basic" w:eastAsia="Basic" w:hAnsi="Basic" w:cs="Basic"/>
                <w:color w:val="000000"/>
                <w:sz w:val="24"/>
                <w:szCs w:val="24"/>
              </w:rPr>
              <w:t>Harga</w:t>
            </w:r>
          </w:p>
          <w:p w14:paraId="7AA8E426" w14:textId="77777777" w:rsidR="00642E5E" w:rsidRDefault="00000000">
            <w:pPr>
              <w:numPr>
                <w:ilvl w:val="0"/>
                <w:numId w:val="15"/>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 xml:space="preserve">Pemesan (Pejabat Pembuat Komitmen) membayar kepada Penyedia atas pelaksanaan pekerjaan sebesar harga yang tercantum pada SP ini. </w:t>
            </w:r>
          </w:p>
          <w:p w14:paraId="3C45717A" w14:textId="77777777" w:rsidR="00642E5E" w:rsidRDefault="00000000">
            <w:pPr>
              <w:numPr>
                <w:ilvl w:val="0"/>
                <w:numId w:val="15"/>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 xml:space="preserve">Harga SP telah memperhitungkan keuntungan, pajak, biaya </w:t>
            </w:r>
            <w:r>
              <w:rPr>
                <w:rFonts w:ascii="Basic" w:eastAsia="Basic" w:hAnsi="Basic" w:cs="Basic"/>
                <w:i/>
                <w:color w:val="000000"/>
                <w:sz w:val="24"/>
                <w:szCs w:val="24"/>
              </w:rPr>
              <w:t>overhead</w:t>
            </w:r>
            <w:r>
              <w:rPr>
                <w:rFonts w:ascii="Basic" w:eastAsia="Basic" w:hAnsi="Basic" w:cs="Basic"/>
                <w:color w:val="000000"/>
                <w:sz w:val="24"/>
                <w:szCs w:val="24"/>
              </w:rPr>
              <w:t>, biaya pengiriman,  biaya asuransi, biaya layanan tambahan (apabila ada) dan biaya layanan purna jual.</w:t>
            </w:r>
          </w:p>
          <w:p w14:paraId="4F1F2FE8" w14:textId="77777777" w:rsidR="00642E5E" w:rsidRDefault="00000000">
            <w:pPr>
              <w:numPr>
                <w:ilvl w:val="0"/>
                <w:numId w:val="15"/>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Rincian harga SP sesuai dengan rincian yang tercantum dalam daftar kuantitas dan harga.</w:t>
            </w:r>
          </w:p>
          <w:p w14:paraId="7A7DC845" w14:textId="77777777" w:rsidR="00642E5E" w:rsidRDefault="00642E5E">
            <w:pPr>
              <w:pBdr>
                <w:top w:val="nil"/>
                <w:left w:val="nil"/>
                <w:bottom w:val="nil"/>
                <w:right w:val="nil"/>
                <w:between w:val="nil"/>
              </w:pBdr>
              <w:ind w:left="786"/>
              <w:rPr>
                <w:rFonts w:ascii="Basic" w:eastAsia="Basic" w:hAnsi="Basic" w:cs="Basic"/>
                <w:color w:val="000000"/>
                <w:sz w:val="24"/>
                <w:szCs w:val="24"/>
              </w:rPr>
            </w:pPr>
          </w:p>
          <w:p w14:paraId="4678FBF9" w14:textId="77777777" w:rsidR="00642E5E" w:rsidRDefault="00000000">
            <w:pPr>
              <w:numPr>
                <w:ilvl w:val="0"/>
                <w:numId w:val="14"/>
              </w:numPr>
              <w:pBdr>
                <w:top w:val="nil"/>
                <w:left w:val="nil"/>
                <w:bottom w:val="nil"/>
                <w:right w:val="nil"/>
                <w:between w:val="nil"/>
              </w:pBdr>
              <w:ind w:left="426" w:hanging="426"/>
              <w:rPr>
                <w:rFonts w:ascii="Basic" w:eastAsia="Basic" w:hAnsi="Basic" w:cs="Basic"/>
                <w:color w:val="000000"/>
                <w:sz w:val="24"/>
                <w:szCs w:val="24"/>
              </w:rPr>
            </w:pPr>
            <w:r>
              <w:rPr>
                <w:rFonts w:ascii="Basic" w:eastAsia="Basic" w:hAnsi="Basic" w:cs="Basic"/>
                <w:color w:val="000000"/>
                <w:sz w:val="24"/>
                <w:szCs w:val="24"/>
              </w:rPr>
              <w:t>Perpajakan</w:t>
            </w:r>
          </w:p>
          <w:p w14:paraId="2A675181" w14:textId="77777777" w:rsidR="00642E5E" w:rsidRDefault="00000000">
            <w:pPr>
              <w:pBdr>
                <w:top w:val="nil"/>
                <w:left w:val="nil"/>
                <w:bottom w:val="nil"/>
                <w:right w:val="nil"/>
                <w:between w:val="nil"/>
              </w:pBdr>
              <w:ind w:left="426"/>
              <w:rPr>
                <w:rFonts w:ascii="Basic" w:eastAsia="Basic" w:hAnsi="Basic" w:cs="Basic"/>
                <w:color w:val="000000"/>
                <w:sz w:val="24"/>
                <w:szCs w:val="24"/>
              </w:rPr>
            </w:pPr>
            <w:r>
              <w:rPr>
                <w:rFonts w:ascii="Basic" w:eastAsia="Basic" w:hAnsi="Basic" w:cs="Basic"/>
                <w:color w:val="000000"/>
                <w:sz w:val="24"/>
                <w:szCs w:val="24"/>
              </w:rPr>
              <w:t>Penyedia berkewajiban untuk membayar semua pajak, bea, retribusi, dan pungutan lain yang sah yang dibebankan oleh hukum yang berlaku atas pelaksanaan SP. Semua pengeluaran perpajakan ini dianggap telah termasuk dalam harga SP.</w:t>
            </w:r>
          </w:p>
          <w:p w14:paraId="58AE97BB" w14:textId="77777777" w:rsidR="00642E5E" w:rsidRDefault="00642E5E">
            <w:pPr>
              <w:pBdr>
                <w:top w:val="nil"/>
                <w:left w:val="nil"/>
                <w:bottom w:val="nil"/>
                <w:right w:val="nil"/>
                <w:between w:val="nil"/>
              </w:pBdr>
              <w:ind w:left="426"/>
              <w:rPr>
                <w:rFonts w:ascii="Basic" w:eastAsia="Basic" w:hAnsi="Basic" w:cs="Basic"/>
                <w:color w:val="000000"/>
                <w:sz w:val="24"/>
                <w:szCs w:val="24"/>
              </w:rPr>
            </w:pPr>
          </w:p>
          <w:p w14:paraId="3CFFC0EB" w14:textId="77777777" w:rsidR="00642E5E" w:rsidRDefault="00000000">
            <w:pPr>
              <w:numPr>
                <w:ilvl w:val="0"/>
                <w:numId w:val="14"/>
              </w:numPr>
              <w:pBdr>
                <w:top w:val="nil"/>
                <w:left w:val="nil"/>
                <w:bottom w:val="nil"/>
                <w:right w:val="nil"/>
                <w:between w:val="nil"/>
              </w:pBdr>
              <w:ind w:left="426" w:hanging="426"/>
              <w:rPr>
                <w:rFonts w:ascii="Basic" w:eastAsia="Basic" w:hAnsi="Basic" w:cs="Basic"/>
                <w:color w:val="000000"/>
                <w:sz w:val="24"/>
                <w:szCs w:val="24"/>
              </w:rPr>
            </w:pPr>
            <w:r>
              <w:rPr>
                <w:rFonts w:ascii="Basic" w:eastAsia="Basic" w:hAnsi="Basic" w:cs="Basic"/>
                <w:color w:val="000000"/>
                <w:sz w:val="24"/>
                <w:szCs w:val="24"/>
              </w:rPr>
              <w:t>Pengalihan dan/atau subkontrak</w:t>
            </w:r>
          </w:p>
          <w:p w14:paraId="3A98C4FF" w14:textId="77777777" w:rsidR="00642E5E" w:rsidRDefault="00000000">
            <w:pPr>
              <w:numPr>
                <w:ilvl w:val="1"/>
                <w:numId w:val="4"/>
              </w:numPr>
              <w:pBdr>
                <w:top w:val="nil"/>
                <w:left w:val="nil"/>
                <w:bottom w:val="nil"/>
                <w:right w:val="nil"/>
                <w:between w:val="nil"/>
              </w:pBdr>
              <w:ind w:left="709" w:hanging="283"/>
              <w:rPr>
                <w:rFonts w:ascii="Basic" w:eastAsia="Basic" w:hAnsi="Basic" w:cs="Basic"/>
                <w:color w:val="000000"/>
                <w:sz w:val="24"/>
                <w:szCs w:val="24"/>
              </w:rPr>
            </w:pPr>
            <w:r>
              <w:rPr>
                <w:rFonts w:ascii="Basic" w:eastAsia="Basic" w:hAnsi="Basic" w:cs="Basic"/>
                <w:color w:val="000000"/>
                <w:sz w:val="24"/>
                <w:szCs w:val="24"/>
              </w:rPr>
              <w:t>Pengalihan seluruh Kontrak hanya diperbolehkan dalam hal terdapat pergantian nama Penyedia, baik sebagai akibat peleburan (</w:t>
            </w:r>
            <w:r>
              <w:rPr>
                <w:rFonts w:ascii="Basic" w:eastAsia="Basic" w:hAnsi="Basic" w:cs="Basic"/>
                <w:i/>
                <w:color w:val="000000"/>
                <w:sz w:val="24"/>
                <w:szCs w:val="24"/>
              </w:rPr>
              <w:t>merger</w:t>
            </w:r>
            <w:r>
              <w:rPr>
                <w:rFonts w:ascii="Basic" w:eastAsia="Basic" w:hAnsi="Basic" w:cs="Basic"/>
                <w:color w:val="000000"/>
                <w:sz w:val="24"/>
                <w:szCs w:val="24"/>
              </w:rPr>
              <w:t>), konsolidasi, atau pemisahan.</w:t>
            </w:r>
          </w:p>
          <w:p w14:paraId="11CA4B5F" w14:textId="77777777" w:rsidR="00642E5E" w:rsidRDefault="00000000">
            <w:pPr>
              <w:numPr>
                <w:ilvl w:val="1"/>
                <w:numId w:val="4"/>
              </w:numPr>
              <w:pBdr>
                <w:top w:val="nil"/>
                <w:left w:val="nil"/>
                <w:bottom w:val="nil"/>
                <w:right w:val="nil"/>
                <w:between w:val="nil"/>
              </w:pBdr>
              <w:ind w:left="709" w:hanging="283"/>
              <w:rPr>
                <w:rFonts w:ascii="Basic" w:eastAsia="Basic" w:hAnsi="Basic" w:cs="Basic"/>
                <w:color w:val="000000"/>
                <w:sz w:val="24"/>
                <w:szCs w:val="24"/>
              </w:rPr>
            </w:pPr>
            <w:r>
              <w:rPr>
                <w:rFonts w:ascii="Basic" w:eastAsia="Basic" w:hAnsi="Basic" w:cs="Basic"/>
                <w:color w:val="000000"/>
                <w:sz w:val="24"/>
                <w:szCs w:val="24"/>
              </w:rPr>
              <w:t>Pengalihan sebagian pelaksanaan Kontrak dilakukan dengan ketentuan sebagai berikut:</w:t>
            </w:r>
          </w:p>
          <w:p w14:paraId="18BA4219" w14:textId="77777777" w:rsidR="00642E5E" w:rsidRDefault="00000000">
            <w:pPr>
              <w:numPr>
                <w:ilvl w:val="0"/>
                <w:numId w:val="5"/>
              </w:numPr>
              <w:pBdr>
                <w:top w:val="nil"/>
                <w:left w:val="nil"/>
                <w:bottom w:val="nil"/>
                <w:right w:val="nil"/>
                <w:between w:val="nil"/>
              </w:pBdr>
              <w:ind w:left="993" w:hanging="283"/>
              <w:rPr>
                <w:rFonts w:ascii="Basic" w:eastAsia="Basic" w:hAnsi="Basic" w:cs="Basic"/>
                <w:color w:val="000000"/>
                <w:sz w:val="24"/>
                <w:szCs w:val="24"/>
              </w:rPr>
            </w:pPr>
            <w:r>
              <w:rPr>
                <w:rFonts w:ascii="Basic" w:eastAsia="Basic" w:hAnsi="Basic" w:cs="Basic"/>
                <w:color w:val="000000"/>
                <w:sz w:val="24"/>
                <w:szCs w:val="24"/>
              </w:rPr>
              <w:t>Pengalihan sebagian pelaksanaan Kontrak untuk barang/jasa yang bersifat standar dilakukan untuk pekerjaan seperti pengiriman barang/jasa (distribusi barang/jasa) dari Penyedia kepada Kementerian/Lembaga/Satuan Kerja Perangkat Daerah/Institusi; dan</w:t>
            </w:r>
          </w:p>
          <w:p w14:paraId="3C86709B" w14:textId="77777777" w:rsidR="00642E5E" w:rsidRDefault="00000000">
            <w:pPr>
              <w:numPr>
                <w:ilvl w:val="0"/>
                <w:numId w:val="5"/>
              </w:numPr>
              <w:pBdr>
                <w:top w:val="nil"/>
                <w:left w:val="nil"/>
                <w:bottom w:val="nil"/>
                <w:right w:val="nil"/>
                <w:between w:val="nil"/>
              </w:pBdr>
              <w:ind w:left="993" w:hanging="283"/>
              <w:rPr>
                <w:rFonts w:ascii="Basic" w:eastAsia="Basic" w:hAnsi="Basic" w:cs="Basic"/>
                <w:color w:val="000000"/>
                <w:sz w:val="24"/>
                <w:szCs w:val="24"/>
              </w:rPr>
            </w:pPr>
            <w:r>
              <w:rPr>
                <w:rFonts w:ascii="Basic" w:eastAsia="Basic" w:hAnsi="Basic" w:cs="Basic"/>
                <w:color w:val="000000"/>
                <w:sz w:val="24"/>
                <w:szCs w:val="24"/>
              </w:rPr>
              <w:t>Pengalihan sebagian pelaksanaan Kontrak dapat dilakukan untuk barang/jasa yang bersifat tidak standar misalnya untuk pekerjaan konstruksi (minor), pengadaan ambulans, ready mix, hot mix dan lain sebagainya.</w:t>
            </w:r>
          </w:p>
          <w:p w14:paraId="0C9AB4A4" w14:textId="77777777" w:rsidR="00642E5E" w:rsidRDefault="00642E5E">
            <w:pPr>
              <w:pBdr>
                <w:top w:val="nil"/>
                <w:left w:val="nil"/>
                <w:bottom w:val="nil"/>
                <w:right w:val="nil"/>
                <w:between w:val="nil"/>
              </w:pBdr>
              <w:ind w:left="426"/>
              <w:rPr>
                <w:rFonts w:ascii="Basic" w:eastAsia="Basic" w:hAnsi="Basic" w:cs="Basic"/>
                <w:color w:val="000000"/>
                <w:sz w:val="24"/>
                <w:szCs w:val="24"/>
              </w:rPr>
            </w:pPr>
          </w:p>
          <w:p w14:paraId="2610B240" w14:textId="77777777" w:rsidR="00642E5E" w:rsidRDefault="00000000">
            <w:pPr>
              <w:numPr>
                <w:ilvl w:val="0"/>
                <w:numId w:val="14"/>
              </w:numPr>
              <w:pBdr>
                <w:top w:val="nil"/>
                <w:left w:val="nil"/>
                <w:bottom w:val="nil"/>
                <w:right w:val="nil"/>
                <w:between w:val="nil"/>
              </w:pBdr>
              <w:ind w:left="426" w:hanging="426"/>
              <w:rPr>
                <w:rFonts w:ascii="Basic" w:eastAsia="Basic" w:hAnsi="Basic" w:cs="Basic"/>
                <w:color w:val="000000"/>
                <w:sz w:val="24"/>
                <w:szCs w:val="24"/>
              </w:rPr>
            </w:pPr>
            <w:r>
              <w:rPr>
                <w:rFonts w:ascii="Basic" w:eastAsia="Basic" w:hAnsi="Basic" w:cs="Basic"/>
                <w:color w:val="000000"/>
                <w:sz w:val="24"/>
                <w:szCs w:val="24"/>
              </w:rPr>
              <w:t>Perubahan SP</w:t>
            </w:r>
          </w:p>
          <w:p w14:paraId="6992FD57" w14:textId="77777777" w:rsidR="00642E5E" w:rsidRDefault="00000000">
            <w:pPr>
              <w:numPr>
                <w:ilvl w:val="0"/>
                <w:numId w:val="21"/>
              </w:numPr>
              <w:pBdr>
                <w:top w:val="nil"/>
                <w:left w:val="nil"/>
                <w:bottom w:val="nil"/>
                <w:right w:val="nil"/>
                <w:between w:val="nil"/>
              </w:pBdr>
              <w:ind w:left="709" w:hanging="283"/>
              <w:rPr>
                <w:rFonts w:ascii="Basic" w:eastAsia="Basic" w:hAnsi="Basic" w:cs="Basic"/>
                <w:color w:val="000000"/>
                <w:sz w:val="24"/>
                <w:szCs w:val="24"/>
              </w:rPr>
            </w:pPr>
            <w:r>
              <w:rPr>
                <w:rFonts w:ascii="Basic" w:eastAsia="Basic" w:hAnsi="Basic" w:cs="Basic"/>
                <w:color w:val="000000"/>
                <w:sz w:val="24"/>
                <w:szCs w:val="24"/>
              </w:rPr>
              <w:t>SP hanya dapat diubah melalui adendum SP.</w:t>
            </w:r>
          </w:p>
          <w:p w14:paraId="470DE65F" w14:textId="77777777" w:rsidR="00642E5E" w:rsidRDefault="00000000">
            <w:pPr>
              <w:numPr>
                <w:ilvl w:val="0"/>
                <w:numId w:val="21"/>
              </w:numPr>
              <w:pBdr>
                <w:top w:val="nil"/>
                <w:left w:val="nil"/>
                <w:bottom w:val="nil"/>
                <w:right w:val="nil"/>
                <w:between w:val="nil"/>
              </w:pBdr>
              <w:ind w:left="709" w:hanging="283"/>
              <w:rPr>
                <w:rFonts w:ascii="Basic" w:eastAsia="Basic" w:hAnsi="Basic" w:cs="Basic"/>
                <w:color w:val="000000"/>
                <w:sz w:val="24"/>
                <w:szCs w:val="24"/>
              </w:rPr>
            </w:pPr>
            <w:r>
              <w:rPr>
                <w:rFonts w:ascii="Basic" w:eastAsia="Basic" w:hAnsi="Basic" w:cs="Basic"/>
                <w:color w:val="000000"/>
                <w:sz w:val="24"/>
                <w:szCs w:val="24"/>
              </w:rPr>
              <w:t xml:space="preserve">Perubahan SP dapat dilakukan apabila disetujui oleh para pihak atas permintaan Pemesan (Pejabat Pembuat Komitmen) atau permohonan Penyedia yang disepakati oleh Pemesan (Pejabat Pembuat Komitmen). </w:t>
            </w:r>
          </w:p>
          <w:p w14:paraId="7B4B9656" w14:textId="77777777" w:rsidR="00642E5E" w:rsidRDefault="00642E5E">
            <w:pPr>
              <w:pBdr>
                <w:top w:val="nil"/>
                <w:left w:val="nil"/>
                <w:bottom w:val="nil"/>
                <w:right w:val="nil"/>
                <w:between w:val="nil"/>
              </w:pBdr>
              <w:ind w:left="1146"/>
              <w:rPr>
                <w:rFonts w:ascii="Basic" w:eastAsia="Basic" w:hAnsi="Basic" w:cs="Basic"/>
                <w:color w:val="000000"/>
                <w:sz w:val="24"/>
                <w:szCs w:val="24"/>
              </w:rPr>
            </w:pPr>
          </w:p>
          <w:p w14:paraId="1DD35A8E" w14:textId="77777777" w:rsidR="00642E5E" w:rsidRDefault="00000000">
            <w:pPr>
              <w:numPr>
                <w:ilvl w:val="0"/>
                <w:numId w:val="14"/>
              </w:numPr>
              <w:pBdr>
                <w:top w:val="nil"/>
                <w:left w:val="nil"/>
                <w:bottom w:val="nil"/>
                <w:right w:val="nil"/>
                <w:between w:val="nil"/>
              </w:pBdr>
              <w:ind w:left="426" w:hanging="426"/>
              <w:rPr>
                <w:rFonts w:ascii="Basic" w:eastAsia="Basic" w:hAnsi="Basic" w:cs="Basic"/>
                <w:color w:val="000000"/>
                <w:sz w:val="24"/>
                <w:szCs w:val="24"/>
              </w:rPr>
            </w:pPr>
            <w:r>
              <w:rPr>
                <w:rFonts w:ascii="Basic" w:eastAsia="Basic" w:hAnsi="Basic" w:cs="Basic"/>
                <w:color w:val="000000"/>
                <w:sz w:val="24"/>
                <w:szCs w:val="24"/>
              </w:rPr>
              <w:t>Peristiwa Kompensasi</w:t>
            </w:r>
          </w:p>
          <w:p w14:paraId="5045B00F" w14:textId="77777777" w:rsidR="00642E5E" w:rsidRDefault="00000000">
            <w:pPr>
              <w:numPr>
                <w:ilvl w:val="0"/>
                <w:numId w:val="23"/>
              </w:numPr>
              <w:pBdr>
                <w:top w:val="nil"/>
                <w:left w:val="nil"/>
                <w:bottom w:val="nil"/>
                <w:right w:val="nil"/>
                <w:between w:val="nil"/>
              </w:pBdr>
              <w:ind w:left="720" w:right="123" w:hanging="270"/>
              <w:rPr>
                <w:rFonts w:ascii="Basic" w:eastAsia="Basic" w:hAnsi="Basic" w:cs="Basic"/>
                <w:color w:val="000000"/>
                <w:sz w:val="24"/>
                <w:szCs w:val="24"/>
              </w:rPr>
            </w:pPr>
            <w:r>
              <w:rPr>
                <w:rFonts w:ascii="Basic" w:eastAsia="Basic" w:hAnsi="Basic" w:cs="Basic"/>
                <w:color w:val="000000"/>
                <w:sz w:val="24"/>
                <w:szCs w:val="24"/>
              </w:rPr>
              <w:t>Peristiwa Kompensasi dapat diberikan kepada penyedia dalam hal Pemesan (Pejabat Pembuat Komitmen) terlambat melakukan pembayaran prestasi pekerjaan kepada Penyedia.</w:t>
            </w:r>
          </w:p>
          <w:p w14:paraId="1C800B50" w14:textId="77777777" w:rsidR="00642E5E" w:rsidRDefault="00000000">
            <w:pPr>
              <w:numPr>
                <w:ilvl w:val="0"/>
                <w:numId w:val="23"/>
              </w:numPr>
              <w:pBdr>
                <w:top w:val="nil"/>
                <w:left w:val="nil"/>
                <w:bottom w:val="nil"/>
                <w:right w:val="nil"/>
                <w:between w:val="nil"/>
              </w:pBdr>
              <w:ind w:left="720" w:right="123" w:hanging="270"/>
              <w:rPr>
                <w:rFonts w:ascii="Basic" w:eastAsia="Basic" w:hAnsi="Basic" w:cs="Basic"/>
                <w:color w:val="000000"/>
                <w:sz w:val="24"/>
                <w:szCs w:val="24"/>
              </w:rPr>
            </w:pPr>
            <w:r>
              <w:rPr>
                <w:rFonts w:ascii="Basic" w:eastAsia="Basic" w:hAnsi="Basic" w:cs="Basic"/>
                <w:color w:val="000000"/>
                <w:sz w:val="24"/>
                <w:szCs w:val="24"/>
              </w:rPr>
              <w:t xml:space="preserve">Pemesan (Pejabat Pembuat Komitmen) dikenakan ganti rugi atas keterlambatan pembayaran sebesar: </w:t>
            </w:r>
            <w:r>
              <w:rPr>
                <w:rFonts w:ascii="Basic" w:eastAsia="Basic" w:hAnsi="Basic" w:cs="Basic"/>
                <w:color w:val="000000"/>
                <w:sz w:val="24"/>
                <w:szCs w:val="24"/>
                <w:highlight w:val="yellow"/>
              </w:rPr>
              <w:t>- (tidak dikenakan ganti rugi).</w:t>
            </w:r>
          </w:p>
          <w:p w14:paraId="773ECA0F" w14:textId="77777777" w:rsidR="00642E5E" w:rsidRDefault="00642E5E">
            <w:pPr>
              <w:pBdr>
                <w:top w:val="nil"/>
                <w:left w:val="nil"/>
                <w:bottom w:val="nil"/>
                <w:right w:val="nil"/>
                <w:between w:val="nil"/>
              </w:pBdr>
              <w:ind w:left="720" w:right="123"/>
              <w:rPr>
                <w:rFonts w:ascii="Basic" w:eastAsia="Basic" w:hAnsi="Basic" w:cs="Basic"/>
                <w:color w:val="000000"/>
                <w:sz w:val="24"/>
                <w:szCs w:val="24"/>
              </w:rPr>
            </w:pPr>
          </w:p>
          <w:p w14:paraId="3EDAA506" w14:textId="77777777" w:rsidR="00642E5E" w:rsidRDefault="00000000">
            <w:pPr>
              <w:numPr>
                <w:ilvl w:val="0"/>
                <w:numId w:val="14"/>
              </w:numPr>
              <w:pBdr>
                <w:top w:val="nil"/>
                <w:left w:val="nil"/>
                <w:bottom w:val="nil"/>
                <w:right w:val="nil"/>
                <w:between w:val="nil"/>
              </w:pBdr>
              <w:ind w:left="426" w:hanging="426"/>
              <w:rPr>
                <w:rFonts w:ascii="Basic" w:eastAsia="Basic" w:hAnsi="Basic" w:cs="Basic"/>
                <w:color w:val="000000"/>
                <w:sz w:val="24"/>
                <w:szCs w:val="24"/>
              </w:rPr>
            </w:pPr>
            <w:r>
              <w:rPr>
                <w:rFonts w:ascii="Basic" w:eastAsia="Basic" w:hAnsi="Basic" w:cs="Basic"/>
                <w:color w:val="000000"/>
                <w:sz w:val="24"/>
                <w:szCs w:val="24"/>
              </w:rPr>
              <w:t>Hak Atas Kekayaan Intelektual</w:t>
            </w:r>
          </w:p>
          <w:p w14:paraId="64F9AF85" w14:textId="77777777" w:rsidR="00642E5E" w:rsidRDefault="00000000">
            <w:pPr>
              <w:numPr>
                <w:ilvl w:val="0"/>
                <w:numId w:val="22"/>
              </w:numPr>
              <w:pBdr>
                <w:top w:val="nil"/>
                <w:left w:val="nil"/>
                <w:bottom w:val="nil"/>
                <w:right w:val="nil"/>
                <w:between w:val="nil"/>
              </w:pBdr>
              <w:ind w:left="709" w:hanging="283"/>
              <w:rPr>
                <w:rFonts w:ascii="Basic" w:eastAsia="Basic" w:hAnsi="Basic" w:cs="Basic"/>
                <w:color w:val="000000"/>
                <w:sz w:val="24"/>
                <w:szCs w:val="24"/>
              </w:rPr>
            </w:pPr>
            <w:r>
              <w:rPr>
                <w:rFonts w:ascii="Basic" w:eastAsia="Basic" w:hAnsi="Basic" w:cs="Basic"/>
                <w:color w:val="000000"/>
                <w:sz w:val="24"/>
                <w:szCs w:val="24"/>
              </w:rPr>
              <w:t xml:space="preserve">Penyedia berkewajiban untuk memastikan bahwa barang/jasa yang dikirimkan/dipasok tidak melanggar Hak Atas Kekayaan Intelektual (HAKI) pihak manapun dan dalam bentuk apapun. </w:t>
            </w:r>
          </w:p>
          <w:p w14:paraId="59CF6113" w14:textId="77777777" w:rsidR="00642E5E" w:rsidRDefault="00000000">
            <w:pPr>
              <w:numPr>
                <w:ilvl w:val="0"/>
                <w:numId w:val="22"/>
              </w:numPr>
              <w:pBdr>
                <w:top w:val="nil"/>
                <w:left w:val="nil"/>
                <w:bottom w:val="nil"/>
                <w:right w:val="nil"/>
                <w:between w:val="nil"/>
              </w:pBdr>
              <w:ind w:left="709" w:hanging="283"/>
              <w:rPr>
                <w:rFonts w:ascii="Basic" w:eastAsia="Basic" w:hAnsi="Basic" w:cs="Basic"/>
                <w:color w:val="000000"/>
                <w:sz w:val="24"/>
                <w:szCs w:val="24"/>
              </w:rPr>
            </w:pPr>
            <w:r>
              <w:rPr>
                <w:rFonts w:ascii="Basic" w:eastAsia="Basic" w:hAnsi="Basic" w:cs="Basic"/>
                <w:color w:val="000000"/>
                <w:sz w:val="24"/>
                <w:szCs w:val="24"/>
              </w:rPr>
              <w:t>Penyedia berkewajiban untuk menanggung Pemesan (Pejabat Pembuat Komitmen) dari atau atas semua tuntutan, tanggung jawab, kewajiban, kehilangan, kerugian, denda, gugatan atau tuntutan hukum, proses pemeriksaan hukum, dan biaya yang dikenakan terhadap Pemesan (Pejabat Pembuat Komitmen) sehubungan dengan klaim atas pelanggaran HAKI, termasuk pelanggaran hak cipta, merek dagang, hak paten, dan bentuk HAKI lainnya yang dilakukan atau diduga dilakukan oleh Penyedia.</w:t>
            </w:r>
          </w:p>
          <w:p w14:paraId="03CBF4FE" w14:textId="77777777" w:rsidR="00642E5E" w:rsidRDefault="00642E5E">
            <w:pPr>
              <w:pBdr>
                <w:top w:val="nil"/>
                <w:left w:val="nil"/>
                <w:bottom w:val="nil"/>
                <w:right w:val="nil"/>
                <w:between w:val="nil"/>
              </w:pBdr>
              <w:ind w:left="709"/>
              <w:rPr>
                <w:rFonts w:ascii="Basic" w:eastAsia="Basic" w:hAnsi="Basic" w:cs="Basic"/>
                <w:color w:val="000000"/>
                <w:sz w:val="24"/>
                <w:szCs w:val="24"/>
              </w:rPr>
            </w:pPr>
          </w:p>
          <w:p w14:paraId="428254A5" w14:textId="77777777" w:rsidR="00642E5E" w:rsidRDefault="00000000">
            <w:pPr>
              <w:numPr>
                <w:ilvl w:val="0"/>
                <w:numId w:val="14"/>
              </w:numPr>
              <w:pBdr>
                <w:top w:val="nil"/>
                <w:left w:val="nil"/>
                <w:bottom w:val="nil"/>
                <w:right w:val="nil"/>
                <w:between w:val="nil"/>
              </w:pBdr>
              <w:ind w:left="426" w:hanging="426"/>
              <w:rPr>
                <w:rFonts w:ascii="Basic" w:eastAsia="Basic" w:hAnsi="Basic" w:cs="Basic"/>
                <w:color w:val="000000"/>
                <w:sz w:val="24"/>
                <w:szCs w:val="24"/>
              </w:rPr>
            </w:pPr>
            <w:r>
              <w:rPr>
                <w:rFonts w:ascii="Basic" w:eastAsia="Basic" w:hAnsi="Basic" w:cs="Basic"/>
                <w:color w:val="000000"/>
                <w:sz w:val="24"/>
                <w:szCs w:val="24"/>
              </w:rPr>
              <w:t>Jaminan Bebas Cacat Mutu/Garansi</w:t>
            </w:r>
          </w:p>
          <w:p w14:paraId="1CF60367" w14:textId="77777777" w:rsidR="00642E5E" w:rsidRDefault="00000000">
            <w:pPr>
              <w:numPr>
                <w:ilvl w:val="4"/>
                <w:numId w:val="13"/>
              </w:numPr>
              <w:ind w:left="709" w:right="123" w:hanging="283"/>
              <w:rPr>
                <w:rFonts w:ascii="Basic" w:eastAsia="Basic" w:hAnsi="Basic" w:cs="Basic"/>
                <w:sz w:val="24"/>
                <w:szCs w:val="24"/>
              </w:rPr>
            </w:pPr>
            <w:r>
              <w:rPr>
                <w:rFonts w:ascii="Basic" w:eastAsia="Basic" w:hAnsi="Basic" w:cs="Basic"/>
                <w:sz w:val="24"/>
                <w:szCs w:val="24"/>
              </w:rPr>
              <w:t>Penyedia dengan jaminan pabrikan dari produsen pabrikan (jika ada) berkewajiban untuk menjamin bahwa selama penggunaan secara wajar oleh Pemesan (Pejabat Pembuat Komitmen), Barang/jasa tidak mengandung cacat mutu yang disebabkan oleh tindakan atau kelalaian Penyedia, atau cacat mutu akibat desain, bahan, dan cara kerja.</w:t>
            </w:r>
          </w:p>
          <w:p w14:paraId="24ED4882" w14:textId="77777777" w:rsidR="00642E5E" w:rsidRDefault="00000000">
            <w:pPr>
              <w:numPr>
                <w:ilvl w:val="4"/>
                <w:numId w:val="13"/>
              </w:numPr>
              <w:ind w:left="709" w:right="123" w:hanging="283"/>
              <w:rPr>
                <w:rFonts w:ascii="Basic" w:eastAsia="Basic" w:hAnsi="Basic" w:cs="Basic"/>
                <w:sz w:val="24"/>
                <w:szCs w:val="24"/>
              </w:rPr>
            </w:pPr>
            <w:r>
              <w:rPr>
                <w:rFonts w:ascii="Basic" w:eastAsia="Basic" w:hAnsi="Basic" w:cs="Basic"/>
                <w:sz w:val="24"/>
                <w:szCs w:val="24"/>
              </w:rPr>
              <w:t>Jaminan bebas cacat mutu ini berlaku sampai dengan 12 (dua belas) bulan setelah serah terima Barang/jasa atau jangka waktu lain yang ditetapkan dalam SP ini.</w:t>
            </w:r>
          </w:p>
          <w:p w14:paraId="3E035EA5" w14:textId="77777777" w:rsidR="00642E5E" w:rsidRDefault="00000000">
            <w:pPr>
              <w:numPr>
                <w:ilvl w:val="4"/>
                <w:numId w:val="13"/>
              </w:numPr>
              <w:ind w:left="709" w:right="123" w:hanging="283"/>
              <w:rPr>
                <w:rFonts w:ascii="Basic" w:eastAsia="Basic" w:hAnsi="Basic" w:cs="Basic"/>
                <w:sz w:val="24"/>
                <w:szCs w:val="24"/>
              </w:rPr>
            </w:pPr>
            <w:r>
              <w:rPr>
                <w:rFonts w:ascii="Basic" w:eastAsia="Basic" w:hAnsi="Basic" w:cs="Basic"/>
                <w:sz w:val="24"/>
                <w:szCs w:val="24"/>
              </w:rPr>
              <w:t>Pemesan (Pejabat Pembuat Komitmen) akan menyampaikan pemberitahuan cacat mutu kepada Penyedia segera setelah ditemukan cacat mutu tersebut selama Masa Layanan Purnajual.</w:t>
            </w:r>
          </w:p>
          <w:p w14:paraId="2252BB5B" w14:textId="77777777" w:rsidR="00642E5E" w:rsidRDefault="00000000">
            <w:pPr>
              <w:numPr>
                <w:ilvl w:val="4"/>
                <w:numId w:val="13"/>
              </w:numPr>
              <w:ind w:left="709" w:right="123" w:hanging="283"/>
              <w:rPr>
                <w:rFonts w:ascii="Basic" w:eastAsia="Basic" w:hAnsi="Basic" w:cs="Basic"/>
                <w:sz w:val="24"/>
                <w:szCs w:val="24"/>
              </w:rPr>
            </w:pPr>
            <w:r>
              <w:rPr>
                <w:rFonts w:ascii="Basic" w:eastAsia="Basic" w:hAnsi="Basic" w:cs="Basic"/>
                <w:sz w:val="24"/>
                <w:szCs w:val="24"/>
              </w:rPr>
              <w:t>Terhadap pemberitahuan cacat mutu oleh Pemesan (Pejabat Pembuat Komitmen), Penyedia berkewajiban untuk memperbaiki atau mengganti Barang/jasa dalam jangka waktu yang ditetapkan dalam pemberitahuan tersebut.</w:t>
            </w:r>
          </w:p>
          <w:p w14:paraId="5AEA5C9C" w14:textId="77777777" w:rsidR="00642E5E" w:rsidRDefault="00000000">
            <w:pPr>
              <w:numPr>
                <w:ilvl w:val="4"/>
                <w:numId w:val="13"/>
              </w:numPr>
              <w:ind w:left="709" w:right="123" w:hanging="283"/>
              <w:rPr>
                <w:rFonts w:ascii="Basic" w:eastAsia="Basic" w:hAnsi="Basic" w:cs="Basic"/>
                <w:sz w:val="24"/>
                <w:szCs w:val="24"/>
              </w:rPr>
            </w:pPr>
            <w:r>
              <w:rPr>
                <w:rFonts w:ascii="Basic" w:eastAsia="Basic" w:hAnsi="Basic" w:cs="Basic"/>
                <w:sz w:val="24"/>
                <w:szCs w:val="24"/>
              </w:rPr>
              <w:t xml:space="preserve">Jika Penyedia tidak memperbaiki atau mengganti Barang/jasa akibat cacat mutu dalam jangka waktu yang ditentukan, maka Pemesan (Pejabat Pembuat Komitmen) akan menghitung biaya perbaikan yang diperlukan dan Pemesan (Pejabat Pembuat Komitmen) secara langsung atau melalui pihak ketiga yang ditunjuk oleh Pemesan (Pejabat Pembuat Komitmen) akan melakukan perbaikan tersebut. Penyedia berkewajiban untuk membayar biaya perbaikan atau penggantian tersebut sesuai dengan klaim yang diajukan secara tertulis oleh Pemesan (Pejabat Pembuat Komitmen). Biaya tersebut dapat dipotong oleh Pemesan (Pejabat Pembuat Komitmen) dari nilai tagihan Penyedia. </w:t>
            </w:r>
          </w:p>
          <w:p w14:paraId="6BEFC29B" w14:textId="77777777" w:rsidR="00642E5E" w:rsidRDefault="00642E5E">
            <w:pPr>
              <w:pBdr>
                <w:top w:val="nil"/>
                <w:left w:val="nil"/>
                <w:bottom w:val="nil"/>
                <w:right w:val="nil"/>
                <w:between w:val="nil"/>
              </w:pBdr>
              <w:ind w:left="426"/>
              <w:rPr>
                <w:rFonts w:ascii="Basic" w:eastAsia="Basic" w:hAnsi="Basic" w:cs="Basic"/>
                <w:color w:val="000000"/>
                <w:sz w:val="24"/>
                <w:szCs w:val="24"/>
              </w:rPr>
            </w:pPr>
          </w:p>
          <w:p w14:paraId="6809B0C3" w14:textId="77777777" w:rsidR="00642E5E" w:rsidRDefault="00000000">
            <w:pPr>
              <w:numPr>
                <w:ilvl w:val="0"/>
                <w:numId w:val="14"/>
              </w:numPr>
              <w:pBdr>
                <w:top w:val="nil"/>
                <w:left w:val="nil"/>
                <w:bottom w:val="nil"/>
                <w:right w:val="nil"/>
                <w:between w:val="nil"/>
              </w:pBdr>
              <w:ind w:left="426" w:hanging="426"/>
              <w:rPr>
                <w:rFonts w:ascii="Basic" w:eastAsia="Basic" w:hAnsi="Basic" w:cs="Basic"/>
                <w:color w:val="000000"/>
                <w:sz w:val="24"/>
                <w:szCs w:val="24"/>
              </w:rPr>
            </w:pPr>
            <w:r>
              <w:rPr>
                <w:rFonts w:ascii="Basic" w:eastAsia="Basic" w:hAnsi="Basic" w:cs="Basic"/>
                <w:color w:val="000000"/>
                <w:sz w:val="24"/>
                <w:szCs w:val="24"/>
              </w:rPr>
              <w:t>Pembayaran</w:t>
            </w:r>
          </w:p>
          <w:p w14:paraId="56CF1DCD" w14:textId="77777777" w:rsidR="00642E5E" w:rsidRDefault="00000000">
            <w:pPr>
              <w:numPr>
                <w:ilvl w:val="4"/>
                <w:numId w:val="25"/>
              </w:numPr>
              <w:ind w:left="738" w:right="123" w:hanging="284"/>
              <w:rPr>
                <w:rFonts w:ascii="Basic" w:eastAsia="Basic" w:hAnsi="Basic" w:cs="Basic"/>
                <w:sz w:val="24"/>
                <w:szCs w:val="24"/>
              </w:rPr>
            </w:pPr>
            <w:r>
              <w:rPr>
                <w:rFonts w:ascii="Basic" w:eastAsia="Basic" w:hAnsi="Basic" w:cs="Basic"/>
                <w:sz w:val="24"/>
                <w:szCs w:val="24"/>
              </w:rPr>
              <w:t>pembayaran prestasi hasil pekerjaan yang disepakati dilakukan oleh Pemesan (Pejabat Pembuat Komitmen), dengan ketentuan:</w:t>
            </w:r>
          </w:p>
          <w:p w14:paraId="62B73011" w14:textId="77777777" w:rsidR="00642E5E" w:rsidRDefault="00000000">
            <w:pPr>
              <w:numPr>
                <w:ilvl w:val="0"/>
                <w:numId w:val="8"/>
              </w:numPr>
              <w:tabs>
                <w:tab w:val="left" w:pos="1022"/>
              </w:tabs>
              <w:ind w:left="1022" w:right="123" w:hanging="283"/>
              <w:rPr>
                <w:rFonts w:ascii="Basic" w:eastAsia="Basic" w:hAnsi="Basic" w:cs="Basic"/>
                <w:sz w:val="24"/>
                <w:szCs w:val="24"/>
              </w:rPr>
            </w:pPr>
            <w:r>
              <w:rPr>
                <w:rFonts w:ascii="Basic" w:eastAsia="Basic" w:hAnsi="Basic" w:cs="Basic"/>
                <w:sz w:val="24"/>
                <w:szCs w:val="24"/>
              </w:rPr>
              <w:t>penyedia telah mengajukan tagihan;</w:t>
            </w:r>
          </w:p>
          <w:p w14:paraId="28BBD9EA" w14:textId="6406AE3B" w:rsidR="00642E5E" w:rsidRDefault="00000000">
            <w:pPr>
              <w:numPr>
                <w:ilvl w:val="0"/>
                <w:numId w:val="8"/>
              </w:numPr>
              <w:tabs>
                <w:tab w:val="left" w:pos="1022"/>
              </w:tabs>
              <w:ind w:left="1022" w:right="123" w:hanging="283"/>
              <w:rPr>
                <w:rFonts w:ascii="Basic" w:eastAsia="Basic" w:hAnsi="Basic" w:cs="Basic"/>
                <w:color w:val="FF0000"/>
                <w:sz w:val="24"/>
                <w:szCs w:val="24"/>
                <w:highlight w:val="yellow"/>
              </w:rPr>
            </w:pPr>
            <w:r>
              <w:rPr>
                <w:rFonts w:ascii="Basic" w:eastAsia="Basic" w:hAnsi="Basic" w:cs="Basic"/>
                <w:sz w:val="24"/>
                <w:szCs w:val="24"/>
              </w:rPr>
              <w:t xml:space="preserve">pembayaran dilakukan dengan pembayaran secara </w:t>
            </w:r>
            <w:r>
              <w:rPr>
                <w:rFonts w:ascii="Basic" w:eastAsia="Basic" w:hAnsi="Basic" w:cs="Basic"/>
                <w:color w:val="FF0000"/>
                <w:sz w:val="24"/>
                <w:szCs w:val="24"/>
                <w:highlight w:val="yellow"/>
              </w:rPr>
              <w:t>sekaligus</w:t>
            </w:r>
            <w:r>
              <w:rPr>
                <w:rFonts w:ascii="Basic" w:eastAsia="Basic" w:hAnsi="Basic" w:cs="Basic"/>
                <w:strike/>
                <w:color w:val="FF0000"/>
                <w:sz w:val="24"/>
                <w:szCs w:val="24"/>
                <w:highlight w:val="yellow"/>
              </w:rPr>
              <w:t>;</w:t>
            </w:r>
            <w:r>
              <w:rPr>
                <w:rFonts w:ascii="Basic" w:eastAsia="Basic" w:hAnsi="Basic" w:cs="Basic"/>
                <w:color w:val="FF0000"/>
                <w:sz w:val="24"/>
                <w:szCs w:val="24"/>
                <w:highlight w:val="yellow"/>
              </w:rPr>
              <w:t xml:space="preserve"> dan</w:t>
            </w:r>
          </w:p>
          <w:p w14:paraId="49A3A266" w14:textId="77777777" w:rsidR="00642E5E" w:rsidRDefault="00000000">
            <w:pPr>
              <w:numPr>
                <w:ilvl w:val="0"/>
                <w:numId w:val="8"/>
              </w:numPr>
              <w:tabs>
                <w:tab w:val="left" w:pos="1022"/>
              </w:tabs>
              <w:ind w:left="1022" w:right="123" w:hanging="283"/>
              <w:rPr>
                <w:rFonts w:ascii="Basic" w:eastAsia="Basic" w:hAnsi="Basic" w:cs="Basic"/>
                <w:sz w:val="24"/>
                <w:szCs w:val="24"/>
              </w:rPr>
            </w:pPr>
            <w:r>
              <w:rPr>
                <w:rFonts w:ascii="Basic" w:eastAsia="Basic" w:hAnsi="Basic" w:cs="Basic"/>
                <w:sz w:val="24"/>
                <w:szCs w:val="24"/>
              </w:rPr>
              <w:t>pembayaran harus dipotong denda (apabila ada) dan pajak.</w:t>
            </w:r>
          </w:p>
          <w:p w14:paraId="259A0C55" w14:textId="77777777" w:rsidR="00642E5E" w:rsidRDefault="00000000">
            <w:pPr>
              <w:numPr>
                <w:ilvl w:val="4"/>
                <w:numId w:val="25"/>
              </w:numPr>
              <w:ind w:left="738" w:right="123" w:hanging="284"/>
              <w:rPr>
                <w:rFonts w:ascii="Basic" w:eastAsia="Basic" w:hAnsi="Basic" w:cs="Basic"/>
                <w:sz w:val="24"/>
                <w:szCs w:val="24"/>
              </w:rPr>
            </w:pPr>
            <w:r>
              <w:rPr>
                <w:rFonts w:ascii="Basic" w:eastAsia="Basic" w:hAnsi="Basic" w:cs="Basic"/>
                <w:sz w:val="24"/>
                <w:szCs w:val="24"/>
              </w:rPr>
              <w:t>pembayaran terakhir hanya dilakukan setelah pekerjaan selesai 100% (seratus perseratus) dan bukti penyerahan pekerjaan diterbitkan.</w:t>
            </w:r>
          </w:p>
          <w:p w14:paraId="21D7D439" w14:textId="77777777" w:rsidR="00642E5E" w:rsidRDefault="00000000">
            <w:pPr>
              <w:numPr>
                <w:ilvl w:val="4"/>
                <w:numId w:val="25"/>
              </w:numPr>
              <w:ind w:left="738" w:right="123" w:hanging="284"/>
              <w:rPr>
                <w:rFonts w:ascii="Basic" w:eastAsia="Basic" w:hAnsi="Basic" w:cs="Basic"/>
                <w:sz w:val="24"/>
                <w:szCs w:val="24"/>
              </w:rPr>
            </w:pPr>
            <w:r>
              <w:rPr>
                <w:rFonts w:ascii="Basic" w:eastAsia="Basic" w:hAnsi="Basic" w:cs="Basic"/>
                <w:sz w:val="24"/>
                <w:szCs w:val="24"/>
              </w:rPr>
              <w:t xml:space="preserve">Pemesan (Pejabat Pembuat Komitmen) melakukan proses pembayaran atas pembelian barang/jasa selambat-lambatnya </w:t>
            </w:r>
            <w:r>
              <w:rPr>
                <w:rFonts w:ascii="Basic" w:eastAsia="Basic" w:hAnsi="Basic" w:cs="Basic"/>
                <w:sz w:val="24"/>
                <w:szCs w:val="24"/>
                <w:highlight w:val="yellow"/>
              </w:rPr>
              <w:t>14 (empat belas)</w:t>
            </w:r>
            <w:r>
              <w:rPr>
                <w:rFonts w:ascii="Basic" w:eastAsia="Basic" w:hAnsi="Basic" w:cs="Basic"/>
                <w:sz w:val="24"/>
                <w:szCs w:val="24"/>
              </w:rPr>
              <w:t xml:space="preserve"> hari kerja setelah PPK menilai bahwa dokumen pembayaran lengkap dan sah. </w:t>
            </w:r>
          </w:p>
          <w:p w14:paraId="6FF56326" w14:textId="77777777" w:rsidR="00642E5E" w:rsidRDefault="00642E5E">
            <w:pPr>
              <w:ind w:left="738" w:right="123"/>
              <w:rPr>
                <w:rFonts w:ascii="Basic" w:eastAsia="Basic" w:hAnsi="Basic" w:cs="Basic"/>
                <w:sz w:val="24"/>
                <w:szCs w:val="24"/>
              </w:rPr>
            </w:pPr>
          </w:p>
          <w:p w14:paraId="33E99DD8" w14:textId="77777777" w:rsidR="00642E5E" w:rsidRDefault="00000000">
            <w:pPr>
              <w:numPr>
                <w:ilvl w:val="0"/>
                <w:numId w:val="14"/>
              </w:numPr>
              <w:pBdr>
                <w:top w:val="nil"/>
                <w:left w:val="nil"/>
                <w:bottom w:val="nil"/>
                <w:right w:val="nil"/>
                <w:between w:val="nil"/>
              </w:pBdr>
              <w:ind w:left="426" w:hanging="426"/>
              <w:rPr>
                <w:rFonts w:ascii="Basic" w:eastAsia="Basic" w:hAnsi="Basic" w:cs="Basic"/>
                <w:color w:val="000000"/>
                <w:sz w:val="24"/>
                <w:szCs w:val="24"/>
              </w:rPr>
            </w:pPr>
            <w:r>
              <w:rPr>
                <w:rFonts w:ascii="Basic" w:eastAsia="Basic" w:hAnsi="Basic" w:cs="Basic"/>
                <w:color w:val="000000"/>
                <w:sz w:val="24"/>
                <w:szCs w:val="24"/>
              </w:rPr>
              <w:t>Sanksi</w:t>
            </w:r>
          </w:p>
          <w:p w14:paraId="245936D2" w14:textId="77777777" w:rsidR="00642E5E" w:rsidRDefault="00000000">
            <w:pPr>
              <w:numPr>
                <w:ilvl w:val="1"/>
                <w:numId w:val="5"/>
              </w:numPr>
              <w:pBdr>
                <w:top w:val="nil"/>
                <w:left w:val="nil"/>
                <w:bottom w:val="nil"/>
                <w:right w:val="nil"/>
                <w:between w:val="nil"/>
              </w:pBdr>
              <w:ind w:left="851" w:hanging="425"/>
              <w:rPr>
                <w:rFonts w:ascii="Basic" w:eastAsia="Basic" w:hAnsi="Basic" w:cs="Basic"/>
                <w:color w:val="000000"/>
                <w:sz w:val="24"/>
                <w:szCs w:val="24"/>
              </w:rPr>
            </w:pPr>
            <w:r>
              <w:rPr>
                <w:rFonts w:ascii="Basic" w:eastAsia="Basic" w:hAnsi="Basic" w:cs="Basic"/>
                <w:color w:val="000000"/>
                <w:sz w:val="24"/>
                <w:szCs w:val="24"/>
              </w:rPr>
              <w:t>Penyedia dikenakan sanksi apabila:</w:t>
            </w:r>
          </w:p>
          <w:p w14:paraId="0D98D77B" w14:textId="77777777" w:rsidR="00642E5E" w:rsidRDefault="00000000">
            <w:pPr>
              <w:numPr>
                <w:ilvl w:val="0"/>
                <w:numId w:val="24"/>
              </w:numPr>
              <w:pBdr>
                <w:top w:val="nil"/>
                <w:left w:val="nil"/>
                <w:bottom w:val="nil"/>
                <w:right w:val="nil"/>
                <w:between w:val="nil"/>
              </w:pBdr>
              <w:ind w:left="1276" w:hanging="425"/>
              <w:rPr>
                <w:rFonts w:ascii="Basic" w:eastAsia="Basic" w:hAnsi="Basic" w:cs="Basic"/>
                <w:color w:val="000000"/>
                <w:sz w:val="24"/>
                <w:szCs w:val="24"/>
              </w:rPr>
            </w:pPr>
            <w:r>
              <w:rPr>
                <w:rFonts w:ascii="Basic" w:eastAsia="Basic" w:hAnsi="Basic" w:cs="Basic"/>
                <w:color w:val="000000"/>
                <w:sz w:val="24"/>
                <w:szCs w:val="24"/>
              </w:rPr>
              <w:t xml:space="preserve">Tidak menanggapi pesanan barang/jasa </w:t>
            </w:r>
            <w:r>
              <w:rPr>
                <w:rFonts w:ascii="Basic" w:eastAsia="Basic" w:hAnsi="Basic" w:cs="Basic"/>
                <w:color w:val="000000"/>
                <w:sz w:val="24"/>
                <w:szCs w:val="24"/>
                <w:highlight w:val="yellow"/>
              </w:rPr>
              <w:t>dan  tidak memenuhi pesanan sebagaimana jangka waktu pengiriman barang/jasa</w:t>
            </w:r>
            <w:r>
              <w:rPr>
                <w:rFonts w:ascii="Basic" w:eastAsia="Basic" w:hAnsi="Basic" w:cs="Basic"/>
                <w:color w:val="000000"/>
                <w:sz w:val="24"/>
                <w:szCs w:val="24"/>
              </w:rPr>
              <w:t xml:space="preserve">; </w:t>
            </w:r>
          </w:p>
          <w:p w14:paraId="3B8F3E35" w14:textId="77777777" w:rsidR="00642E5E" w:rsidRDefault="00000000">
            <w:pPr>
              <w:numPr>
                <w:ilvl w:val="0"/>
                <w:numId w:val="24"/>
              </w:numPr>
              <w:pBdr>
                <w:top w:val="nil"/>
                <w:left w:val="nil"/>
                <w:bottom w:val="nil"/>
                <w:right w:val="nil"/>
                <w:between w:val="nil"/>
              </w:pBdr>
              <w:ind w:left="1276" w:hanging="425"/>
              <w:rPr>
                <w:rFonts w:ascii="Basic" w:eastAsia="Basic" w:hAnsi="Basic" w:cs="Basic"/>
                <w:color w:val="000000"/>
                <w:sz w:val="24"/>
                <w:szCs w:val="24"/>
              </w:rPr>
            </w:pPr>
            <w:r>
              <w:rPr>
                <w:rFonts w:ascii="Basic" w:eastAsia="Basic" w:hAnsi="Basic" w:cs="Basic"/>
                <w:color w:val="000000"/>
                <w:sz w:val="24"/>
                <w:szCs w:val="24"/>
              </w:rPr>
              <w:t xml:space="preserve">Tidak dapat memenuhi pesanan sesuai dengan kesepakatan dalam transaksi melalui </w:t>
            </w:r>
            <w:r>
              <w:rPr>
                <w:rFonts w:ascii="Basic" w:eastAsia="Basic" w:hAnsi="Basic" w:cs="Basic"/>
                <w:i/>
                <w:color w:val="000000"/>
                <w:sz w:val="24"/>
                <w:szCs w:val="24"/>
              </w:rPr>
              <w:t>e-Purchasing</w:t>
            </w:r>
            <w:r>
              <w:rPr>
                <w:rFonts w:ascii="Basic" w:eastAsia="Basic" w:hAnsi="Basic" w:cs="Basic"/>
                <w:color w:val="000000"/>
                <w:sz w:val="24"/>
                <w:szCs w:val="24"/>
              </w:rPr>
              <w:t xml:space="preserve"> dan SP ini tanpa disertai alasan yang dapat diterima; dan/atau</w:t>
            </w:r>
          </w:p>
          <w:p w14:paraId="01525DC3" w14:textId="77777777" w:rsidR="00642E5E" w:rsidRDefault="00000000">
            <w:pPr>
              <w:numPr>
                <w:ilvl w:val="0"/>
                <w:numId w:val="24"/>
              </w:numPr>
              <w:pBdr>
                <w:top w:val="nil"/>
                <w:left w:val="nil"/>
                <w:bottom w:val="nil"/>
                <w:right w:val="nil"/>
                <w:between w:val="nil"/>
              </w:pBdr>
              <w:ind w:left="1276" w:hanging="425"/>
              <w:rPr>
                <w:rFonts w:ascii="Basic" w:eastAsia="Basic" w:hAnsi="Basic" w:cs="Basic"/>
                <w:color w:val="000000"/>
                <w:sz w:val="24"/>
                <w:szCs w:val="24"/>
              </w:rPr>
            </w:pPr>
            <w:r>
              <w:rPr>
                <w:rFonts w:ascii="Basic" w:eastAsia="Basic" w:hAnsi="Basic" w:cs="Basic"/>
                <w:color w:val="000000"/>
                <w:sz w:val="24"/>
                <w:szCs w:val="24"/>
              </w:rPr>
              <w:t xml:space="preserve">menjual barang/jasa melalui proses </w:t>
            </w:r>
            <w:r>
              <w:rPr>
                <w:rFonts w:ascii="Basic" w:eastAsia="Basic" w:hAnsi="Basic" w:cs="Basic"/>
                <w:i/>
                <w:color w:val="000000"/>
                <w:sz w:val="24"/>
                <w:szCs w:val="24"/>
              </w:rPr>
              <w:t xml:space="preserve">e-Purchasing </w:t>
            </w:r>
            <w:r>
              <w:rPr>
                <w:rFonts w:ascii="Basic" w:eastAsia="Basic" w:hAnsi="Basic" w:cs="Basic"/>
                <w:color w:val="000000"/>
                <w:sz w:val="24"/>
                <w:szCs w:val="24"/>
              </w:rPr>
              <w:t>dengan harga yang</w:t>
            </w:r>
            <w:r>
              <w:rPr>
                <w:rFonts w:ascii="Basic" w:eastAsia="Basic" w:hAnsi="Basic" w:cs="Basic"/>
                <w:i/>
                <w:color w:val="000000"/>
                <w:sz w:val="24"/>
                <w:szCs w:val="24"/>
              </w:rPr>
              <w:t xml:space="preserve"> </w:t>
            </w:r>
            <w:r>
              <w:rPr>
                <w:rFonts w:ascii="Basic" w:eastAsia="Basic" w:hAnsi="Basic" w:cs="Basic"/>
                <w:color w:val="000000"/>
                <w:sz w:val="24"/>
                <w:szCs w:val="24"/>
              </w:rPr>
              <w:t xml:space="preserve">lebih mahal dari harga Barang/Jasa yang dijual selain melalui </w:t>
            </w:r>
            <w:r>
              <w:rPr>
                <w:rFonts w:ascii="Basic" w:eastAsia="Basic" w:hAnsi="Basic" w:cs="Basic"/>
                <w:i/>
                <w:color w:val="000000"/>
                <w:sz w:val="24"/>
                <w:szCs w:val="24"/>
              </w:rPr>
              <w:t xml:space="preserve">e-Purchasing </w:t>
            </w:r>
            <w:r>
              <w:rPr>
                <w:rFonts w:ascii="Basic" w:eastAsia="Basic" w:hAnsi="Basic" w:cs="Basic"/>
                <w:color w:val="000000"/>
                <w:sz w:val="24"/>
                <w:szCs w:val="24"/>
              </w:rPr>
              <w:t xml:space="preserve">pada periode penjualan,  jumlah, dan tempat serta spesifikasi teknis dan persyaratan yang sama. </w:t>
            </w:r>
          </w:p>
          <w:p w14:paraId="4FE3A189" w14:textId="77777777" w:rsidR="00642E5E" w:rsidRDefault="00000000">
            <w:pPr>
              <w:numPr>
                <w:ilvl w:val="1"/>
                <w:numId w:val="5"/>
              </w:numPr>
              <w:pBdr>
                <w:top w:val="nil"/>
                <w:left w:val="nil"/>
                <w:bottom w:val="nil"/>
                <w:right w:val="nil"/>
                <w:between w:val="nil"/>
              </w:pBdr>
              <w:ind w:left="851" w:hanging="425"/>
              <w:rPr>
                <w:rFonts w:ascii="Basic" w:eastAsia="Basic" w:hAnsi="Basic" w:cs="Basic"/>
                <w:color w:val="000000"/>
                <w:sz w:val="24"/>
                <w:szCs w:val="24"/>
              </w:rPr>
            </w:pPr>
            <w:r>
              <w:rPr>
                <w:rFonts w:ascii="Basic" w:eastAsia="Basic" w:hAnsi="Basic" w:cs="Basic"/>
                <w:color w:val="000000"/>
                <w:sz w:val="24"/>
                <w:szCs w:val="24"/>
              </w:rPr>
              <w:t>Penyedia yang melakukan perbuatan sebagaimana dimaksud dalam huruf a dikenakan sanksi administratif berupa:</w:t>
            </w:r>
          </w:p>
          <w:p w14:paraId="6AB8D83D" w14:textId="77777777" w:rsidR="00642E5E" w:rsidRDefault="00000000">
            <w:pPr>
              <w:numPr>
                <w:ilvl w:val="0"/>
                <w:numId w:val="2"/>
              </w:numPr>
              <w:pBdr>
                <w:top w:val="nil"/>
                <w:left w:val="nil"/>
                <w:bottom w:val="nil"/>
                <w:right w:val="nil"/>
                <w:between w:val="nil"/>
              </w:pBdr>
              <w:ind w:left="1276" w:hanging="425"/>
              <w:rPr>
                <w:rFonts w:ascii="Basic" w:eastAsia="Basic" w:hAnsi="Basic" w:cs="Basic"/>
                <w:color w:val="000000"/>
                <w:sz w:val="24"/>
                <w:szCs w:val="24"/>
              </w:rPr>
            </w:pPr>
            <w:r>
              <w:rPr>
                <w:rFonts w:ascii="Basic" w:eastAsia="Basic" w:hAnsi="Basic" w:cs="Basic"/>
                <w:color w:val="000000"/>
                <w:sz w:val="24"/>
                <w:szCs w:val="24"/>
              </w:rPr>
              <w:t>peringatan tertulis;</w:t>
            </w:r>
          </w:p>
          <w:p w14:paraId="504C8ECD" w14:textId="77777777" w:rsidR="00642E5E" w:rsidRDefault="00000000">
            <w:pPr>
              <w:numPr>
                <w:ilvl w:val="0"/>
                <w:numId w:val="2"/>
              </w:numPr>
              <w:pBdr>
                <w:top w:val="nil"/>
                <w:left w:val="nil"/>
                <w:bottom w:val="nil"/>
                <w:right w:val="nil"/>
                <w:between w:val="nil"/>
              </w:pBdr>
              <w:ind w:left="1276" w:hanging="425"/>
              <w:rPr>
                <w:rFonts w:ascii="Basic" w:eastAsia="Basic" w:hAnsi="Basic" w:cs="Basic"/>
                <w:color w:val="000000"/>
                <w:sz w:val="24"/>
                <w:szCs w:val="24"/>
              </w:rPr>
            </w:pPr>
            <w:r>
              <w:rPr>
                <w:rFonts w:ascii="Basic" w:eastAsia="Basic" w:hAnsi="Basic" w:cs="Basic"/>
                <w:color w:val="000000"/>
                <w:sz w:val="24"/>
                <w:szCs w:val="24"/>
              </w:rPr>
              <w:t>denda; dan</w:t>
            </w:r>
          </w:p>
          <w:p w14:paraId="240F24DE" w14:textId="77777777" w:rsidR="00642E5E" w:rsidRDefault="00000000">
            <w:pPr>
              <w:numPr>
                <w:ilvl w:val="0"/>
                <w:numId w:val="2"/>
              </w:numPr>
              <w:pBdr>
                <w:top w:val="nil"/>
                <w:left w:val="nil"/>
                <w:bottom w:val="nil"/>
                <w:right w:val="nil"/>
                <w:between w:val="nil"/>
              </w:pBdr>
              <w:ind w:left="1276" w:hanging="425"/>
              <w:rPr>
                <w:rFonts w:ascii="Basic" w:eastAsia="Basic" w:hAnsi="Basic" w:cs="Basic"/>
                <w:color w:val="000000"/>
                <w:sz w:val="24"/>
                <w:szCs w:val="24"/>
              </w:rPr>
            </w:pPr>
            <w:r>
              <w:rPr>
                <w:rFonts w:ascii="Basic" w:eastAsia="Basic" w:hAnsi="Basic" w:cs="Basic"/>
                <w:color w:val="000000"/>
                <w:sz w:val="24"/>
                <w:szCs w:val="24"/>
              </w:rPr>
              <w:t>pelaporan kepada LKPP untuk dilakukan:</w:t>
            </w:r>
          </w:p>
          <w:p w14:paraId="74061CAE" w14:textId="77777777" w:rsidR="00642E5E" w:rsidRDefault="00000000">
            <w:pPr>
              <w:numPr>
                <w:ilvl w:val="6"/>
                <w:numId w:val="25"/>
              </w:numPr>
              <w:pBdr>
                <w:top w:val="nil"/>
                <w:left w:val="nil"/>
                <w:bottom w:val="nil"/>
                <w:right w:val="nil"/>
                <w:between w:val="nil"/>
              </w:pBdr>
              <w:ind w:left="1560" w:hanging="284"/>
              <w:rPr>
                <w:rFonts w:ascii="Basic" w:eastAsia="Basic" w:hAnsi="Basic" w:cs="Basic"/>
                <w:color w:val="000000"/>
                <w:sz w:val="24"/>
                <w:szCs w:val="24"/>
              </w:rPr>
            </w:pPr>
            <w:r>
              <w:rPr>
                <w:rFonts w:ascii="Basic" w:eastAsia="Basic" w:hAnsi="Basic" w:cs="Basic"/>
                <w:color w:val="000000"/>
                <w:sz w:val="24"/>
                <w:szCs w:val="24"/>
              </w:rPr>
              <w:t xml:space="preserve">penghentian sementara dalam sistem transaksi </w:t>
            </w:r>
            <w:r>
              <w:rPr>
                <w:rFonts w:ascii="Basic" w:eastAsia="Basic" w:hAnsi="Basic" w:cs="Basic"/>
                <w:i/>
                <w:color w:val="000000"/>
                <w:sz w:val="24"/>
                <w:szCs w:val="24"/>
              </w:rPr>
              <w:t>e-Purchasing</w:t>
            </w:r>
            <w:r>
              <w:rPr>
                <w:rFonts w:ascii="Basic" w:eastAsia="Basic" w:hAnsi="Basic" w:cs="Basic"/>
                <w:color w:val="000000"/>
                <w:sz w:val="24"/>
                <w:szCs w:val="24"/>
              </w:rPr>
              <w:t>; atau</w:t>
            </w:r>
          </w:p>
          <w:p w14:paraId="29873CB8" w14:textId="77777777" w:rsidR="00642E5E" w:rsidRDefault="00000000">
            <w:pPr>
              <w:numPr>
                <w:ilvl w:val="6"/>
                <w:numId w:val="25"/>
              </w:numPr>
              <w:pBdr>
                <w:top w:val="nil"/>
                <w:left w:val="nil"/>
                <w:bottom w:val="nil"/>
                <w:right w:val="nil"/>
                <w:between w:val="nil"/>
              </w:pBdr>
              <w:ind w:left="1560" w:hanging="284"/>
              <w:rPr>
                <w:rFonts w:ascii="Basic" w:eastAsia="Basic" w:hAnsi="Basic" w:cs="Basic"/>
                <w:color w:val="000000"/>
                <w:sz w:val="24"/>
                <w:szCs w:val="24"/>
              </w:rPr>
            </w:pPr>
            <w:r>
              <w:rPr>
                <w:rFonts w:ascii="Basic" w:eastAsia="Basic" w:hAnsi="Basic" w:cs="Basic"/>
                <w:color w:val="000000"/>
                <w:sz w:val="24"/>
                <w:szCs w:val="24"/>
              </w:rPr>
              <w:t>penurunan pencantuman dari Katalog Elektronik (</w:t>
            </w:r>
            <w:r>
              <w:rPr>
                <w:rFonts w:ascii="Basic" w:eastAsia="Basic" w:hAnsi="Basic" w:cs="Basic"/>
                <w:i/>
                <w:color w:val="000000"/>
                <w:sz w:val="24"/>
                <w:szCs w:val="24"/>
              </w:rPr>
              <w:t>e-Catalogue</w:t>
            </w:r>
            <w:r>
              <w:rPr>
                <w:rFonts w:ascii="Basic" w:eastAsia="Basic" w:hAnsi="Basic" w:cs="Basic"/>
                <w:color w:val="000000"/>
                <w:sz w:val="24"/>
                <w:szCs w:val="24"/>
              </w:rPr>
              <w:t xml:space="preserve">). </w:t>
            </w:r>
          </w:p>
          <w:p w14:paraId="44311BE9" w14:textId="77777777" w:rsidR="00642E5E" w:rsidRDefault="00000000">
            <w:pPr>
              <w:numPr>
                <w:ilvl w:val="1"/>
                <w:numId w:val="5"/>
              </w:numPr>
              <w:pBdr>
                <w:top w:val="nil"/>
                <w:left w:val="nil"/>
                <w:bottom w:val="nil"/>
                <w:right w:val="nil"/>
                <w:between w:val="nil"/>
              </w:pBdr>
              <w:ind w:left="851" w:hanging="425"/>
              <w:rPr>
                <w:rFonts w:ascii="Basic" w:eastAsia="Basic" w:hAnsi="Basic" w:cs="Basic"/>
                <w:color w:val="000000"/>
                <w:sz w:val="24"/>
                <w:szCs w:val="24"/>
              </w:rPr>
            </w:pPr>
            <w:r>
              <w:rPr>
                <w:rFonts w:ascii="Basic" w:eastAsia="Basic" w:hAnsi="Basic" w:cs="Basic"/>
                <w:color w:val="000000"/>
                <w:sz w:val="24"/>
                <w:szCs w:val="24"/>
              </w:rPr>
              <w:t>Tata Cara Pengenaan Sanksi</w:t>
            </w:r>
          </w:p>
          <w:p w14:paraId="2B0894E9" w14:textId="77777777" w:rsidR="00642E5E" w:rsidRDefault="00000000">
            <w:pPr>
              <w:ind w:left="851" w:hanging="65"/>
              <w:rPr>
                <w:rFonts w:ascii="Basic" w:eastAsia="Basic" w:hAnsi="Basic" w:cs="Basic"/>
                <w:sz w:val="24"/>
                <w:szCs w:val="24"/>
              </w:rPr>
            </w:pPr>
            <w:r>
              <w:rPr>
                <w:rFonts w:ascii="Basic" w:eastAsia="Basic" w:hAnsi="Basic" w:cs="Basic"/>
                <w:sz w:val="24"/>
                <w:szCs w:val="24"/>
              </w:rPr>
              <w:t xml:space="preserve"> Pemesan (Pejabat Pembuat Komitmen) mengenakan sanksi sebagaimana dimaksud dalam huruf a dan huruf b berdasarkan ketentuan mengenai sanksi sebagaimana diatur dalam Peraturan Kepala LKPP tentang </w:t>
            </w:r>
            <w:r>
              <w:rPr>
                <w:rFonts w:ascii="Basic" w:eastAsia="Basic" w:hAnsi="Basic" w:cs="Basic"/>
                <w:i/>
                <w:sz w:val="24"/>
                <w:szCs w:val="24"/>
              </w:rPr>
              <w:t>e-Purchasing</w:t>
            </w:r>
            <w:r>
              <w:rPr>
                <w:rFonts w:ascii="Basic" w:eastAsia="Basic" w:hAnsi="Basic" w:cs="Basic"/>
                <w:sz w:val="24"/>
                <w:szCs w:val="24"/>
              </w:rPr>
              <w:t xml:space="preserve">. </w:t>
            </w:r>
          </w:p>
          <w:p w14:paraId="03456B44" w14:textId="77777777" w:rsidR="00642E5E" w:rsidRDefault="00642E5E">
            <w:pPr>
              <w:ind w:left="786"/>
              <w:rPr>
                <w:rFonts w:ascii="Basic" w:eastAsia="Basic" w:hAnsi="Basic" w:cs="Basic"/>
                <w:sz w:val="24"/>
                <w:szCs w:val="24"/>
              </w:rPr>
            </w:pPr>
          </w:p>
          <w:p w14:paraId="1930C129" w14:textId="77777777" w:rsidR="00642E5E" w:rsidRDefault="00000000">
            <w:pPr>
              <w:numPr>
                <w:ilvl w:val="0"/>
                <w:numId w:val="14"/>
              </w:numPr>
              <w:pBdr>
                <w:top w:val="nil"/>
                <w:left w:val="nil"/>
                <w:bottom w:val="nil"/>
                <w:right w:val="nil"/>
                <w:between w:val="nil"/>
              </w:pBdr>
              <w:ind w:left="426" w:hanging="426"/>
              <w:rPr>
                <w:rFonts w:ascii="Basic" w:eastAsia="Basic" w:hAnsi="Basic" w:cs="Basic"/>
                <w:color w:val="000000"/>
                <w:sz w:val="24"/>
                <w:szCs w:val="24"/>
              </w:rPr>
            </w:pPr>
            <w:r>
              <w:rPr>
                <w:rFonts w:ascii="Basic" w:eastAsia="Basic" w:hAnsi="Basic" w:cs="Basic"/>
                <w:color w:val="000000"/>
                <w:sz w:val="24"/>
                <w:szCs w:val="24"/>
              </w:rPr>
              <w:t xml:space="preserve">Penghentian dan Pemutusan SP </w:t>
            </w:r>
          </w:p>
          <w:p w14:paraId="7E6EF0E0" w14:textId="77777777" w:rsidR="00642E5E" w:rsidRDefault="00000000">
            <w:pPr>
              <w:numPr>
                <w:ilvl w:val="0"/>
                <w:numId w:val="6"/>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Penghentian SP dapat dilakukan karena pekerjaan sudah selesai atau terjadi Keadaan Kahar.</w:t>
            </w:r>
          </w:p>
          <w:p w14:paraId="011BADF3" w14:textId="77777777" w:rsidR="00642E5E" w:rsidRDefault="00000000">
            <w:pPr>
              <w:numPr>
                <w:ilvl w:val="0"/>
                <w:numId w:val="6"/>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Pemutusan SP oleh Pemesan (Pejabat Pembuat Komitmen)</w:t>
            </w:r>
          </w:p>
          <w:p w14:paraId="1DECFE66" w14:textId="77777777" w:rsidR="00642E5E" w:rsidRDefault="00000000">
            <w:pPr>
              <w:numPr>
                <w:ilvl w:val="0"/>
                <w:numId w:val="7"/>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Pemesan (Pejabat Pembuat Komitmen) dapat melakukan pemutusan SP apabila:</w:t>
            </w:r>
          </w:p>
          <w:p w14:paraId="27E84E99" w14:textId="77777777" w:rsidR="00642E5E" w:rsidRDefault="00000000">
            <w:pPr>
              <w:numPr>
                <w:ilvl w:val="0"/>
                <w:numId w:val="11"/>
              </w:numPr>
              <w:pBdr>
                <w:top w:val="nil"/>
                <w:left w:val="nil"/>
                <w:bottom w:val="nil"/>
                <w:right w:val="nil"/>
                <w:between w:val="nil"/>
              </w:pBdr>
              <w:ind w:left="1560" w:hanging="425"/>
              <w:rPr>
                <w:rFonts w:ascii="Basic" w:eastAsia="Basic" w:hAnsi="Basic" w:cs="Basic"/>
                <w:color w:val="000000"/>
                <w:sz w:val="24"/>
                <w:szCs w:val="24"/>
              </w:rPr>
            </w:pPr>
            <w:r>
              <w:rPr>
                <w:rFonts w:ascii="Basic" w:eastAsia="Basic" w:hAnsi="Basic" w:cs="Basic"/>
                <w:color w:val="000000"/>
                <w:sz w:val="24"/>
                <w:szCs w:val="24"/>
              </w:rPr>
              <w:t>kebutuhan barang/jasa tidak dapat ditunda melebihi batas berakhirnya SP;</w:t>
            </w:r>
          </w:p>
          <w:p w14:paraId="161C03C3" w14:textId="77777777" w:rsidR="00642E5E" w:rsidRDefault="00000000">
            <w:pPr>
              <w:numPr>
                <w:ilvl w:val="0"/>
                <w:numId w:val="11"/>
              </w:numPr>
              <w:pBdr>
                <w:top w:val="nil"/>
                <w:left w:val="nil"/>
                <w:bottom w:val="nil"/>
                <w:right w:val="nil"/>
                <w:between w:val="nil"/>
              </w:pBdr>
              <w:ind w:left="1560" w:hanging="425"/>
              <w:rPr>
                <w:rFonts w:ascii="Basic" w:eastAsia="Basic" w:hAnsi="Basic" w:cs="Basic"/>
                <w:color w:val="000000"/>
                <w:sz w:val="24"/>
                <w:szCs w:val="24"/>
              </w:rPr>
            </w:pPr>
            <w:r>
              <w:rPr>
                <w:rFonts w:ascii="Basic" w:eastAsia="Basic" w:hAnsi="Basic" w:cs="Basic"/>
                <w:color w:val="000000"/>
                <w:sz w:val="24"/>
                <w:szCs w:val="24"/>
              </w:rPr>
              <w:t xml:space="preserve">berdasarkan penelitian Pemesan (Pejabat Pembuat Komitmen), Penyedia tidak akan mampu menyelesaikan keseluruhan pekerjaan walaupun diberikan kesempatan sampai dengan 50 (lima puluh) hari kalender sejak masa berakhirnya pelaksanaan pekerjaan untuk menyelesaikan pekerjaan </w:t>
            </w:r>
            <w:r>
              <w:rPr>
                <w:rFonts w:ascii="Basic" w:eastAsia="Basic" w:hAnsi="Basic" w:cs="Basic"/>
                <w:color w:val="000000"/>
                <w:sz w:val="24"/>
                <w:szCs w:val="24"/>
                <w:highlight w:val="yellow"/>
              </w:rPr>
              <w:t>dan pemberian kesempatan kedua sebagaimana peraturan yang berlaku</w:t>
            </w:r>
            <w:r>
              <w:rPr>
                <w:rFonts w:ascii="Basic" w:eastAsia="Basic" w:hAnsi="Basic" w:cs="Basic"/>
                <w:color w:val="000000"/>
                <w:sz w:val="24"/>
                <w:szCs w:val="24"/>
              </w:rPr>
              <w:t>;</w:t>
            </w:r>
          </w:p>
          <w:p w14:paraId="4BC90633" w14:textId="77777777" w:rsidR="00642E5E" w:rsidRDefault="00000000">
            <w:pPr>
              <w:numPr>
                <w:ilvl w:val="0"/>
                <w:numId w:val="11"/>
              </w:numPr>
              <w:pBdr>
                <w:top w:val="nil"/>
                <w:left w:val="nil"/>
                <w:bottom w:val="nil"/>
                <w:right w:val="nil"/>
                <w:between w:val="nil"/>
              </w:pBdr>
              <w:ind w:left="1560" w:hanging="425"/>
              <w:rPr>
                <w:rFonts w:ascii="Basic" w:eastAsia="Basic" w:hAnsi="Basic" w:cs="Basic"/>
                <w:color w:val="000000"/>
                <w:sz w:val="24"/>
                <w:szCs w:val="24"/>
              </w:rPr>
            </w:pPr>
            <w:r>
              <w:rPr>
                <w:rFonts w:ascii="Basic" w:eastAsia="Basic" w:hAnsi="Basic" w:cs="Basic"/>
                <w:color w:val="000000"/>
                <w:sz w:val="24"/>
                <w:szCs w:val="24"/>
              </w:rPr>
              <w:t xml:space="preserve">setelah diberikan kesempatan menyelesaikan pekerjaan sampai dengan 50 (lima puluh) hari kalender sejak masa berakhirnya pelaksanaan pekerjaan </w:t>
            </w:r>
            <w:r>
              <w:rPr>
                <w:rFonts w:ascii="Basic" w:eastAsia="Basic" w:hAnsi="Basic" w:cs="Basic"/>
                <w:color w:val="000000"/>
                <w:sz w:val="24"/>
                <w:szCs w:val="24"/>
                <w:highlight w:val="yellow"/>
              </w:rPr>
              <w:t>dan pemberian kesempatan kedua</w:t>
            </w:r>
            <w:r>
              <w:rPr>
                <w:rFonts w:ascii="Basic" w:eastAsia="Basic" w:hAnsi="Basic" w:cs="Basic"/>
                <w:color w:val="000000"/>
                <w:sz w:val="24"/>
                <w:szCs w:val="24"/>
              </w:rPr>
              <w:t>, Penyedia Barang/Jasa tidak dapat menyelesaikan pekerjaan;</w:t>
            </w:r>
          </w:p>
          <w:p w14:paraId="79FFB71E" w14:textId="77777777" w:rsidR="00642E5E" w:rsidRDefault="00000000">
            <w:pPr>
              <w:numPr>
                <w:ilvl w:val="0"/>
                <w:numId w:val="11"/>
              </w:numPr>
              <w:pBdr>
                <w:top w:val="nil"/>
                <w:left w:val="nil"/>
                <w:bottom w:val="nil"/>
                <w:right w:val="nil"/>
                <w:between w:val="nil"/>
              </w:pBdr>
              <w:ind w:left="1560" w:hanging="425"/>
              <w:rPr>
                <w:rFonts w:ascii="Basic" w:eastAsia="Basic" w:hAnsi="Basic" w:cs="Basic"/>
                <w:color w:val="000000"/>
                <w:sz w:val="24"/>
                <w:szCs w:val="24"/>
              </w:rPr>
            </w:pPr>
            <w:r>
              <w:rPr>
                <w:rFonts w:ascii="Basic" w:eastAsia="Basic" w:hAnsi="Basic" w:cs="Basic"/>
                <w:color w:val="000000"/>
                <w:sz w:val="24"/>
                <w:szCs w:val="24"/>
              </w:rPr>
              <w:t>Penyedia lalai/cidera janji dalam melaksanakan kewajibannya dan tidak memperbaiki kelalaiannya dalam jangka waktu yang telah ditetapkan;</w:t>
            </w:r>
          </w:p>
          <w:p w14:paraId="6220E14C" w14:textId="77777777" w:rsidR="00642E5E" w:rsidRDefault="00000000">
            <w:pPr>
              <w:numPr>
                <w:ilvl w:val="0"/>
                <w:numId w:val="11"/>
              </w:numPr>
              <w:pBdr>
                <w:top w:val="nil"/>
                <w:left w:val="nil"/>
                <w:bottom w:val="nil"/>
                <w:right w:val="nil"/>
                <w:between w:val="nil"/>
              </w:pBdr>
              <w:ind w:left="1560" w:hanging="425"/>
              <w:rPr>
                <w:rFonts w:ascii="Basic" w:eastAsia="Basic" w:hAnsi="Basic" w:cs="Basic"/>
                <w:color w:val="000000"/>
                <w:sz w:val="24"/>
                <w:szCs w:val="24"/>
              </w:rPr>
            </w:pPr>
            <w:r>
              <w:rPr>
                <w:rFonts w:ascii="Basic" w:eastAsia="Basic" w:hAnsi="Basic" w:cs="Basic"/>
                <w:color w:val="000000"/>
                <w:sz w:val="24"/>
                <w:szCs w:val="24"/>
              </w:rPr>
              <w:t>Penyedia terbukti melakukan KKN, kecurangan dan/atau pemalsuan dalam proses Pengadaan yang diputuskan oleh instansi yang berwenang; dan/atau</w:t>
            </w:r>
          </w:p>
          <w:p w14:paraId="227013ED" w14:textId="77777777" w:rsidR="00642E5E" w:rsidRDefault="00000000">
            <w:pPr>
              <w:numPr>
                <w:ilvl w:val="0"/>
                <w:numId w:val="11"/>
              </w:numPr>
              <w:pBdr>
                <w:top w:val="nil"/>
                <w:left w:val="nil"/>
                <w:bottom w:val="nil"/>
                <w:right w:val="nil"/>
                <w:between w:val="nil"/>
              </w:pBdr>
              <w:ind w:left="1560" w:hanging="425"/>
              <w:rPr>
                <w:rFonts w:ascii="Basic" w:eastAsia="Basic" w:hAnsi="Basic" w:cs="Basic"/>
                <w:color w:val="000000"/>
                <w:sz w:val="24"/>
                <w:szCs w:val="24"/>
              </w:rPr>
            </w:pPr>
            <w:r>
              <w:rPr>
                <w:rFonts w:ascii="Basic" w:eastAsia="Basic" w:hAnsi="Basic" w:cs="Basic"/>
                <w:color w:val="000000"/>
                <w:sz w:val="24"/>
                <w:szCs w:val="24"/>
              </w:rPr>
              <w:t>pengaduan tentang penyimpangan prosedur, dugaan KKN dan/atau pelanggaran persaingan sehat dalam pelaksanaan pengadaan dinyatakan benar oleh instansi yang berwenang.</w:t>
            </w:r>
          </w:p>
          <w:p w14:paraId="40B9337B" w14:textId="77777777" w:rsidR="00642E5E" w:rsidRDefault="00000000">
            <w:pPr>
              <w:numPr>
                <w:ilvl w:val="0"/>
                <w:numId w:val="7"/>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 xml:space="preserve">Pemutusan SP sebagaimana dimaksud pada angka 1) dilakukan selambat-lambatnya </w:t>
            </w:r>
            <w:r>
              <w:rPr>
                <w:rFonts w:ascii="Basic" w:eastAsia="Basic" w:hAnsi="Basic" w:cs="Basic"/>
                <w:color w:val="000000"/>
                <w:sz w:val="24"/>
                <w:szCs w:val="24"/>
                <w:highlight w:val="yellow"/>
              </w:rPr>
              <w:t>7 (tujuh) hari kerja</w:t>
            </w:r>
            <w:r>
              <w:rPr>
                <w:rFonts w:ascii="Basic" w:eastAsia="Basic" w:hAnsi="Basic" w:cs="Basic"/>
                <w:color w:val="000000"/>
                <w:sz w:val="24"/>
                <w:szCs w:val="24"/>
              </w:rPr>
              <w:t xml:space="preserve"> setelah Pemesan (Pejabat Pembuat Komitmen) menyampaikan pemberitahuan rencana pemutusan SP secara tertulis kepada Penyedia.</w:t>
            </w:r>
          </w:p>
          <w:p w14:paraId="1BF8BAFF" w14:textId="77777777" w:rsidR="00642E5E" w:rsidRDefault="00000000">
            <w:pPr>
              <w:numPr>
                <w:ilvl w:val="0"/>
                <w:numId w:val="6"/>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Pemutusan SP oleh Penyedia</w:t>
            </w:r>
          </w:p>
          <w:p w14:paraId="302A7CCA" w14:textId="77777777" w:rsidR="00642E5E" w:rsidRDefault="00000000">
            <w:pPr>
              <w:numPr>
                <w:ilvl w:val="0"/>
                <w:numId w:val="9"/>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Penyedia dapat melakukan pemutusan Kontrak jika terjadi hal-hal sebagai berikut:</w:t>
            </w:r>
          </w:p>
          <w:p w14:paraId="6902150A" w14:textId="77777777" w:rsidR="00642E5E" w:rsidRDefault="00000000">
            <w:pPr>
              <w:numPr>
                <w:ilvl w:val="0"/>
                <w:numId w:val="10"/>
              </w:numPr>
              <w:ind w:left="1560" w:hanging="425"/>
              <w:rPr>
                <w:rFonts w:ascii="Basic" w:eastAsia="Basic" w:hAnsi="Basic" w:cs="Basic"/>
                <w:sz w:val="24"/>
                <w:szCs w:val="24"/>
              </w:rPr>
            </w:pPr>
            <w:r>
              <w:rPr>
                <w:rFonts w:ascii="Basic" w:eastAsia="Basic" w:hAnsi="Basic" w:cs="Basic"/>
                <w:sz w:val="24"/>
                <w:szCs w:val="24"/>
              </w:rPr>
              <w:t>akibat keadaan kahar sehingga Penyedia tidak dapat melaksanakan pekerjaan sesuai ketentuan SP atau adendum SP;</w:t>
            </w:r>
          </w:p>
          <w:p w14:paraId="0FEE21AA" w14:textId="77777777" w:rsidR="00642E5E" w:rsidRDefault="00000000">
            <w:pPr>
              <w:numPr>
                <w:ilvl w:val="0"/>
                <w:numId w:val="10"/>
              </w:numPr>
              <w:ind w:left="1560" w:hanging="425"/>
              <w:rPr>
                <w:rFonts w:ascii="Basic" w:eastAsia="Basic" w:hAnsi="Basic" w:cs="Basic"/>
                <w:sz w:val="24"/>
                <w:szCs w:val="24"/>
              </w:rPr>
            </w:pPr>
            <w:r>
              <w:rPr>
                <w:rFonts w:ascii="Basic" w:eastAsia="Basic" w:hAnsi="Basic" w:cs="Basic"/>
                <w:sz w:val="24"/>
                <w:szCs w:val="24"/>
              </w:rPr>
              <w:t>Pemesan (Pejabat Pembuat Komitmen) gagal mematuhi keputusan akhir penyelesaian perselisihan; atau</w:t>
            </w:r>
          </w:p>
          <w:p w14:paraId="3D8E21FE" w14:textId="77777777" w:rsidR="00642E5E" w:rsidRDefault="00000000">
            <w:pPr>
              <w:numPr>
                <w:ilvl w:val="0"/>
                <w:numId w:val="10"/>
              </w:numPr>
              <w:ind w:left="1560" w:hanging="425"/>
              <w:rPr>
                <w:rFonts w:ascii="Basic" w:eastAsia="Basic" w:hAnsi="Basic" w:cs="Basic"/>
                <w:sz w:val="24"/>
                <w:szCs w:val="24"/>
              </w:rPr>
            </w:pPr>
            <w:r>
              <w:rPr>
                <w:rFonts w:ascii="Basic" w:eastAsia="Basic" w:hAnsi="Basic" w:cs="Basic"/>
                <w:sz w:val="24"/>
                <w:szCs w:val="24"/>
              </w:rPr>
              <w:t xml:space="preserve">Pemesan (Pejabat Pembuat Komitmen) tidak memenuhi kewajiban sebagaimana dimaksud dalam SP atau Adendum SP. </w:t>
            </w:r>
          </w:p>
          <w:p w14:paraId="10BADFB3" w14:textId="77777777" w:rsidR="00642E5E" w:rsidRDefault="00000000">
            <w:pPr>
              <w:numPr>
                <w:ilvl w:val="0"/>
                <w:numId w:val="9"/>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 xml:space="preserve">Pemutusan SP sebagaimana dimaksud pada angka 1) dilakukan selambat-lambatnya </w:t>
            </w:r>
            <w:r>
              <w:rPr>
                <w:rFonts w:ascii="Basic" w:eastAsia="Basic" w:hAnsi="Basic" w:cs="Basic"/>
                <w:color w:val="000000"/>
                <w:sz w:val="24"/>
                <w:szCs w:val="24"/>
                <w:highlight w:val="yellow"/>
              </w:rPr>
              <w:t>7 (tujuh) hari kerja</w:t>
            </w:r>
            <w:r>
              <w:rPr>
                <w:rFonts w:ascii="Basic" w:eastAsia="Basic" w:hAnsi="Basic" w:cs="Basic"/>
                <w:color w:val="000000"/>
                <w:sz w:val="24"/>
                <w:szCs w:val="24"/>
              </w:rPr>
              <w:t xml:space="preserve"> kerja setelah Penyedia menyampaikan pemberitahuan rencana pemutusan SP secara tertulis kepada Pemesan (Pejabat Pembuat Komitmen).</w:t>
            </w:r>
          </w:p>
          <w:p w14:paraId="6C248202" w14:textId="77777777" w:rsidR="00642E5E" w:rsidRDefault="00642E5E">
            <w:pPr>
              <w:pBdr>
                <w:top w:val="nil"/>
                <w:left w:val="nil"/>
                <w:bottom w:val="nil"/>
                <w:right w:val="nil"/>
                <w:between w:val="nil"/>
              </w:pBdr>
              <w:ind w:left="1146"/>
              <w:rPr>
                <w:rFonts w:ascii="Basic" w:eastAsia="Basic" w:hAnsi="Basic" w:cs="Basic"/>
                <w:color w:val="000000"/>
                <w:sz w:val="24"/>
                <w:szCs w:val="24"/>
              </w:rPr>
            </w:pPr>
          </w:p>
          <w:p w14:paraId="4F9C7878" w14:textId="77777777" w:rsidR="00642E5E" w:rsidRDefault="00000000">
            <w:pPr>
              <w:numPr>
                <w:ilvl w:val="0"/>
                <w:numId w:val="14"/>
              </w:numPr>
              <w:pBdr>
                <w:top w:val="nil"/>
                <w:left w:val="nil"/>
                <w:bottom w:val="nil"/>
                <w:right w:val="nil"/>
                <w:between w:val="nil"/>
              </w:pBdr>
              <w:ind w:left="426" w:hanging="426"/>
              <w:rPr>
                <w:rFonts w:ascii="Basic" w:eastAsia="Basic" w:hAnsi="Basic" w:cs="Basic"/>
                <w:color w:val="000000"/>
                <w:sz w:val="24"/>
                <w:szCs w:val="24"/>
              </w:rPr>
            </w:pPr>
            <w:r>
              <w:rPr>
                <w:rFonts w:ascii="Basic" w:eastAsia="Basic" w:hAnsi="Basic" w:cs="Basic"/>
                <w:color w:val="000000"/>
                <w:sz w:val="24"/>
                <w:szCs w:val="24"/>
              </w:rPr>
              <w:t>Denda Keterlambatan Pelaksanaan Pekerjaan</w:t>
            </w:r>
          </w:p>
          <w:p w14:paraId="40C6633E" w14:textId="77777777" w:rsidR="00642E5E" w:rsidRDefault="00000000">
            <w:pPr>
              <w:pBdr>
                <w:top w:val="nil"/>
                <w:left w:val="nil"/>
                <w:bottom w:val="nil"/>
                <w:right w:val="nil"/>
                <w:between w:val="nil"/>
              </w:pBdr>
              <w:ind w:left="426"/>
              <w:rPr>
                <w:rFonts w:ascii="Basic" w:eastAsia="Basic" w:hAnsi="Basic" w:cs="Basic"/>
                <w:color w:val="000000"/>
                <w:sz w:val="24"/>
                <w:szCs w:val="24"/>
              </w:rPr>
            </w:pPr>
            <w:r>
              <w:rPr>
                <w:rFonts w:ascii="Basic" w:eastAsia="Basic" w:hAnsi="Basic" w:cs="Basic"/>
                <w:color w:val="000000"/>
                <w:sz w:val="24"/>
                <w:szCs w:val="24"/>
              </w:rPr>
              <w:t xml:space="preserve">Penyedia yang terlambat menyelesaikan pekerjaan dalam jangka waktu sebagaimana ditetapkan dalam SP ini karena kesalahan Penyedia, dikenakan denda keterlambatan sebesar 1/1000 (satu perseribu) dari total harga </w:t>
            </w:r>
            <w:r>
              <w:rPr>
                <w:rFonts w:ascii="Basic" w:eastAsia="Basic" w:hAnsi="Basic" w:cs="Basic"/>
                <w:color w:val="000000"/>
                <w:sz w:val="24"/>
                <w:szCs w:val="24"/>
                <w:highlight w:val="yellow"/>
              </w:rPr>
              <w:t>tidak termasuk Pajak Pertambahan Nilai (PPN)</w:t>
            </w:r>
            <w:r>
              <w:rPr>
                <w:rFonts w:ascii="Basic" w:eastAsia="Basic" w:hAnsi="Basic" w:cs="Basic"/>
                <w:color w:val="000000"/>
                <w:sz w:val="24"/>
                <w:szCs w:val="24"/>
              </w:rPr>
              <w:t xml:space="preserve"> sebagaimana tercantum dalam SP ini untuk setiap hari keterlambatan.</w:t>
            </w:r>
          </w:p>
          <w:p w14:paraId="15DA1E96" w14:textId="77777777" w:rsidR="00642E5E" w:rsidRDefault="00642E5E">
            <w:pPr>
              <w:pBdr>
                <w:top w:val="nil"/>
                <w:left w:val="nil"/>
                <w:bottom w:val="nil"/>
                <w:right w:val="nil"/>
                <w:between w:val="nil"/>
              </w:pBdr>
              <w:ind w:left="426"/>
              <w:rPr>
                <w:rFonts w:ascii="Basic" w:eastAsia="Basic" w:hAnsi="Basic" w:cs="Basic"/>
                <w:color w:val="000000"/>
                <w:sz w:val="24"/>
                <w:szCs w:val="24"/>
              </w:rPr>
            </w:pPr>
          </w:p>
          <w:p w14:paraId="6BD42AE5" w14:textId="77777777" w:rsidR="00642E5E" w:rsidRDefault="00000000">
            <w:pPr>
              <w:numPr>
                <w:ilvl w:val="0"/>
                <w:numId w:val="14"/>
              </w:numPr>
              <w:pBdr>
                <w:top w:val="nil"/>
                <w:left w:val="nil"/>
                <w:bottom w:val="nil"/>
                <w:right w:val="nil"/>
                <w:between w:val="nil"/>
              </w:pBdr>
              <w:ind w:left="426" w:hanging="426"/>
              <w:rPr>
                <w:rFonts w:ascii="Basic" w:eastAsia="Basic" w:hAnsi="Basic" w:cs="Basic"/>
                <w:color w:val="000000"/>
                <w:sz w:val="24"/>
                <w:szCs w:val="24"/>
              </w:rPr>
            </w:pPr>
            <w:r>
              <w:rPr>
                <w:rFonts w:ascii="Basic" w:eastAsia="Basic" w:hAnsi="Basic" w:cs="Basic"/>
                <w:color w:val="000000"/>
                <w:sz w:val="24"/>
                <w:szCs w:val="24"/>
              </w:rPr>
              <w:t>Keadaan Kahar</w:t>
            </w:r>
          </w:p>
          <w:p w14:paraId="457E7B31" w14:textId="77777777" w:rsidR="00642E5E" w:rsidRDefault="00000000">
            <w:pPr>
              <w:numPr>
                <w:ilvl w:val="0"/>
                <w:numId w:val="3"/>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Keadaan Kahar adalah suatu keadaan yang terjadi diluar kehendak para pihak dan tidak dapat diperkirakan sebelumnya, sehingga kewajiban yang ditentukan dalam SP menjadi tidak dapat dipenuhi.</w:t>
            </w:r>
          </w:p>
          <w:p w14:paraId="2048E523" w14:textId="77777777" w:rsidR="00642E5E" w:rsidRDefault="00000000">
            <w:pPr>
              <w:numPr>
                <w:ilvl w:val="0"/>
                <w:numId w:val="3"/>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Dalam hal terjadi Keadaan Kahar, Penyedia memberitahukan tentang terjadinya Keadaan Kahar kepada Pemesan (Pejabat Pembuat Komitmen) secara tertulis dalam waktu selambat-lambatnya 14 (empat belas) hari kalender sejak terjadinya Keadaan Kahar yang dikeluarkan oleh pihak/instansi yang berwenang sesuai ketentuan peraturan perundang-undangan.</w:t>
            </w:r>
          </w:p>
          <w:p w14:paraId="278B3D7E" w14:textId="77777777" w:rsidR="00642E5E" w:rsidRDefault="00000000">
            <w:pPr>
              <w:numPr>
                <w:ilvl w:val="0"/>
                <w:numId w:val="3"/>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Tidak termasuk Keadaan Kahar adalah hal-hal merugikan yang disebabkan oleh perbuatan atau kelalaian para pihak.</w:t>
            </w:r>
          </w:p>
          <w:p w14:paraId="23C2D315" w14:textId="77777777" w:rsidR="00642E5E" w:rsidRDefault="00000000">
            <w:pPr>
              <w:numPr>
                <w:ilvl w:val="0"/>
                <w:numId w:val="3"/>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Keterlambatan pelaksanaan pekerjaan yang diakibatkan oleh terjadinya Keadaan Kahar tidak dikenakan sanksi.</w:t>
            </w:r>
          </w:p>
          <w:p w14:paraId="04288AF9" w14:textId="77777777" w:rsidR="00642E5E" w:rsidRDefault="00000000">
            <w:pPr>
              <w:numPr>
                <w:ilvl w:val="0"/>
                <w:numId w:val="3"/>
              </w:numPr>
              <w:pBdr>
                <w:top w:val="nil"/>
                <w:left w:val="nil"/>
                <w:bottom w:val="nil"/>
                <w:right w:val="nil"/>
                <w:between w:val="nil"/>
              </w:pBdr>
              <w:rPr>
                <w:rFonts w:ascii="Basic" w:eastAsia="Basic" w:hAnsi="Basic" w:cs="Basic"/>
                <w:color w:val="000000"/>
                <w:sz w:val="24"/>
                <w:szCs w:val="24"/>
              </w:rPr>
            </w:pPr>
            <w:r>
              <w:rPr>
                <w:rFonts w:ascii="Basic" w:eastAsia="Basic" w:hAnsi="Basic" w:cs="Basic"/>
                <w:color w:val="000000"/>
                <w:sz w:val="24"/>
                <w:szCs w:val="24"/>
              </w:rPr>
              <w:t xml:space="preserve">Setelah terjadinya Keadaan Kahar, para pihak dapat melakukan kesepakatan, yang dituangkan dalam perubahan SP. </w:t>
            </w:r>
          </w:p>
          <w:p w14:paraId="22682ABB" w14:textId="77777777" w:rsidR="00642E5E" w:rsidRDefault="00642E5E">
            <w:pPr>
              <w:pBdr>
                <w:top w:val="nil"/>
                <w:left w:val="nil"/>
                <w:bottom w:val="nil"/>
                <w:right w:val="nil"/>
                <w:between w:val="nil"/>
              </w:pBdr>
              <w:ind w:left="426"/>
              <w:rPr>
                <w:rFonts w:ascii="Basic" w:eastAsia="Basic" w:hAnsi="Basic" w:cs="Basic"/>
                <w:color w:val="000000"/>
                <w:sz w:val="24"/>
                <w:szCs w:val="24"/>
              </w:rPr>
            </w:pPr>
          </w:p>
          <w:p w14:paraId="113C0B39" w14:textId="77777777" w:rsidR="00642E5E" w:rsidRDefault="00000000">
            <w:pPr>
              <w:numPr>
                <w:ilvl w:val="0"/>
                <w:numId w:val="14"/>
              </w:numPr>
              <w:pBdr>
                <w:top w:val="nil"/>
                <w:left w:val="nil"/>
                <w:bottom w:val="nil"/>
                <w:right w:val="nil"/>
                <w:between w:val="nil"/>
              </w:pBdr>
              <w:ind w:left="426" w:hanging="426"/>
              <w:rPr>
                <w:rFonts w:ascii="Basic" w:eastAsia="Basic" w:hAnsi="Basic" w:cs="Basic"/>
                <w:color w:val="000000"/>
                <w:sz w:val="24"/>
                <w:szCs w:val="24"/>
              </w:rPr>
            </w:pPr>
            <w:r>
              <w:rPr>
                <w:rFonts w:ascii="Basic" w:eastAsia="Basic" w:hAnsi="Basic" w:cs="Basic"/>
                <w:color w:val="000000"/>
                <w:sz w:val="24"/>
                <w:szCs w:val="24"/>
              </w:rPr>
              <w:t>Penyelesaian Perselisihan</w:t>
            </w:r>
          </w:p>
          <w:p w14:paraId="47874187" w14:textId="77777777" w:rsidR="00642E5E" w:rsidRDefault="00000000">
            <w:pPr>
              <w:pBdr>
                <w:top w:val="nil"/>
                <w:left w:val="nil"/>
                <w:bottom w:val="nil"/>
                <w:right w:val="nil"/>
                <w:between w:val="nil"/>
              </w:pBdr>
              <w:ind w:left="426"/>
              <w:rPr>
                <w:rFonts w:ascii="Basic" w:eastAsia="Basic" w:hAnsi="Basic" w:cs="Basic"/>
                <w:color w:val="000000"/>
                <w:sz w:val="24"/>
                <w:szCs w:val="24"/>
              </w:rPr>
            </w:pPr>
            <w:r>
              <w:rPr>
                <w:rFonts w:ascii="Basic" w:eastAsia="Basic" w:hAnsi="Basic" w:cs="Basic"/>
                <w:color w:val="000000"/>
                <w:sz w:val="24"/>
                <w:szCs w:val="24"/>
              </w:rPr>
              <w:t>Pemesan (Pejabat Pembuat Komitmen) dan penyedia berkewajiban untuk berupaya sungguh-sungguh menyelesaikan secara damai semua perselisihan yang timbul dari atau berhubungan dengan SP ini atau interpretasinya selama atau setelah pelaksanaan pekerjaan. Jika perselisihan tidak dapat diselesaikan secara musyawarah maka perselisihan akan diselesaikan melalui arbitrase, mediasi, konsiliasi atau pengadilan negeri dalam wilayah hukum Republik Indonesia.</w:t>
            </w:r>
          </w:p>
          <w:p w14:paraId="2AE9BE3F" w14:textId="77777777" w:rsidR="00642E5E" w:rsidRDefault="00642E5E">
            <w:pPr>
              <w:pBdr>
                <w:top w:val="nil"/>
                <w:left w:val="nil"/>
                <w:bottom w:val="nil"/>
                <w:right w:val="nil"/>
                <w:between w:val="nil"/>
              </w:pBdr>
              <w:ind w:left="720"/>
              <w:rPr>
                <w:rFonts w:ascii="Basic" w:eastAsia="Basic" w:hAnsi="Basic" w:cs="Basic"/>
                <w:color w:val="000000"/>
                <w:sz w:val="24"/>
                <w:szCs w:val="24"/>
              </w:rPr>
            </w:pPr>
          </w:p>
          <w:p w14:paraId="6434476F" w14:textId="77777777" w:rsidR="00642E5E" w:rsidRDefault="00000000">
            <w:pPr>
              <w:numPr>
                <w:ilvl w:val="0"/>
                <w:numId w:val="14"/>
              </w:numPr>
              <w:pBdr>
                <w:top w:val="nil"/>
                <w:left w:val="nil"/>
                <w:bottom w:val="nil"/>
                <w:right w:val="nil"/>
                <w:between w:val="nil"/>
              </w:pBdr>
              <w:ind w:left="426" w:hanging="426"/>
              <w:rPr>
                <w:rFonts w:ascii="Basic" w:eastAsia="Basic" w:hAnsi="Basic" w:cs="Basic"/>
                <w:color w:val="000000"/>
                <w:sz w:val="24"/>
                <w:szCs w:val="24"/>
              </w:rPr>
            </w:pPr>
            <w:r>
              <w:rPr>
                <w:rFonts w:ascii="Basic" w:eastAsia="Basic" w:hAnsi="Basic" w:cs="Basic"/>
                <w:color w:val="000000"/>
                <w:sz w:val="24"/>
                <w:szCs w:val="24"/>
              </w:rPr>
              <w:t>Larangan Pemberian Komisi</w:t>
            </w:r>
          </w:p>
          <w:p w14:paraId="44A55147" w14:textId="77777777" w:rsidR="00642E5E" w:rsidRDefault="00000000">
            <w:pPr>
              <w:pBdr>
                <w:top w:val="nil"/>
                <w:left w:val="nil"/>
                <w:bottom w:val="nil"/>
                <w:right w:val="nil"/>
                <w:between w:val="nil"/>
              </w:pBdr>
              <w:ind w:left="426"/>
              <w:rPr>
                <w:rFonts w:ascii="Basic" w:eastAsia="Basic" w:hAnsi="Basic" w:cs="Basic"/>
                <w:color w:val="000000"/>
                <w:sz w:val="24"/>
                <w:szCs w:val="24"/>
              </w:rPr>
            </w:pPr>
            <w:r>
              <w:rPr>
                <w:rFonts w:ascii="Basic" w:eastAsia="Basic" w:hAnsi="Basic" w:cs="Basic"/>
                <w:color w:val="000000"/>
                <w:sz w:val="24"/>
                <w:szCs w:val="24"/>
              </w:rPr>
              <w:t>Penyedia menjamin bahwa tidak satu pun personil satuan kerja Pemesan (Pejabat Pembuat Komitmen) telah atau akan menerima komisi dalam bentuk apapun (gratifikasi) atau keuntungan tidak sah lainnya baik langsung maupun tidak langsung dari SP ini. Penyedia menyetujui bahwa pelanggaran syarat ini merupakan pelanggaran yang mendasar terhadap SP ini.</w:t>
            </w:r>
          </w:p>
          <w:p w14:paraId="152BF679" w14:textId="77777777" w:rsidR="00642E5E" w:rsidRDefault="00642E5E">
            <w:pPr>
              <w:pBdr>
                <w:top w:val="nil"/>
                <w:left w:val="nil"/>
                <w:bottom w:val="nil"/>
                <w:right w:val="nil"/>
                <w:between w:val="nil"/>
              </w:pBdr>
              <w:ind w:left="426"/>
              <w:rPr>
                <w:rFonts w:ascii="Basic" w:eastAsia="Basic" w:hAnsi="Basic" w:cs="Basic"/>
                <w:color w:val="000000"/>
                <w:sz w:val="24"/>
                <w:szCs w:val="24"/>
              </w:rPr>
            </w:pPr>
          </w:p>
          <w:p w14:paraId="529B4617" w14:textId="77777777" w:rsidR="00642E5E" w:rsidRDefault="00000000">
            <w:pPr>
              <w:numPr>
                <w:ilvl w:val="0"/>
                <w:numId w:val="14"/>
              </w:numPr>
              <w:pBdr>
                <w:top w:val="nil"/>
                <w:left w:val="nil"/>
                <w:bottom w:val="nil"/>
                <w:right w:val="nil"/>
                <w:between w:val="nil"/>
              </w:pBdr>
              <w:ind w:left="426" w:hanging="426"/>
              <w:rPr>
                <w:rFonts w:ascii="Basic" w:eastAsia="Basic" w:hAnsi="Basic" w:cs="Basic"/>
                <w:color w:val="000000"/>
                <w:sz w:val="24"/>
                <w:szCs w:val="24"/>
              </w:rPr>
            </w:pPr>
            <w:r>
              <w:rPr>
                <w:rFonts w:ascii="Basic" w:eastAsia="Basic" w:hAnsi="Basic" w:cs="Basic"/>
                <w:color w:val="000000"/>
                <w:sz w:val="24"/>
                <w:szCs w:val="24"/>
              </w:rPr>
              <w:t>Masa Berlaku SP</w:t>
            </w:r>
          </w:p>
          <w:p w14:paraId="29DCBACC" w14:textId="77777777" w:rsidR="00642E5E" w:rsidRDefault="00000000">
            <w:pPr>
              <w:pBdr>
                <w:top w:val="nil"/>
                <w:left w:val="nil"/>
                <w:bottom w:val="nil"/>
                <w:right w:val="nil"/>
                <w:between w:val="nil"/>
              </w:pBdr>
              <w:ind w:left="426"/>
              <w:rPr>
                <w:rFonts w:ascii="Basic" w:eastAsia="Basic" w:hAnsi="Basic" w:cs="Basic"/>
                <w:color w:val="000000"/>
                <w:sz w:val="24"/>
                <w:szCs w:val="24"/>
              </w:rPr>
            </w:pPr>
            <w:r>
              <w:rPr>
                <w:rFonts w:ascii="Basic" w:eastAsia="Basic" w:hAnsi="Basic" w:cs="Basic"/>
                <w:color w:val="000000"/>
                <w:sz w:val="24"/>
                <w:szCs w:val="24"/>
              </w:rPr>
              <w:t>SP ini berlaku sejak tanggal SP ini ditandatangani oleh para pihak sampai dengan selesainya pelaksanaan pekerjaan.</w:t>
            </w:r>
          </w:p>
          <w:p w14:paraId="13F6E0CE" w14:textId="77777777" w:rsidR="00642E5E" w:rsidRDefault="00642E5E">
            <w:pPr>
              <w:rPr>
                <w:rFonts w:ascii="Basic" w:eastAsia="Basic" w:hAnsi="Basic" w:cs="Basic"/>
                <w:sz w:val="24"/>
                <w:szCs w:val="24"/>
              </w:rPr>
            </w:pPr>
          </w:p>
        </w:tc>
      </w:tr>
    </w:tbl>
    <w:p w14:paraId="028C7034" w14:textId="77777777" w:rsidR="00642E5E" w:rsidRDefault="00642E5E">
      <w:pPr>
        <w:rPr>
          <w:sz w:val="24"/>
          <w:szCs w:val="24"/>
        </w:rPr>
      </w:pPr>
    </w:p>
    <w:sectPr w:rsidR="00642E5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sic">
    <w:charset w:val="00"/>
    <w:family w:val="auto"/>
    <w:pitch w:val="default"/>
    <w:embedRegular r:id="rId1" w:fontKey="{B9AD91A1-4992-46D8-A8B4-E57940906000}"/>
    <w:embedBold r:id="rId2" w:fontKey="{533BFD33-8135-4F02-B629-4753A3022341}"/>
    <w:embedItalic r:id="rId3" w:fontKey="{8025D5E2-F769-40F8-9D19-1150CF34CEBB}"/>
  </w:font>
  <w:font w:name="Arial Narrow">
    <w:panose1 w:val="020B0606020202030204"/>
    <w:charset w:val="00"/>
    <w:family w:val="roman"/>
    <w:notTrueType/>
    <w:pitch w:val="default"/>
    <w:embedRegular r:id="rId4" w:fontKey="{174CD522-C3D0-4622-885C-6E9E79A621FC}"/>
  </w:font>
  <w:font w:name="Tahoma">
    <w:panose1 w:val="020B0604030504040204"/>
    <w:charset w:val="00"/>
    <w:family w:val="roman"/>
    <w:notTrueType/>
    <w:pitch w:val="default"/>
    <w:embedRegular r:id="rId5" w:fontKey="{42DAD5E3-5984-4759-82D4-A540203E052C}"/>
  </w:font>
  <w:font w:name="Georgia">
    <w:panose1 w:val="02040502050405020303"/>
    <w:charset w:val="00"/>
    <w:family w:val="auto"/>
    <w:pitch w:val="default"/>
    <w:embedRegular r:id="rId6" w:fontKey="{387DCA3B-5C76-4BA6-96E8-A58AC22D550D}"/>
    <w:embedItalic r:id="rId7" w:fontKey="{F72782B2-3D43-4534-A418-6A8221BF1FE5}"/>
  </w:font>
  <w:font w:name="Cambria">
    <w:panose1 w:val="02040503050406030204"/>
    <w:charset w:val="00"/>
    <w:family w:val="roman"/>
    <w:pitch w:val="variable"/>
    <w:sig w:usb0="E00006FF" w:usb1="420024FF" w:usb2="02000000" w:usb3="00000000" w:csb0="0000019F" w:csb1="00000000"/>
    <w:embedRegular r:id="rId8" w:fontKey="{60EB7B4A-3076-4E37-9D71-B419164B1D9F}"/>
  </w:font>
  <w:font w:name="Calibri">
    <w:panose1 w:val="020F0502020204030204"/>
    <w:charset w:val="00"/>
    <w:family w:val="swiss"/>
    <w:pitch w:val="variable"/>
    <w:sig w:usb0="E4002EFF" w:usb1="C200247B" w:usb2="00000009" w:usb3="00000000" w:csb0="000001FF" w:csb1="00000000"/>
    <w:embedRegular r:id="rId9" w:fontKey="{82435FC6-44B3-4F23-9E21-0820675E9DF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09B5"/>
    <w:multiLevelType w:val="multilevel"/>
    <w:tmpl w:val="16C28162"/>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 w15:restartNumberingAfterBreak="0">
    <w:nsid w:val="08997563"/>
    <w:multiLevelType w:val="multilevel"/>
    <w:tmpl w:val="325C41A6"/>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 w15:restartNumberingAfterBreak="0">
    <w:nsid w:val="091E7C7E"/>
    <w:multiLevelType w:val="multilevel"/>
    <w:tmpl w:val="9A809666"/>
    <w:lvl w:ilvl="0">
      <w:start w:val="1"/>
      <w:numFmt w:val="lowerLetter"/>
      <w:lvlText w:val="%1)"/>
      <w:lvlJc w:val="left"/>
      <w:pPr>
        <w:ind w:left="961" w:hanging="360"/>
      </w:pPr>
    </w:lvl>
    <w:lvl w:ilvl="1">
      <w:start w:val="1"/>
      <w:numFmt w:val="lowerLetter"/>
      <w:lvlText w:val="%2."/>
      <w:lvlJc w:val="left"/>
      <w:pPr>
        <w:ind w:left="1681" w:hanging="360"/>
      </w:pPr>
    </w:lvl>
    <w:lvl w:ilvl="2">
      <w:start w:val="1"/>
      <w:numFmt w:val="lowerRoman"/>
      <w:lvlText w:val="%3."/>
      <w:lvlJc w:val="right"/>
      <w:pPr>
        <w:ind w:left="2401" w:hanging="180"/>
      </w:pPr>
    </w:lvl>
    <w:lvl w:ilvl="3">
      <w:start w:val="1"/>
      <w:numFmt w:val="decimal"/>
      <w:lvlText w:val="%4."/>
      <w:lvlJc w:val="left"/>
      <w:pPr>
        <w:ind w:left="3121" w:hanging="360"/>
      </w:pPr>
    </w:lvl>
    <w:lvl w:ilvl="4">
      <w:start w:val="1"/>
      <w:numFmt w:val="lowerLetter"/>
      <w:lvlText w:val="%5."/>
      <w:lvlJc w:val="left"/>
      <w:pPr>
        <w:ind w:left="3841" w:hanging="360"/>
      </w:pPr>
    </w:lvl>
    <w:lvl w:ilvl="5">
      <w:start w:val="1"/>
      <w:numFmt w:val="lowerRoman"/>
      <w:lvlText w:val="%6."/>
      <w:lvlJc w:val="right"/>
      <w:pPr>
        <w:ind w:left="4561" w:hanging="180"/>
      </w:pPr>
    </w:lvl>
    <w:lvl w:ilvl="6">
      <w:start w:val="1"/>
      <w:numFmt w:val="decimal"/>
      <w:lvlText w:val="%7."/>
      <w:lvlJc w:val="left"/>
      <w:pPr>
        <w:ind w:left="5281" w:hanging="360"/>
      </w:pPr>
    </w:lvl>
    <w:lvl w:ilvl="7">
      <w:start w:val="1"/>
      <w:numFmt w:val="lowerLetter"/>
      <w:lvlText w:val="%8."/>
      <w:lvlJc w:val="left"/>
      <w:pPr>
        <w:ind w:left="6001" w:hanging="360"/>
      </w:pPr>
    </w:lvl>
    <w:lvl w:ilvl="8">
      <w:start w:val="1"/>
      <w:numFmt w:val="lowerRoman"/>
      <w:lvlText w:val="%9."/>
      <w:lvlJc w:val="right"/>
      <w:pPr>
        <w:ind w:left="6721" w:hanging="180"/>
      </w:pPr>
    </w:lvl>
  </w:abstractNum>
  <w:abstractNum w:abstractNumId="3" w15:restartNumberingAfterBreak="0">
    <w:nsid w:val="0D5F2DA5"/>
    <w:multiLevelType w:val="multilevel"/>
    <w:tmpl w:val="A17C82C6"/>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4" w15:restartNumberingAfterBreak="0">
    <w:nsid w:val="1DE46D45"/>
    <w:multiLevelType w:val="multilevel"/>
    <w:tmpl w:val="657A7932"/>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F536711"/>
    <w:multiLevelType w:val="multilevel"/>
    <w:tmpl w:val="A938627C"/>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6" w15:restartNumberingAfterBreak="0">
    <w:nsid w:val="234C42EE"/>
    <w:multiLevelType w:val="multilevel"/>
    <w:tmpl w:val="E772913E"/>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7" w15:restartNumberingAfterBreak="0">
    <w:nsid w:val="2F225DCF"/>
    <w:multiLevelType w:val="multilevel"/>
    <w:tmpl w:val="2C1C7BE8"/>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8" w15:restartNumberingAfterBreak="0">
    <w:nsid w:val="334943F5"/>
    <w:multiLevelType w:val="multilevel"/>
    <w:tmpl w:val="7E9A47E8"/>
    <w:lvl w:ilvl="0">
      <w:start w:val="1"/>
      <w:numFmt w:val="lowerLetter"/>
      <w:lvlText w:val="%1."/>
      <w:lvlJc w:val="left"/>
      <w:pPr>
        <w:ind w:left="78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9E3284"/>
    <w:multiLevelType w:val="multilevel"/>
    <w:tmpl w:val="3E40A2A8"/>
    <w:lvl w:ilvl="0">
      <w:start w:val="1"/>
      <w:numFmt w:val="upperRoman"/>
      <w:lvlText w:val="BAB %1"/>
      <w:lvlJc w:val="left"/>
      <w:pPr>
        <w:ind w:left="360" w:hanging="360"/>
      </w:pPr>
      <w:rPr>
        <w:rFonts w:ascii="Times New Roman" w:eastAsia="Times New Roman" w:hAnsi="Times New Roman" w:cs="Times New Roman"/>
        <w:b/>
        <w:i w:val="0"/>
        <w:smallCaps w:val="0"/>
        <w:strike w:val="0"/>
        <w:color w:val="000000"/>
        <w:sz w:val="24"/>
        <w:szCs w:val="24"/>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4"/>
        <w:szCs w:val="24"/>
        <w:vertAlign w:val="baseline"/>
      </w:rPr>
    </w:lvl>
    <w:lvl w:ilvl="2">
      <w:start w:val="2"/>
      <w:numFmt w:val="decimal"/>
      <w:lvlText w:val="%3."/>
      <w:lvlJc w:val="left"/>
      <w:pPr>
        <w:ind w:left="482" w:hanging="340"/>
      </w:pPr>
      <w:rPr>
        <w:rFonts w:ascii="Arial" w:eastAsia="Arial" w:hAnsi="Arial" w:cs="Arial"/>
        <w:b/>
        <w:i w:val="0"/>
        <w:strike w:val="0"/>
        <w:sz w:val="24"/>
        <w:szCs w:val="24"/>
      </w:rPr>
    </w:lvl>
    <w:lvl w:ilvl="3">
      <w:start w:val="1"/>
      <w:numFmt w:val="decimal"/>
      <w:lvlText w:val="3.%4"/>
      <w:lvlJc w:val="left"/>
      <w:pPr>
        <w:ind w:left="766" w:hanging="624"/>
      </w:pPr>
      <w:rPr>
        <w:b w:val="0"/>
        <w:i w:val="0"/>
        <w:smallCaps w:val="0"/>
        <w:strike w:val="0"/>
        <w:color w:val="000000"/>
        <w:sz w:val="24"/>
        <w:szCs w:val="24"/>
        <w:vertAlign w:val="baseline"/>
      </w:rPr>
    </w:lvl>
    <w:lvl w:ilvl="4">
      <w:start w:val="1"/>
      <w:numFmt w:val="lowerLetter"/>
      <w:lvlText w:val="%5."/>
      <w:lvlJc w:val="left"/>
      <w:pPr>
        <w:ind w:left="964" w:hanging="340"/>
      </w:pPr>
      <w:rPr>
        <w:b w:val="0"/>
        <w:i w:val="0"/>
        <w:strike w:val="0"/>
        <w:color w:val="000000"/>
        <w:sz w:val="24"/>
        <w:szCs w:val="24"/>
      </w:rPr>
    </w:lvl>
    <w:lvl w:ilvl="5">
      <w:start w:val="1"/>
      <w:numFmt w:val="lowerLetter"/>
      <w:lvlText w:val="%6)."/>
      <w:lvlJc w:val="left"/>
      <w:pPr>
        <w:ind w:left="1361" w:hanging="397"/>
      </w:pPr>
      <w:rPr>
        <w:sz w:val="24"/>
        <w:szCs w:val="24"/>
      </w:rPr>
    </w:lvl>
    <w:lvl w:ilvl="6">
      <w:start w:val="1"/>
      <w:numFmt w:val="lowerLetter"/>
      <w:lvlText w:val="%7)"/>
      <w:lvlJc w:val="left"/>
      <w:pPr>
        <w:ind w:left="1814" w:hanging="396"/>
      </w:pPr>
    </w:lvl>
    <w:lvl w:ilvl="7">
      <w:numFmt w:val="lowerRoman"/>
      <w:lvlText w:val="%8."/>
      <w:lvlJc w:val="left"/>
      <w:pPr>
        <w:ind w:left="3744" w:hanging="1224"/>
      </w:pPr>
    </w:lvl>
    <w:lvl w:ilvl="8">
      <w:numFmt w:val="decimal"/>
      <w:lvlText w:val="%1.%2.%3.%4.%5.%6.%7.%8.%9."/>
      <w:lvlJc w:val="left"/>
      <w:pPr>
        <w:ind w:left="4320" w:hanging="1440"/>
      </w:pPr>
    </w:lvl>
  </w:abstractNum>
  <w:abstractNum w:abstractNumId="10" w15:restartNumberingAfterBreak="0">
    <w:nsid w:val="378F2C26"/>
    <w:multiLevelType w:val="multilevel"/>
    <w:tmpl w:val="B4BE63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8BE1BA5"/>
    <w:multiLevelType w:val="multilevel"/>
    <w:tmpl w:val="628AA240"/>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2" w15:restartNumberingAfterBreak="0">
    <w:nsid w:val="393B5D14"/>
    <w:multiLevelType w:val="multilevel"/>
    <w:tmpl w:val="41B05F7C"/>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3" w15:restartNumberingAfterBreak="0">
    <w:nsid w:val="3D3C714B"/>
    <w:multiLevelType w:val="multilevel"/>
    <w:tmpl w:val="35FA0B50"/>
    <w:lvl w:ilvl="0">
      <w:start w:val="1"/>
      <w:numFmt w:val="lowerLetter"/>
      <w:lvlText w:val="%1)"/>
      <w:lvlJc w:val="left"/>
      <w:pPr>
        <w:ind w:left="1506" w:hanging="360"/>
      </w:pPr>
    </w:lvl>
    <w:lvl w:ilvl="1">
      <w:start w:val="1"/>
      <w:numFmt w:val="lowerLetter"/>
      <w:lvlText w:val="%2."/>
      <w:lvlJc w:val="left"/>
      <w:pPr>
        <w:ind w:left="2226" w:hanging="360"/>
      </w:pPr>
    </w:lvl>
    <w:lvl w:ilvl="2">
      <w:start w:val="1"/>
      <w:numFmt w:val="lowerRoman"/>
      <w:lvlText w:val="%3."/>
      <w:lvlJc w:val="right"/>
      <w:pPr>
        <w:ind w:left="2946" w:hanging="180"/>
      </w:pPr>
    </w:lvl>
    <w:lvl w:ilvl="3">
      <w:start w:val="1"/>
      <w:numFmt w:val="decimal"/>
      <w:lvlText w:val="%4."/>
      <w:lvlJc w:val="left"/>
      <w:pPr>
        <w:ind w:left="3666" w:hanging="360"/>
      </w:pPr>
    </w:lvl>
    <w:lvl w:ilvl="4">
      <w:start w:val="1"/>
      <w:numFmt w:val="lowerLetter"/>
      <w:lvlText w:val="%5."/>
      <w:lvlJc w:val="left"/>
      <w:pPr>
        <w:ind w:left="4386" w:hanging="360"/>
      </w:pPr>
    </w:lvl>
    <w:lvl w:ilvl="5">
      <w:start w:val="1"/>
      <w:numFmt w:val="lowerRoman"/>
      <w:lvlText w:val="%6."/>
      <w:lvlJc w:val="right"/>
      <w:pPr>
        <w:ind w:left="5106" w:hanging="180"/>
      </w:pPr>
    </w:lvl>
    <w:lvl w:ilvl="6">
      <w:start w:val="1"/>
      <w:numFmt w:val="decimal"/>
      <w:lvlText w:val="%7."/>
      <w:lvlJc w:val="left"/>
      <w:pPr>
        <w:ind w:left="5826" w:hanging="360"/>
      </w:pPr>
    </w:lvl>
    <w:lvl w:ilvl="7">
      <w:start w:val="1"/>
      <w:numFmt w:val="lowerLetter"/>
      <w:lvlText w:val="%8."/>
      <w:lvlJc w:val="left"/>
      <w:pPr>
        <w:ind w:left="6546" w:hanging="360"/>
      </w:pPr>
    </w:lvl>
    <w:lvl w:ilvl="8">
      <w:start w:val="1"/>
      <w:numFmt w:val="lowerRoman"/>
      <w:lvlText w:val="%9."/>
      <w:lvlJc w:val="right"/>
      <w:pPr>
        <w:ind w:left="7266" w:hanging="180"/>
      </w:pPr>
    </w:lvl>
  </w:abstractNum>
  <w:abstractNum w:abstractNumId="14" w15:restartNumberingAfterBreak="0">
    <w:nsid w:val="42713231"/>
    <w:multiLevelType w:val="multilevel"/>
    <w:tmpl w:val="807C8E6A"/>
    <w:lvl w:ilvl="0">
      <w:start w:val="1"/>
      <w:numFmt w:val="lowerLetter"/>
      <w:lvlText w:val="%1)"/>
      <w:lvlJc w:val="left"/>
      <w:pPr>
        <w:ind w:left="1506" w:hanging="360"/>
      </w:pPr>
    </w:lvl>
    <w:lvl w:ilvl="1">
      <w:start w:val="1"/>
      <w:numFmt w:val="lowerLetter"/>
      <w:lvlText w:val="%2."/>
      <w:lvlJc w:val="left"/>
      <w:pPr>
        <w:ind w:left="2226" w:hanging="360"/>
      </w:pPr>
    </w:lvl>
    <w:lvl w:ilvl="2">
      <w:start w:val="1"/>
      <w:numFmt w:val="lowerRoman"/>
      <w:lvlText w:val="%3."/>
      <w:lvlJc w:val="right"/>
      <w:pPr>
        <w:ind w:left="2946" w:hanging="180"/>
      </w:pPr>
    </w:lvl>
    <w:lvl w:ilvl="3">
      <w:start w:val="1"/>
      <w:numFmt w:val="decimal"/>
      <w:lvlText w:val="%4."/>
      <w:lvlJc w:val="left"/>
      <w:pPr>
        <w:ind w:left="3666" w:hanging="360"/>
      </w:pPr>
    </w:lvl>
    <w:lvl w:ilvl="4">
      <w:start w:val="1"/>
      <w:numFmt w:val="lowerLetter"/>
      <w:lvlText w:val="%5."/>
      <w:lvlJc w:val="left"/>
      <w:pPr>
        <w:ind w:left="4386" w:hanging="360"/>
      </w:pPr>
    </w:lvl>
    <w:lvl w:ilvl="5">
      <w:start w:val="1"/>
      <w:numFmt w:val="lowerRoman"/>
      <w:lvlText w:val="%6."/>
      <w:lvlJc w:val="right"/>
      <w:pPr>
        <w:ind w:left="5106" w:hanging="180"/>
      </w:pPr>
    </w:lvl>
    <w:lvl w:ilvl="6">
      <w:start w:val="1"/>
      <w:numFmt w:val="decimal"/>
      <w:lvlText w:val="%7."/>
      <w:lvlJc w:val="left"/>
      <w:pPr>
        <w:ind w:left="5826" w:hanging="360"/>
      </w:pPr>
    </w:lvl>
    <w:lvl w:ilvl="7">
      <w:start w:val="1"/>
      <w:numFmt w:val="lowerLetter"/>
      <w:lvlText w:val="%8."/>
      <w:lvlJc w:val="left"/>
      <w:pPr>
        <w:ind w:left="6546" w:hanging="360"/>
      </w:pPr>
    </w:lvl>
    <w:lvl w:ilvl="8">
      <w:start w:val="1"/>
      <w:numFmt w:val="lowerRoman"/>
      <w:lvlText w:val="%9."/>
      <w:lvlJc w:val="right"/>
      <w:pPr>
        <w:ind w:left="7266" w:hanging="180"/>
      </w:pPr>
    </w:lvl>
  </w:abstractNum>
  <w:abstractNum w:abstractNumId="15" w15:restartNumberingAfterBreak="0">
    <w:nsid w:val="4B943432"/>
    <w:multiLevelType w:val="multilevel"/>
    <w:tmpl w:val="39E447FC"/>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6" w15:restartNumberingAfterBreak="0">
    <w:nsid w:val="5580613C"/>
    <w:multiLevelType w:val="multilevel"/>
    <w:tmpl w:val="19C2AE64"/>
    <w:lvl w:ilvl="0">
      <w:start w:val="7"/>
      <w:numFmt w:val="decimal"/>
      <w:lvlText w:val="%1"/>
      <w:lvlJc w:val="left"/>
      <w:pPr>
        <w:ind w:left="360" w:hanging="360"/>
      </w:pPr>
    </w:lvl>
    <w:lvl w:ilvl="1">
      <w:start w:val="1"/>
      <w:numFmt w:val="lowerLetter"/>
      <w:lvlText w:val="%2."/>
      <w:lvlJc w:val="left"/>
      <w:pPr>
        <w:ind w:left="360" w:hanging="360"/>
      </w:pPr>
      <w:rPr>
        <w:rFonts w:ascii="Basic" w:eastAsia="Basic" w:hAnsi="Basic" w:cs="Basic"/>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7" w15:restartNumberingAfterBreak="0">
    <w:nsid w:val="559B65CC"/>
    <w:multiLevelType w:val="multilevel"/>
    <w:tmpl w:val="03927306"/>
    <w:lvl w:ilvl="0">
      <w:start w:val="1"/>
      <w:numFmt w:val="lowerLetter"/>
      <w:lvlText w:val="%1."/>
      <w:lvlJc w:val="left"/>
      <w:pPr>
        <w:ind w:left="2340" w:hanging="360"/>
      </w:pPr>
      <w:rPr>
        <w:b w:val="0"/>
        <w:i w:val="0"/>
        <w:color w:val="000000"/>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18" w15:restartNumberingAfterBreak="0">
    <w:nsid w:val="565D63D6"/>
    <w:multiLevelType w:val="multilevel"/>
    <w:tmpl w:val="BF40973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9" w15:restartNumberingAfterBreak="0">
    <w:nsid w:val="576347B0"/>
    <w:multiLevelType w:val="multilevel"/>
    <w:tmpl w:val="DAF6CE22"/>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0" w15:restartNumberingAfterBreak="0">
    <w:nsid w:val="65F95B5D"/>
    <w:multiLevelType w:val="multilevel"/>
    <w:tmpl w:val="A7142326"/>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1" w15:restartNumberingAfterBreak="0">
    <w:nsid w:val="6C960603"/>
    <w:multiLevelType w:val="multilevel"/>
    <w:tmpl w:val="A4E444C0"/>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2" w15:restartNumberingAfterBreak="0">
    <w:nsid w:val="713F4E63"/>
    <w:multiLevelType w:val="multilevel"/>
    <w:tmpl w:val="CFF6869A"/>
    <w:lvl w:ilvl="0">
      <w:start w:val="1"/>
      <w:numFmt w:val="upperRoman"/>
      <w:lvlText w:val="BAB %1"/>
      <w:lvlJc w:val="left"/>
      <w:pPr>
        <w:ind w:left="360" w:hanging="360"/>
      </w:pPr>
      <w:rPr>
        <w:rFonts w:ascii="Times New Roman" w:eastAsia="Times New Roman" w:hAnsi="Times New Roman" w:cs="Times New Roman"/>
        <w:b/>
        <w:i w:val="0"/>
        <w:smallCaps w:val="0"/>
        <w:strike w:val="0"/>
        <w:color w:val="000000"/>
        <w:sz w:val="24"/>
        <w:szCs w:val="24"/>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4"/>
        <w:szCs w:val="24"/>
        <w:vertAlign w:val="baseline"/>
      </w:rPr>
    </w:lvl>
    <w:lvl w:ilvl="2">
      <w:start w:val="2"/>
      <w:numFmt w:val="decimal"/>
      <w:lvlText w:val="%3."/>
      <w:lvlJc w:val="left"/>
      <w:pPr>
        <w:ind w:left="482" w:hanging="340"/>
      </w:pPr>
      <w:rPr>
        <w:rFonts w:ascii="Arial" w:eastAsia="Arial" w:hAnsi="Arial" w:cs="Arial"/>
        <w:b/>
        <w:i w:val="0"/>
        <w:strike w:val="0"/>
        <w:sz w:val="24"/>
        <w:szCs w:val="24"/>
      </w:rPr>
    </w:lvl>
    <w:lvl w:ilvl="3">
      <w:start w:val="1"/>
      <w:numFmt w:val="decimal"/>
      <w:lvlText w:val="3.%4"/>
      <w:lvlJc w:val="left"/>
      <w:pPr>
        <w:ind w:left="766" w:hanging="624"/>
      </w:pPr>
      <w:rPr>
        <w:b w:val="0"/>
        <w:i w:val="0"/>
        <w:smallCaps w:val="0"/>
        <w:strike w:val="0"/>
        <w:color w:val="000000"/>
        <w:sz w:val="24"/>
        <w:szCs w:val="24"/>
        <w:vertAlign w:val="baseline"/>
      </w:rPr>
    </w:lvl>
    <w:lvl w:ilvl="4">
      <w:start w:val="1"/>
      <w:numFmt w:val="lowerLetter"/>
      <w:lvlText w:val="%5."/>
      <w:lvlJc w:val="left"/>
      <w:pPr>
        <w:ind w:left="964" w:hanging="340"/>
      </w:pPr>
      <w:rPr>
        <w:b w:val="0"/>
        <w:i w:val="0"/>
        <w:strike w:val="0"/>
        <w:color w:val="000000"/>
        <w:sz w:val="24"/>
        <w:szCs w:val="24"/>
      </w:rPr>
    </w:lvl>
    <w:lvl w:ilvl="5">
      <w:start w:val="1"/>
      <w:numFmt w:val="lowerLetter"/>
      <w:lvlText w:val="%6)."/>
      <w:lvlJc w:val="left"/>
      <w:pPr>
        <w:ind w:left="1361" w:hanging="397"/>
      </w:pPr>
      <w:rPr>
        <w:sz w:val="24"/>
        <w:szCs w:val="24"/>
      </w:rPr>
    </w:lvl>
    <w:lvl w:ilvl="6">
      <w:start w:val="1"/>
      <w:numFmt w:val="lowerLetter"/>
      <w:lvlText w:val="%7)"/>
      <w:lvlJc w:val="left"/>
      <w:pPr>
        <w:ind w:left="1814" w:hanging="396"/>
      </w:pPr>
    </w:lvl>
    <w:lvl w:ilvl="7">
      <w:numFmt w:val="lowerRoman"/>
      <w:lvlText w:val="%8."/>
      <w:lvlJc w:val="left"/>
      <w:pPr>
        <w:ind w:left="3744" w:hanging="1224"/>
      </w:pPr>
    </w:lvl>
    <w:lvl w:ilvl="8">
      <w:numFmt w:val="decimal"/>
      <w:lvlText w:val="%1.%2.%3.%4.%5.%6.%7.%8.%9."/>
      <w:lvlJc w:val="left"/>
      <w:pPr>
        <w:ind w:left="4320" w:hanging="1440"/>
      </w:pPr>
    </w:lvl>
  </w:abstractNum>
  <w:abstractNum w:abstractNumId="23" w15:restartNumberingAfterBreak="0">
    <w:nsid w:val="77B06D6E"/>
    <w:multiLevelType w:val="multilevel"/>
    <w:tmpl w:val="C36EE520"/>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4" w15:restartNumberingAfterBreak="0">
    <w:nsid w:val="7ECE7A01"/>
    <w:multiLevelType w:val="multilevel"/>
    <w:tmpl w:val="A81474C0"/>
    <w:lvl w:ilvl="0">
      <w:start w:val="1"/>
      <w:numFmt w:val="lowerLetter"/>
      <w:lvlText w:val="%1)"/>
      <w:lvlJc w:val="left"/>
      <w:pPr>
        <w:ind w:left="1506" w:hanging="360"/>
      </w:pPr>
    </w:lvl>
    <w:lvl w:ilvl="1">
      <w:start w:val="1"/>
      <w:numFmt w:val="lowerLetter"/>
      <w:lvlText w:val="%2."/>
      <w:lvlJc w:val="left"/>
      <w:pPr>
        <w:ind w:left="2226" w:hanging="360"/>
      </w:pPr>
    </w:lvl>
    <w:lvl w:ilvl="2">
      <w:start w:val="1"/>
      <w:numFmt w:val="lowerRoman"/>
      <w:lvlText w:val="%3."/>
      <w:lvlJc w:val="right"/>
      <w:pPr>
        <w:ind w:left="2946" w:hanging="180"/>
      </w:pPr>
    </w:lvl>
    <w:lvl w:ilvl="3">
      <w:start w:val="1"/>
      <w:numFmt w:val="decimal"/>
      <w:lvlText w:val="%4."/>
      <w:lvlJc w:val="left"/>
      <w:pPr>
        <w:ind w:left="3666" w:hanging="360"/>
      </w:pPr>
    </w:lvl>
    <w:lvl w:ilvl="4">
      <w:start w:val="1"/>
      <w:numFmt w:val="lowerLetter"/>
      <w:lvlText w:val="%5."/>
      <w:lvlJc w:val="left"/>
      <w:pPr>
        <w:ind w:left="4386" w:hanging="360"/>
      </w:pPr>
    </w:lvl>
    <w:lvl w:ilvl="5">
      <w:start w:val="1"/>
      <w:numFmt w:val="lowerRoman"/>
      <w:lvlText w:val="%6."/>
      <w:lvlJc w:val="right"/>
      <w:pPr>
        <w:ind w:left="5106" w:hanging="180"/>
      </w:pPr>
    </w:lvl>
    <w:lvl w:ilvl="6">
      <w:start w:val="1"/>
      <w:numFmt w:val="decimal"/>
      <w:lvlText w:val="%7."/>
      <w:lvlJc w:val="left"/>
      <w:pPr>
        <w:ind w:left="5826" w:hanging="360"/>
      </w:pPr>
    </w:lvl>
    <w:lvl w:ilvl="7">
      <w:start w:val="1"/>
      <w:numFmt w:val="lowerLetter"/>
      <w:lvlText w:val="%8."/>
      <w:lvlJc w:val="left"/>
      <w:pPr>
        <w:ind w:left="6546" w:hanging="360"/>
      </w:pPr>
    </w:lvl>
    <w:lvl w:ilvl="8">
      <w:start w:val="1"/>
      <w:numFmt w:val="lowerRoman"/>
      <w:lvlText w:val="%9."/>
      <w:lvlJc w:val="right"/>
      <w:pPr>
        <w:ind w:left="7266" w:hanging="180"/>
      </w:pPr>
    </w:lvl>
  </w:abstractNum>
  <w:num w:numId="1" w16cid:durableId="111872024">
    <w:abstractNumId w:val="20"/>
  </w:num>
  <w:num w:numId="2" w16cid:durableId="1801998757">
    <w:abstractNumId w:val="23"/>
  </w:num>
  <w:num w:numId="3" w16cid:durableId="966206752">
    <w:abstractNumId w:val="15"/>
  </w:num>
  <w:num w:numId="4" w16cid:durableId="1504273469">
    <w:abstractNumId w:val="16"/>
  </w:num>
  <w:num w:numId="5" w16cid:durableId="734166124">
    <w:abstractNumId w:val="4"/>
  </w:num>
  <w:num w:numId="6" w16cid:durableId="515079171">
    <w:abstractNumId w:val="8"/>
  </w:num>
  <w:num w:numId="7" w16cid:durableId="81030116">
    <w:abstractNumId w:val="12"/>
  </w:num>
  <w:num w:numId="8" w16cid:durableId="1112356248">
    <w:abstractNumId w:val="18"/>
  </w:num>
  <w:num w:numId="9" w16cid:durableId="1026636342">
    <w:abstractNumId w:val="3"/>
  </w:num>
  <w:num w:numId="10" w16cid:durableId="106396183">
    <w:abstractNumId w:val="2"/>
  </w:num>
  <w:num w:numId="11" w16cid:durableId="1950434650">
    <w:abstractNumId w:val="1"/>
  </w:num>
  <w:num w:numId="12" w16cid:durableId="2136747744">
    <w:abstractNumId w:val="24"/>
  </w:num>
  <w:num w:numId="13" w16cid:durableId="1258442994">
    <w:abstractNumId w:val="22"/>
  </w:num>
  <w:num w:numId="14" w16cid:durableId="426385277">
    <w:abstractNumId w:val="10"/>
  </w:num>
  <w:num w:numId="15" w16cid:durableId="1694652480">
    <w:abstractNumId w:val="0"/>
  </w:num>
  <w:num w:numId="16" w16cid:durableId="410275642">
    <w:abstractNumId w:val="11"/>
  </w:num>
  <w:num w:numId="17" w16cid:durableId="1156411346">
    <w:abstractNumId w:val="5"/>
  </w:num>
  <w:num w:numId="18" w16cid:durableId="215819786">
    <w:abstractNumId w:val="14"/>
  </w:num>
  <w:num w:numId="19" w16cid:durableId="148446302">
    <w:abstractNumId w:val="13"/>
  </w:num>
  <w:num w:numId="20" w16cid:durableId="1408041487">
    <w:abstractNumId w:val="19"/>
  </w:num>
  <w:num w:numId="21" w16cid:durableId="308704554">
    <w:abstractNumId w:val="7"/>
  </w:num>
  <w:num w:numId="22" w16cid:durableId="765928926">
    <w:abstractNumId w:val="6"/>
  </w:num>
  <w:num w:numId="23" w16cid:durableId="1086195535">
    <w:abstractNumId w:val="17"/>
  </w:num>
  <w:num w:numId="24" w16cid:durableId="892081607">
    <w:abstractNumId w:val="21"/>
  </w:num>
  <w:num w:numId="25" w16cid:durableId="19148533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E5E"/>
    <w:rsid w:val="0062058D"/>
    <w:rsid w:val="00642E5E"/>
    <w:rsid w:val="00F56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5BEBF"/>
  <w15:docId w15:val="{30E71E2D-2FFD-4E87-854A-DF1BAA940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pPr>
      <w:jc w:val="center"/>
      <w:outlineLvl w:val="1"/>
    </w:pPr>
    <w:rPr>
      <w:b/>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character" w:customStyle="1" w:styleId="Heading2Char">
    <w:name w:val="Heading 2 Char"/>
    <w:basedOn w:val="DefaultParagraphFont"/>
    <w:link w:val="Heading2"/>
    <w:rsid w:val="00FB084C"/>
    <w:rPr>
      <w:rFonts w:ascii="Times New Roman" w:eastAsia="Times New Roman" w:hAnsi="Times New Roman" w:cs="Times New Roman"/>
      <w:b/>
      <w:sz w:val="28"/>
      <w:szCs w:val="20"/>
    </w:rPr>
  </w:style>
  <w:style w:type="paragraph" w:styleId="BodyText">
    <w:name w:val="Body Text"/>
    <w:basedOn w:val="Normal"/>
    <w:link w:val="BodyTextChar"/>
    <w:rsid w:val="00FB084C"/>
    <w:pPr>
      <w:suppressAutoHyphens/>
      <w:spacing w:after="120"/>
    </w:pPr>
    <w:rPr>
      <w:sz w:val="24"/>
    </w:rPr>
  </w:style>
  <w:style w:type="character" w:customStyle="1" w:styleId="BodyTextChar">
    <w:name w:val="Body Text Char"/>
    <w:basedOn w:val="DefaultParagraphFont"/>
    <w:link w:val="BodyText"/>
    <w:rsid w:val="00FB084C"/>
    <w:rPr>
      <w:rFonts w:ascii="Times New Roman" w:eastAsia="Times New Roman" w:hAnsi="Times New Roman" w:cs="Times New Roman"/>
      <w:sz w:val="24"/>
      <w:szCs w:val="20"/>
    </w:rPr>
  </w:style>
  <w:style w:type="paragraph" w:styleId="ListParagraph">
    <w:name w:val="List Paragraph"/>
    <w:basedOn w:val="Normal"/>
    <w:uiPriority w:val="34"/>
    <w:qFormat/>
    <w:rsid w:val="00FB084C"/>
    <w:pPr>
      <w:ind w:left="720"/>
      <w:contextualSpacing/>
    </w:pPr>
  </w:style>
  <w:style w:type="table" w:styleId="TableGrid">
    <w:name w:val="Table Grid"/>
    <w:basedOn w:val="TableNormal"/>
    <w:uiPriority w:val="59"/>
    <w:rsid w:val="007D4E4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nhideWhenUsed/>
    <w:rsid w:val="0064215B"/>
    <w:rPr>
      <w:sz w:val="16"/>
      <w:szCs w:val="16"/>
    </w:rPr>
  </w:style>
  <w:style w:type="paragraph" w:styleId="CommentText">
    <w:name w:val="annotation text"/>
    <w:basedOn w:val="Normal"/>
    <w:link w:val="CommentTextChar"/>
    <w:unhideWhenUsed/>
    <w:rsid w:val="0064215B"/>
    <w:pPr>
      <w:jc w:val="left"/>
    </w:pPr>
    <w:rPr>
      <w:rFonts w:ascii="Arial Narrow" w:hAnsi="Arial Narrow" w:cs="Arial Narrow"/>
    </w:rPr>
  </w:style>
  <w:style w:type="character" w:customStyle="1" w:styleId="CommentTextChar">
    <w:name w:val="Comment Text Char"/>
    <w:basedOn w:val="DefaultParagraphFont"/>
    <w:link w:val="CommentText"/>
    <w:rsid w:val="0064215B"/>
    <w:rPr>
      <w:rFonts w:ascii="Arial Narrow" w:eastAsia="Times New Roman" w:hAnsi="Arial Narrow" w:cs="Arial Narrow"/>
      <w:sz w:val="20"/>
      <w:szCs w:val="20"/>
    </w:rPr>
  </w:style>
  <w:style w:type="paragraph" w:styleId="BalloonText">
    <w:name w:val="Balloon Text"/>
    <w:basedOn w:val="Normal"/>
    <w:link w:val="BalloonTextChar"/>
    <w:uiPriority w:val="99"/>
    <w:semiHidden/>
    <w:unhideWhenUsed/>
    <w:rsid w:val="0064215B"/>
    <w:rPr>
      <w:rFonts w:ascii="Tahoma" w:hAnsi="Tahoma" w:cs="Tahoma"/>
      <w:sz w:val="16"/>
      <w:szCs w:val="16"/>
    </w:rPr>
  </w:style>
  <w:style w:type="character" w:customStyle="1" w:styleId="BalloonTextChar">
    <w:name w:val="Balloon Text Char"/>
    <w:basedOn w:val="DefaultParagraphFont"/>
    <w:link w:val="BalloonText"/>
    <w:uiPriority w:val="99"/>
    <w:semiHidden/>
    <w:rsid w:val="0064215B"/>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595A08"/>
    <w:pPr>
      <w:jc w:val="both"/>
    </w:pPr>
    <w:rPr>
      <w:rFonts w:ascii="Times New Roman" w:hAnsi="Times New Roman" w:cs="Times New Roman"/>
      <w:b/>
      <w:bCs/>
    </w:rPr>
  </w:style>
  <w:style w:type="character" w:customStyle="1" w:styleId="CommentSubjectChar">
    <w:name w:val="Comment Subject Char"/>
    <w:basedOn w:val="CommentTextChar"/>
    <w:link w:val="CommentSubject"/>
    <w:uiPriority w:val="99"/>
    <w:semiHidden/>
    <w:rsid w:val="00595A08"/>
    <w:rPr>
      <w:rFonts w:ascii="Times New Roman" w:eastAsia="Times New Roman" w:hAnsi="Times New Roman" w:cs="Times New Roman"/>
      <w:b/>
      <w:bCs/>
      <w:sz w:val="20"/>
      <w:szCs w:val="20"/>
    </w:rPr>
  </w:style>
  <w:style w:type="character" w:styleId="FootnoteReference">
    <w:name w:val="footnote reference"/>
    <w:rsid w:val="00614BAB"/>
    <w:rPr>
      <w:vertAlign w:val="superscript"/>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UAwEzs6sqSmOOXLwbFzjjKflSQ==">CgMxLjA4AHIhMVhuRHdrZjJZYVByaXNtbXZBZHVPN0ZVZmI5NmdieFN2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2180</Words>
  <Characters>12426</Characters>
  <Application>Microsoft Office Word</Application>
  <DocSecurity>0</DocSecurity>
  <Lines>103</Lines>
  <Paragraphs>29</Paragraphs>
  <ScaleCrop>false</ScaleCrop>
  <Company/>
  <LinksUpToDate>false</LinksUpToDate>
  <CharactersWithSpaces>14577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Sanusi Burhanudin</cp:lastModifiedBy>
  <cp:revision>2</cp:revision>
  <dcterms:created xsi:type="dcterms:W3CDTF">2015-05-27T01:35:00Z</dcterms:created>
  <dcterms:modified xsi:type="dcterms:W3CDTF">2025-08-22T10:15:00Z</dcterms:modified>
</cp:coreProperties>
</file>