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0.jpg" ContentType="image/jpeg"/>
  <Override PartName="/word/media/rId94.jpg" ContentType="image/jpeg"/>
  <Override PartName="/word/media/rId14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07.jpg" ContentType="image/jpeg"/>
  <Override PartName="/word/media/rId138.jpg" ContentType="image/jpeg"/>
  <Override PartName="/word/media/rId11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31.jpg" ContentType="image/jpeg"/>
  <Override PartName="/word/media/rId120.jpg" ContentType="image/jpeg"/>
  <Override PartName="/word/media/rId114.jpg" ContentType="image/jpeg"/>
  <Override PartName="/word/media/rId117.jpg" ContentType="image/jpeg"/>
  <Override PartName="/word/media/rId104.jpg" ContentType="image/jpeg"/>
  <Override PartName="/word/media/rId128.jpg" ContentType="image/jpeg"/>
  <Override PartName="/word/media/rId135.jpg" ContentType="image/jpeg"/>
  <Override PartName="/word/media/rId12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6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(311 соединений трёх фронтов и немецкой стороны, 16.04–2.05) и Зееловские высоты (75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311 соединений на карте театра, слева — штабы с соединениями, в заголовке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выбор сценария.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01" name="Picture"/>
            <a:graphic>
              <a:graphicData uri="http://schemas.openxmlformats.org/drawingml/2006/picture">
                <pic:pic>
                  <pic:nvPicPr>
                    <pic:cNvPr descr="img/agents-app-staff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3"/>
    <w:bookmarkStart w:id="14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5" name="Picture"/>
            <a:graphic>
              <a:graphicData uri="http://schemas.openxmlformats.org/drawingml/2006/picture">
                <pic:pic>
                  <pic:nvPicPr>
                    <pic:cNvPr descr="img/ops-material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08" name="Picture"/>
            <a:graphic>
              <a:graphicData uri="http://schemas.openxmlformats.org/drawingml/2006/picture">
                <pic:pic>
                  <pic:nvPicPr>
                    <pic:cNvPr descr="img/kb-browse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0"/>
    <w:bookmarkStart w:id="12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12" name="Picture"/>
            <a:graphic>
              <a:graphicData uri="http://schemas.openxmlformats.org/drawingml/2006/picture">
                <pic:pic>
                  <pic:nvPicPr>
                    <pic:cNvPr descr="img/kb-coverage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5" name="Picture"/>
            <a:graphic>
              <a:graphicData uri="http://schemas.openxmlformats.org/drawingml/2006/picture">
                <pic:pic>
                  <pic:nvPicPr>
                    <pic:cNvPr descr="img/ops-coverage-matrix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18" name="Picture"/>
            <a:graphic>
              <a:graphicData uri="http://schemas.openxmlformats.org/drawingml/2006/picture">
                <pic:pic>
                  <pic:nvPicPr>
                    <pic:cNvPr descr="img/ops-gapmap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21" name="Picture"/>
            <a:graphic>
              <a:graphicData uri="http://schemas.openxmlformats.org/drawingml/2006/picture">
                <pic:pic>
                  <pic:nvPicPr>
                    <pic:cNvPr descr="img/ops-coverage-boundarie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3"/>
    <w:bookmarkStart w:id="12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5" name="Picture"/>
            <a:graphic>
              <a:graphicData uri="http://schemas.openxmlformats.org/drawingml/2006/picture">
                <pic:pic>
                  <pic:nvPicPr>
                    <pic:cNvPr descr="img/ops-sync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27"/>
    <w:bookmarkStart w:id="13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29" name="Picture"/>
            <a:graphic>
              <a:graphicData uri="http://schemas.openxmlformats.org/drawingml/2006/picture">
                <pic:pic>
                  <pic:nvPicPr>
                    <pic:cNvPr descr="img/ops-positio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32" name="Picture"/>
            <a:graphic>
              <a:graphicData uri="http://schemas.openxmlformats.org/drawingml/2006/picture">
                <pic:pic>
                  <pic:nvPicPr>
                    <pic:cNvPr descr="img/ops-boundari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4"/>
    <w:bookmarkStart w:id="14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6" name="Picture"/>
            <a:graphic>
              <a:graphicData uri="http://schemas.openxmlformats.org/drawingml/2006/picture">
                <pic:pic>
                  <pic:nvPicPr>
                    <pic:cNvPr descr="img/ops-recalc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39" name="Picture"/>
            <a:graphic>
              <a:graphicData uri="http://schemas.openxmlformats.org/drawingml/2006/picture">
                <pic:pic>
                  <pic:nvPicPr>
                    <pic:cNvPr descr="img/kb-calibration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41"/>
    <w:bookmarkEnd w:id="142"/>
    <w:bookmarkStart w:id="14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4" name="Picture"/>
            <a:graphic>
              <a:graphicData uri="http://schemas.openxmlformats.org/drawingml/2006/picture">
                <pic:pic>
                  <pic:nvPicPr>
                    <pic:cNvPr descr="img/ai-setting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6"/>
    <w:bookmarkStart w:id="1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(311 соединений) и Зееловские высоты (75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48"/>
    <w:bookmarkStart w:id="15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0"/>
    <w:bookmarkStart w:id="15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52"/>
    <w:bookmarkStart w:id="1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3"/>
    <w:bookmarkStart w:id="15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4"/>
    <w:bookmarkEnd w:id="155"/>
    <w:bookmarkStart w:id="20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5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5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58"/>
    <w:bookmarkStart w:id="15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9"/>
    <w:bookmarkStart w:id="169" w:name="Xb75c2b10631fcbfc04eb3a0e3375c635fd2d8e0"/>
    <w:p>
      <w:pPr>
        <w:pStyle w:val="Heading2"/>
      </w:pPr>
      <w:r>
        <w:t xml:space="preserve">17. Данные</w:t>
      </w:r>
    </w:p>
    <w:bookmarkStart w:id="16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0"/>
    <w:bookmarkStart w:id="16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62" name="Picture"/>
            <a:graphic>
              <a:graphicData uri="http://schemas.openxmlformats.org/drawingml/2006/picture">
                <pic:pic>
                  <pic:nvPicPr>
                    <pic:cNvPr descr="img/theatre-historical-road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4" name="Picture"/>
            <a:graphic>
              <a:graphicData uri="http://schemas.openxmlformats.org/drawingml/2006/picture">
                <pic:pic>
                  <pic:nvPicPr>
                    <pic:cNvPr descr="img/theatre-relie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6"/>
    <w:bookmarkStart w:id="16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67"/>
    <w:bookmarkStart w:id="16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68"/>
    <w:bookmarkEnd w:id="169"/>
    <w:bookmarkStart w:id="17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0"/>
    <w:bookmarkStart w:id="17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71"/>
    <w:bookmarkStart w:id="17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72"/>
    <w:bookmarkEnd w:id="173"/>
    <w:bookmarkStart w:id="18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4"/>
    <w:bookmarkStart w:id="17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5"/>
    <w:bookmarkStart w:id="17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6"/>
    <w:bookmarkStart w:id="17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77"/>
    <w:bookmarkStart w:id="17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78"/>
    <w:bookmarkStart w:id="17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9"/>
    <w:bookmarkStart w:id="18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0"/>
    <w:bookmarkStart w:id="18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81"/>
    <w:bookmarkStart w:id="18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82"/>
    <w:bookmarkStart w:id="18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3"/>
    <w:bookmarkStart w:id="18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4"/>
    <w:bookmarkEnd w:id="185"/>
    <w:bookmarkStart w:id="18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6"/>
    <w:bookmarkStart w:id="18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87"/>
    <w:bookmarkStart w:id="19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8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88"/>
    <w:bookmarkStart w:id="18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9"/>
    <w:bookmarkStart w:id="19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0"/>
    <w:bookmarkEnd w:id="191"/>
    <w:bookmarkStart w:id="19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92"/>
    <w:bookmarkStart w:id="19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3"/>
    <w:bookmarkStart w:id="19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4"/>
    <w:bookmarkStart w:id="19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5"/>
    <w:bookmarkEnd w:id="196"/>
    <w:bookmarkStart w:id="19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97"/>
    <w:bookmarkStart w:id="20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0"/>
    <w:bookmarkStart w:id="20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01"/>
    <w:bookmarkEnd w:id="2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43" Target="media/rId14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07" Target="media/rId107.jpg" /><Relationship Type="http://schemas.openxmlformats.org/officeDocument/2006/relationships/image" Id="rId138" Target="media/rId138.jpg" /><Relationship Type="http://schemas.openxmlformats.org/officeDocument/2006/relationships/image" Id="rId111" Target="media/rId11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31" Target="media/rId131.jpg" /><Relationship Type="http://schemas.openxmlformats.org/officeDocument/2006/relationships/image" Id="rId120" Target="media/rId120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04" Target="media/rId104.jpg" /><Relationship Type="http://schemas.openxmlformats.org/officeDocument/2006/relationships/image" Id="rId128" Target="media/rId128.jpg" /><Relationship Type="http://schemas.openxmlformats.org/officeDocument/2006/relationships/image" Id="rId135" Target="media/rId135.jpg" /><Relationship Type="http://schemas.openxmlformats.org/officeDocument/2006/relationships/image" Id="rId124" Target="media/rId12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61" Target="media/rId161.jpg" /><Relationship Type="http://schemas.openxmlformats.org/officeDocument/2006/relationships/image" Id="rId49" Target="media/rId49.jpg" /><Relationship Type="http://schemas.openxmlformats.org/officeDocument/2006/relationships/hyperlink" Id="rId14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1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7" Target="plans/simulation.md" TargetMode="External" /><Relationship Type="http://schemas.openxmlformats.org/officeDocument/2006/relationships/hyperlink" Id="rId156" Target="simulation-quickstart.md" TargetMode="External" /><Relationship Type="http://schemas.openxmlformats.org/officeDocument/2006/relationships/hyperlink" Id="rId199" Target="system.docx" TargetMode="External" /><Relationship Type="http://schemas.openxmlformats.org/officeDocument/2006/relationships/hyperlink" Id="rId19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1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7" Target="plans/simulation.md" TargetMode="External" /><Relationship Type="http://schemas.openxmlformats.org/officeDocument/2006/relationships/hyperlink" Id="rId156" Target="simulation-quickstart.md" TargetMode="External" /><Relationship Type="http://schemas.openxmlformats.org/officeDocument/2006/relationships/hyperlink" Id="rId199" Target="system.docx" TargetMode="External" /><Relationship Type="http://schemas.openxmlformats.org/officeDocument/2006/relationships/hyperlink" Id="rId19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2026-10-12T19:47:46Z</dcterms:created>
  <dcterms:modified xsi:type="dcterms:W3CDTF">2026-10-12T19:47:46Z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