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ними — кнопка «Выключить голос», полоса уровня речи с отметками «слышу вас» и «перебиваете</w:t>
      </w:r>
      <w:r>
        <w:rPr>
          <w:iCs/>
          <w:i/>
        </w:rPr>
        <w:t xml:space="preserve"> </w:t>
      </w:r>
      <w:r>
        <w:rPr>
          <w:iCs/>
          <w:i/>
        </w:rPr>
        <w:t xml:space="preserve">штаб», подсказка «Не знаете, что сказать? Скажите: Штаб, что я могу?»; в ленте — «штаб, открой переигровку», серым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«не мне» — «передайте в штаб армии», «штаб, что я могу сказать» и ответ штаба с примерами;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«Что можно 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три минуты считает модель недоступной и её не зовёт: непонятая фраза сразу,</w:t>
      </w:r>
      <w:r>
        <w:t xml:space="preserve"> </w:t>
      </w:r>
      <w:r>
        <w:t xml:space="preserve">без «Думаю», получает ответ «Не понял вас. Языковая модель сейчас недоступна — говорите готовыми командами,</w:t>
      </w:r>
      <w:r>
        <w:t xml:space="preserve"> </w:t>
      </w:r>
      <w:r>
        <w:t xml:space="preserve">например: …» с двумя готовыми фразами, а «Связи с моделью нет» звучит один раз за сбой. Так же сразу штаб</w:t>
      </w:r>
      <w:r>
        <w:t xml:space="preserve"> </w:t>
      </w:r>
      <w:r>
        <w:t xml:space="preserve">отвечает, если проверка связи в разделе «ИИ» не прошла. Проверка прошла (в том числе при возвращении в окно</w:t>
      </w:r>
      <w:r>
        <w:t xml:space="preserve"> </w:t>
      </w:r>
      <w:r>
        <w:t xml:space="preserve">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«штаб, а сыграй мне вальс» и ответ штаба</w:t>
      </w:r>
      <w:r>
        <w:rPr>
          <w:iCs/>
          <w:i/>
        </w:rPr>
        <w:t xml:space="preserve"> </w:t>
      </w:r>
      <w:r>
        <w:rPr>
          <w:iCs/>
          <w:i/>
        </w:rPr>
        <w:t xml:space="preserve">«Этого система пока не предусматривает. Могу: «штаб, открой переигровку», «штаб, калибровка», «штаб, голоса».»,</w:t>
      </w:r>
      <w:r>
        <w:rPr>
          <w:iCs/>
          <w:i/>
        </w:rPr>
        <w:t xml:space="preserve"> </w:t>
      </w:r>
      <w:r>
        <w:rPr>
          <w:iCs/>
          <w:i/>
        </w:rPr>
        <w:t xml:space="preserve">затем «штаб, доложи обстановку»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«Слушаю» и «Свернуть», кнопка «Выключить голос»,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«Калибровать»; ниже — полоса уровня речи, подсказка «Не знаете,</w:t>
      </w:r>
      <w:r>
        <w:rPr>
          <w:iCs/>
          <w:i/>
        </w:rPr>
        <w:t xml:space="preserve"> </w:t>
      </w:r>
      <w:r>
        <w:rPr>
          <w:iCs/>
          <w:i/>
        </w:rPr>
        <w:t xml:space="preserve">что сказать? Скажите: Штаб, что я могу?», пустая лента, кнопки «Калибровка» и «Голоса».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над подсказкой</w:t>
      </w:r>
      <w:r>
        <w:t xml:space="preserve"> </w:t>
      </w:r>
      <w:r>
        <w:t xml:space="preserve">«Не знаете, что сказать?» — красная надпись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над подсказкой — красная надпись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под надписью панели 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выключен», красная кнопка «Включить голос», под ней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лента прежних реплик, недоступные «Калибровка» и «Голоса».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2026-10-21T07:35:34Z</dcterms:created>
  <dcterms:modified xsi:type="dcterms:W3CDTF">2026-10-21T07:35:34Z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