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BLOG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http://blog.rayzerofficial.id/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WEB 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https://sigaster.rayzer.me/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Download FreePascal</w:t>
        <w:tab/>
        <w:t xml:space="preserve">(Compiler Pascal) </w:t>
      </w:r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https://ncu.dl.sourceforge.net/project/freepascal/Win32/3.0.4/fpc-3.0.4.i386-win32.exe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Download Codeblocks (Compiler C)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https://nchc.dl.sourceforge.net/project/codeblocks/Binaries/17.12/Windows/codeblocks-17.12mingw-setup.exe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  <w:t xml:space="preserve">Cara untuk bisa compile C pada codeblocks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https://www.ntu.edu.sg/home/ehchua/programming/howto/CodeBlocks_HowTo.html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Download Netbeans (Compiler Java)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http://www.oracle.com/technetwork/java/javase/downloads/jdk-netbeans-jsp-142931.html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Pilih yang Windows x86 jika windows anda 32bit, pilih x64 jika windows anda 64bit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www.oracle.com/technetwork/java/javase/downloads/jdk-netbeans-jsp-142931.html" TargetMode="External"/><Relationship Id="rId10" Type="http://schemas.openxmlformats.org/officeDocument/2006/relationships/hyperlink" Target="https://www.ntu.edu.sg/home/ehchua/programming/howto/CodeBlocks_HowTo.html" TargetMode="External"/><Relationship Id="rId9" Type="http://schemas.openxmlformats.org/officeDocument/2006/relationships/hyperlink" Target="https://nchc.dl.sourceforge.net/project/codeblocks/Binaries/17.12/Windows/codeblocks-17.12mingw-setup.exe" TargetMode="External"/><Relationship Id="rId5" Type="http://schemas.openxmlformats.org/officeDocument/2006/relationships/styles" Target="styles.xml"/><Relationship Id="rId6" Type="http://schemas.openxmlformats.org/officeDocument/2006/relationships/hyperlink" Target="http://blog.rayzerofficial.id/" TargetMode="External"/><Relationship Id="rId7" Type="http://schemas.openxmlformats.org/officeDocument/2006/relationships/hyperlink" Target="https://sigaster.rayzer.me/" TargetMode="External"/><Relationship Id="rId8" Type="http://schemas.openxmlformats.org/officeDocument/2006/relationships/hyperlink" Target="https://ncu.dl.sourceforge.net/project/freepascal/Win32/3.0.4/fpc-3.0.4.i386-win32.ex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