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7418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 w14:paraId="68C3E9CD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0B976054"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_Toc3588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前言</w:t>
          </w:r>
          <w:r>
            <w:tab/>
          </w:r>
          <w:r>
            <w:fldChar w:fldCharType="begin"/>
          </w:r>
          <w:r>
            <w:instrText xml:space="preserve"> PAGEREF _Toc3588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083E8EB"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_Toc32701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一、Docker制作镜像并推到远程仓库</w:t>
          </w:r>
          <w:r>
            <w:tab/>
          </w:r>
          <w:r>
            <w:fldChar w:fldCharType="begin"/>
          </w:r>
          <w:r>
            <w:instrText xml:space="preserve"> PAGEREF _Toc32701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4B3A5C09"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_Toc2874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 制作jar包</w:t>
          </w:r>
          <w:r>
            <w:tab/>
          </w:r>
          <w:r>
            <w:fldChar w:fldCharType="begin"/>
          </w:r>
          <w:r>
            <w:instrText xml:space="preserve"> PAGEREF _Toc2874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4DA2A31A"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_Toc3579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 编写Dockerfile文件</w:t>
          </w:r>
          <w:r>
            <w:tab/>
          </w:r>
          <w:r>
            <w:fldChar w:fldCharType="begin"/>
          </w:r>
          <w:r>
            <w:instrText xml:space="preserve"> PAGEREF _Toc3579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16D284D"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3、 docker本地验证根据镜像创建容器</w:t>
          </w:r>
          <w:r>
            <w:tab/>
          </w:r>
          <w:r>
            <w:fldChar w:fldCharType="begin"/>
          </w:r>
          <w:r>
            <w:instrText xml:space="preserve"> PAGEREF _Toc127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71C01739"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_Toc14665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4、 给镜像打tag</w:t>
          </w:r>
          <w:r>
            <w:tab/>
          </w:r>
          <w:r>
            <w:fldChar w:fldCharType="begin"/>
          </w:r>
          <w:r>
            <w:instrText xml:space="preserve"> PAGEREF _Toc14665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557FB2B8"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_Toc7127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5、 镜像推到远程</w:t>
          </w:r>
          <w:r>
            <w:tab/>
          </w:r>
          <w:r>
            <w:fldChar w:fldCharType="begin"/>
          </w:r>
          <w:r>
            <w:instrText xml:space="preserve"> PAGEREF _Toc7127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748381B8"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_Toc21401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 利用k8s根据镜像创建容器</w:t>
          </w:r>
          <w:r>
            <w:tab/>
          </w:r>
          <w:r>
            <w:fldChar w:fldCharType="begin"/>
          </w:r>
          <w:r>
            <w:instrText xml:space="preserve"> PAGEREF _Toc21401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23F39F32"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_Toc15231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 根据镜像创建pod</w:t>
          </w:r>
          <w:r>
            <w:tab/>
          </w:r>
          <w:r>
            <w:fldChar w:fldCharType="begin"/>
          </w:r>
          <w:r>
            <w:instrText xml:space="preserve"> PAGEREF _Toc15231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7CBC4537"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_Toc3583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 根据deployment创建</w:t>
          </w:r>
          <w:r>
            <w:tab/>
          </w:r>
          <w:r>
            <w:fldChar w:fldCharType="begin"/>
          </w:r>
          <w:r>
            <w:instrText xml:space="preserve"> PAGEREF _Toc3583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2BAE4BE"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_Toc4312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2.2.1、根据deployment文件创建</w:t>
          </w:r>
          <w:r>
            <w:tab/>
          </w:r>
          <w:r>
            <w:fldChar w:fldCharType="begin"/>
          </w:r>
          <w:r>
            <w:instrText xml:space="preserve"> PAGEREF _Toc4312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B6A8570"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_Toc3691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2.2.2 暴露服务service</w:t>
          </w:r>
          <w:r>
            <w:tab/>
          </w:r>
          <w:r>
            <w:fldChar w:fldCharType="begin"/>
          </w:r>
          <w:r>
            <w:instrText xml:space="preserve"> PAGEREF _Toc3691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CE3047E"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_Toc25546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三、 附录</w:t>
          </w:r>
          <w:r>
            <w:tab/>
          </w:r>
          <w:r>
            <w:fldChar w:fldCharType="begin"/>
          </w:r>
          <w:r>
            <w:instrText xml:space="preserve"> PAGEREF _Toc25546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252AA3B6"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_Toc6165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1、Dockerfile源码</w:t>
          </w:r>
          <w:r>
            <w:tab/>
          </w:r>
          <w:r>
            <w:fldChar w:fldCharType="begin"/>
          </w:r>
          <w:r>
            <w:instrText xml:space="preserve"> PAGEREF _Toc6165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207FAB2D"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_Toc16876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 myjavaapp-deployment.yaml源码</w:t>
          </w:r>
          <w:r>
            <w:tab/>
          </w:r>
          <w:r>
            <w:fldChar w:fldCharType="begin"/>
          </w:r>
          <w:r>
            <w:instrText xml:space="preserve"> PAGEREF _Toc16876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DB78E8B"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_Toc1137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3、 myjavaapp-service.yaml源码</w:t>
          </w:r>
          <w:r>
            <w:tab/>
          </w:r>
          <w:r>
            <w:fldChar w:fldCharType="begin"/>
          </w:r>
          <w:r>
            <w:instrText xml:space="preserve"> PAGEREF _Toc1137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27A3950B">
          <w:pPr>
            <w:pStyle w:val="2"/>
            <w:bidi w:val="0"/>
            <w:rPr>
              <w:rFonts w:hint="eastAsia" w:asciiTheme="minorHAnsi" w:hAnsiTheme="minorHAnsi" w:eastAsiaTheme="minorEastAsia" w:cstheme="minorBidi"/>
              <w:b/>
              <w:kern w:val="44"/>
              <w:sz w:val="44"/>
              <w:szCs w:val="24"/>
              <w:lang w:val="en-US" w:eastAsia="zh-CN" w:bidi="ar-SA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 w14:paraId="1A7B7BC4">
      <w:pPr>
        <w:rPr>
          <w:rFonts w:hint="eastAsia"/>
          <w:lang w:val="en-US" w:eastAsia="zh-CN"/>
        </w:rPr>
      </w:pPr>
    </w:p>
    <w:p w14:paraId="0BC9D629">
      <w:pPr>
        <w:rPr>
          <w:rFonts w:hint="eastAsia"/>
          <w:lang w:val="en-US" w:eastAsia="zh-CN"/>
        </w:rPr>
      </w:pPr>
    </w:p>
    <w:p w14:paraId="3DD2F63A">
      <w:pPr>
        <w:rPr>
          <w:rFonts w:hint="eastAsia"/>
          <w:lang w:val="en-US" w:eastAsia="zh-CN"/>
        </w:rPr>
      </w:pPr>
    </w:p>
    <w:p w14:paraId="51626618">
      <w:pPr>
        <w:rPr>
          <w:rFonts w:hint="eastAsia"/>
          <w:lang w:val="en-US" w:eastAsia="zh-CN"/>
        </w:rPr>
      </w:pPr>
    </w:p>
    <w:p w14:paraId="60EF2D9B">
      <w:pPr>
        <w:rPr>
          <w:rFonts w:hint="eastAsia"/>
          <w:lang w:val="en-US" w:eastAsia="zh-CN"/>
        </w:rPr>
      </w:pPr>
    </w:p>
    <w:p w14:paraId="2F48DC4F">
      <w:pPr>
        <w:rPr>
          <w:rFonts w:hint="eastAsia"/>
          <w:lang w:val="en-US" w:eastAsia="zh-CN"/>
        </w:rPr>
      </w:pPr>
    </w:p>
    <w:p w14:paraId="59E018B4">
      <w:pPr>
        <w:rPr>
          <w:rFonts w:hint="eastAsia"/>
          <w:lang w:val="en-US" w:eastAsia="zh-CN"/>
        </w:rPr>
      </w:pPr>
    </w:p>
    <w:p w14:paraId="260F7D7F">
      <w:pPr>
        <w:rPr>
          <w:rFonts w:hint="eastAsia"/>
          <w:lang w:val="en-US" w:eastAsia="zh-CN"/>
        </w:rPr>
      </w:pPr>
    </w:p>
    <w:p w14:paraId="15CB1E86">
      <w:pPr>
        <w:rPr>
          <w:rFonts w:hint="eastAsia"/>
          <w:lang w:val="en-US" w:eastAsia="zh-CN"/>
        </w:rPr>
      </w:pPr>
    </w:p>
    <w:p w14:paraId="12D9EA51">
      <w:pPr>
        <w:rPr>
          <w:rFonts w:hint="eastAsia"/>
          <w:lang w:val="en-US" w:eastAsia="zh-CN"/>
        </w:rPr>
      </w:pPr>
    </w:p>
    <w:p w14:paraId="2F3C66A1">
      <w:pPr>
        <w:rPr>
          <w:rFonts w:hint="eastAsia"/>
          <w:lang w:val="en-US" w:eastAsia="zh-CN"/>
        </w:rPr>
      </w:pPr>
    </w:p>
    <w:p w14:paraId="6259903B">
      <w:pPr>
        <w:rPr>
          <w:rFonts w:hint="eastAsia"/>
          <w:lang w:val="en-US" w:eastAsia="zh-CN"/>
        </w:rPr>
      </w:pPr>
    </w:p>
    <w:p w14:paraId="5D2ABE3D">
      <w:pPr>
        <w:rPr>
          <w:rFonts w:hint="eastAsia"/>
          <w:lang w:val="en-US" w:eastAsia="zh-CN"/>
        </w:rPr>
      </w:pPr>
    </w:p>
    <w:p w14:paraId="11D53F54">
      <w:pPr>
        <w:rPr>
          <w:rFonts w:hint="eastAsia"/>
          <w:lang w:val="en-US" w:eastAsia="zh-CN"/>
        </w:rPr>
      </w:pPr>
    </w:p>
    <w:p w14:paraId="5E6F9B97">
      <w:pPr>
        <w:rPr>
          <w:rFonts w:hint="eastAsia"/>
          <w:lang w:val="en-US" w:eastAsia="zh-CN"/>
        </w:rPr>
      </w:pPr>
    </w:p>
    <w:p w14:paraId="52885538">
      <w:pPr>
        <w:rPr>
          <w:rFonts w:hint="eastAsia"/>
          <w:lang w:val="en-US" w:eastAsia="zh-CN"/>
        </w:rPr>
      </w:pPr>
    </w:p>
    <w:p w14:paraId="623619A7">
      <w:pPr>
        <w:rPr>
          <w:rFonts w:hint="eastAsia"/>
          <w:lang w:val="en-US" w:eastAsia="zh-CN"/>
        </w:rPr>
      </w:pPr>
    </w:p>
    <w:p w14:paraId="6A42FA23">
      <w:pPr>
        <w:rPr>
          <w:rFonts w:hint="eastAsia"/>
          <w:lang w:val="en-US" w:eastAsia="zh-CN"/>
        </w:rPr>
      </w:pPr>
    </w:p>
    <w:p w14:paraId="47D48677">
      <w:pPr>
        <w:pStyle w:val="2"/>
        <w:bidi w:val="0"/>
        <w:rPr>
          <w:rFonts w:hint="default"/>
          <w:lang w:val="en-US" w:eastAsia="zh-CN"/>
        </w:rPr>
      </w:pPr>
      <w:bookmarkStart w:id="0" w:name="_Toc3588"/>
      <w:r>
        <w:rPr>
          <w:rFonts w:hint="eastAsia"/>
          <w:lang w:val="en-US" w:eastAsia="zh-CN"/>
        </w:rPr>
        <w:t>前言</w:t>
      </w:r>
      <w:bookmarkEnd w:id="0"/>
    </w:p>
    <w:p w14:paraId="1604D1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本文主要基于SpringBootDemo项目，利用docker制作镜像、推到远程仓库，利用docker</w:t>
      </w:r>
    </w:p>
    <w:p w14:paraId="4A630F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基于创建的镜像启动容器，以及利用k8s基于创建的镜像启动容器。</w:t>
      </w:r>
    </w:p>
    <w:p w14:paraId="5BCFC3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环境：docker+k8s+jdk8</w:t>
      </w:r>
    </w:p>
    <w:p w14:paraId="3ADDCA81">
      <w:pPr>
        <w:pStyle w:val="2"/>
        <w:bidi w:val="0"/>
        <w:rPr>
          <w:rFonts w:hint="default"/>
          <w:lang w:val="en-US" w:eastAsia="zh-CN"/>
        </w:rPr>
      </w:pPr>
      <w:bookmarkStart w:id="1" w:name="_Toc32701"/>
      <w:r>
        <w:rPr>
          <w:rFonts w:hint="eastAsia"/>
          <w:lang w:val="en-US" w:eastAsia="zh-CN"/>
        </w:rPr>
        <w:t>一、Docker制作镜像并推到远程仓库</w:t>
      </w:r>
      <w:bookmarkEnd w:id="1"/>
    </w:p>
    <w:p w14:paraId="60587F53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2" w:name="_Toc2874"/>
      <w:r>
        <w:rPr>
          <w:rFonts w:hint="eastAsia"/>
          <w:lang w:val="en-US" w:eastAsia="zh-CN"/>
        </w:rPr>
        <w:t>制作jar包</w:t>
      </w:r>
      <w:bookmarkEnd w:id="2"/>
    </w:p>
    <w:p w14:paraId="05351564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将SpringBootDemo生成对应的jar包，并更名为 app.jar（已有）。这一步可以先验证下jar包是否可用，在 app.jar 的目录，启动cmd命令窗口，在命令窗口输入 java -jar app.jar</w:t>
      </w:r>
    </w:p>
    <w:p w14:paraId="6B6CEE21">
      <w:pPr>
        <w:numPr>
          <w:numId w:val="0"/>
        </w:numPr>
      </w:pPr>
      <w:bookmarkStart w:id="16" w:name="_GoBack"/>
      <w:r>
        <w:drawing>
          <wp:inline distT="0" distB="0" distL="114300" distR="114300">
            <wp:extent cx="4551045" cy="20859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14:paraId="6716886F"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其中，可通过浏览器中输入</w:t>
      </w:r>
      <w:r>
        <w:rPr>
          <w:rFonts w:hint="eastAsia"/>
          <w:color w:val="FF0000"/>
          <w:lang w:val="en-US" w:eastAsia="zh-CN"/>
        </w:rPr>
        <w:t>localhost:8080/html 或者 localhost:8080/hello?name=xxx</w:t>
      </w:r>
      <w:r>
        <w:rPr>
          <w:rFonts w:hint="eastAsia"/>
          <w:lang w:val="en-US" w:eastAsia="zh-CN"/>
        </w:rPr>
        <w:t>来访问验证服务启动以及看效果</w:t>
      </w:r>
    </w:p>
    <w:p w14:paraId="7E8960CD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3" w:name="_Toc3579"/>
      <w:r>
        <w:rPr>
          <w:rFonts w:hint="eastAsia"/>
          <w:lang w:val="en-US" w:eastAsia="zh-CN"/>
        </w:rPr>
        <w:t>编写Dockerfile文件</w:t>
      </w:r>
      <w:bookmarkEnd w:id="3"/>
    </w:p>
    <w:p w14:paraId="073060CC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将Dockerfile文件与app.jar 放在同一个文件夹下（Dockerfile文件在附录1）</w:t>
      </w:r>
      <w:r>
        <w:rPr>
          <w:rFonts w:hint="eastAsia"/>
          <w:lang w:val="en-US" w:eastAsia="zh-CN"/>
        </w:rPr>
        <w:t>，输入命令：</w:t>
      </w:r>
    </w:p>
    <w:p w14:paraId="3AC5AC23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“docker build -f Dockerfile.txt -t myjavaapp:v2.0 .”后回车，等待镜像构建。</w:t>
      </w:r>
    </w:p>
    <w:p w14:paraId="2820F698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查看镜像输入命令：“docker images | grep myjava”</w:t>
      </w:r>
    </w:p>
    <w:p w14:paraId="75856AC8">
      <w:pPr>
        <w:numPr>
          <w:numId w:val="0"/>
        </w:numPr>
        <w:ind w:leftChars="0"/>
      </w:pPr>
      <w:r>
        <w:drawing>
          <wp:inline distT="0" distB="0" distL="114300" distR="114300">
            <wp:extent cx="5272405" cy="1604645"/>
            <wp:effectExtent l="0" t="0" r="1079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EE64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4" w:name="_Toc127"/>
      <w:r>
        <w:rPr>
          <w:rFonts w:hint="eastAsia"/>
          <w:lang w:val="en-US" w:eastAsia="zh-CN"/>
        </w:rPr>
        <w:t>docker本地验证根据镜像创建容器</w:t>
      </w:r>
      <w:bookmarkEnd w:id="4"/>
    </w:p>
    <w:p w14:paraId="5BECF7A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利用镜像myjavaapp:v2.0创建容器，容器名称为myjavaapp01,主机端口为8888，与容器内部8080映射。</w:t>
      </w:r>
    </w:p>
    <w:p w14:paraId="7A70F5F3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输入命令： docker run -d -p 8888:8080 --name myjavaapp01 myjavaapp:v2.0</w:t>
      </w:r>
    </w:p>
    <w:p w14:paraId="13EA886D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查看启动的容器：docker ps|grep myjava</w:t>
      </w:r>
    </w:p>
    <w:p w14:paraId="0CF9E02B">
      <w:pPr>
        <w:numPr>
          <w:numId w:val="0"/>
        </w:numPr>
        <w:ind w:leftChars="0"/>
      </w:pPr>
      <w:r>
        <w:drawing>
          <wp:inline distT="0" distB="0" distL="114300" distR="114300">
            <wp:extent cx="5260340" cy="725805"/>
            <wp:effectExtent l="0" t="0" r="1016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253A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浏览器中输入：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"http://127.0.0.1:8888/html"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127.0.0.1:8888/html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45BA7101">
      <w:pPr>
        <w:numPr>
          <w:numId w:val="0"/>
        </w:numPr>
        <w:ind w:leftChars="0"/>
      </w:pPr>
      <w:r>
        <w:drawing>
          <wp:inline distT="0" distB="0" distL="114300" distR="114300">
            <wp:extent cx="2674620" cy="830580"/>
            <wp:effectExtent l="0" t="0" r="508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73F3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5" w:name="_Toc14665"/>
      <w:r>
        <w:rPr>
          <w:rFonts w:hint="eastAsia"/>
          <w:lang w:val="en-US" w:eastAsia="zh-CN"/>
        </w:rPr>
        <w:t>给镜像打tag</w:t>
      </w:r>
      <w:bookmarkEnd w:id="5"/>
    </w:p>
    <w:p w14:paraId="130AEF90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命令：docker tag [要推到远程的进行名称]:版本 [docker-hub的用户名]/[远程镜像名称]:版本</w:t>
      </w:r>
    </w:p>
    <w:p w14:paraId="5AED9C57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把这个镜像：myjavaapp/v2.0 推到远程仓库，并且远程仓库名为woohs/myjavaapp:v2.0</w:t>
      </w:r>
    </w:p>
    <w:p w14:paraId="5C87D448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输入命令docker tag myjavaapp:v1.0 woohs/myjavaapp:v1.0</w:t>
      </w:r>
    </w:p>
    <w:p w14:paraId="7529B880">
      <w:pPr>
        <w:numPr>
          <w:numId w:val="0"/>
        </w:numPr>
        <w:ind w:leftChars="0"/>
      </w:pPr>
      <w:r>
        <w:drawing>
          <wp:inline distT="0" distB="0" distL="114300" distR="114300">
            <wp:extent cx="5267960" cy="7867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FB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6" w:name="_Toc7127"/>
      <w:r>
        <w:rPr>
          <w:rFonts w:hint="eastAsia"/>
          <w:lang w:val="en-US" w:eastAsia="zh-CN"/>
        </w:rPr>
        <w:t>镜像推到远程</w:t>
      </w:r>
      <w:bookmarkEnd w:id="6"/>
    </w:p>
    <w:p w14:paraId="60B65387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要将打好tag 的镜像推到远程仓库docker hub上</w:t>
      </w:r>
    </w:p>
    <w:p w14:paraId="20FC642B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首先要docker login 登录自己的账号，然后执行命令：docker push [镜像名]。本文例子推镜像的命令：docker push woohs/myjavaapp:v2.0</w:t>
      </w:r>
    </w:p>
    <w:p w14:paraId="7F6F01E8">
      <w:pPr>
        <w:numPr>
          <w:numId w:val="0"/>
        </w:numPr>
        <w:ind w:leftChars="0"/>
      </w:pPr>
      <w:r>
        <w:drawing>
          <wp:inline distT="0" distB="0" distL="114300" distR="114300">
            <wp:extent cx="5273040" cy="1407795"/>
            <wp:effectExtent l="0" t="0" r="1016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849E0">
      <w:pPr>
        <w:numPr>
          <w:numId w:val="0"/>
        </w:numPr>
        <w:ind w:leftChars="0"/>
        <w:rPr>
          <w:rFonts w:hint="eastAsia"/>
          <w:lang w:val="en-US" w:eastAsia="zh-CN"/>
        </w:rPr>
      </w:pPr>
    </w:p>
    <w:p w14:paraId="0CFEA93A">
      <w:pPr>
        <w:numPr>
          <w:numId w:val="0"/>
        </w:numPr>
        <w:ind w:leftChars="0"/>
        <w:rPr>
          <w:rFonts w:hint="eastAsia"/>
          <w:lang w:val="en-US" w:eastAsia="zh-CN"/>
        </w:rPr>
      </w:pPr>
    </w:p>
    <w:p w14:paraId="2B482F36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可以到docker hub上看到对应的镜像信息</w:t>
      </w:r>
    </w:p>
    <w:p w14:paraId="003CDCA5">
      <w:pPr>
        <w:numPr>
          <w:numId w:val="0"/>
        </w:numPr>
        <w:ind w:leftChars="0"/>
      </w:pPr>
      <w:r>
        <w:drawing>
          <wp:inline distT="0" distB="0" distL="114300" distR="114300">
            <wp:extent cx="5264785" cy="2578735"/>
            <wp:effectExtent l="0" t="0" r="571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09E06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接下来可以再验证一下，根据远程仓库中的镜像直接再本地再启动一个容器试试。先将本地的myjavaapp:v2.0的镜像都删除。</w:t>
      </w:r>
    </w:p>
    <w:p w14:paraId="5C720842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然后执行命令：</w:t>
      </w:r>
    </w:p>
    <w:p w14:paraId="33CC0E10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-p 8899:8080 --name myjavaapp02 woohs/myjavaapp:v2.0</w:t>
      </w:r>
    </w:p>
    <w:p w14:paraId="55709E98">
      <w:pPr>
        <w:numPr>
          <w:numId w:val="0"/>
        </w:numPr>
        <w:ind w:leftChars="0"/>
      </w:pPr>
      <w:r>
        <w:drawing>
          <wp:inline distT="0" distB="0" distL="114300" distR="114300">
            <wp:extent cx="5260340" cy="23495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643C4">
      <w:pPr>
        <w:numPr>
          <w:numId w:val="0"/>
        </w:numPr>
        <w:ind w:leftChars="0"/>
      </w:pPr>
      <w:r>
        <w:drawing>
          <wp:inline distT="0" distB="0" distL="114300" distR="114300">
            <wp:extent cx="2712085" cy="1155065"/>
            <wp:effectExtent l="0" t="0" r="571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853C">
      <w:pPr>
        <w:numPr>
          <w:numId w:val="0"/>
        </w:numPr>
        <w:ind w:leftChars="0"/>
      </w:pPr>
    </w:p>
    <w:p w14:paraId="4A70D438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7FB7A14F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3D5ACAE9"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7" w:name="_Toc21401"/>
      <w:r>
        <w:rPr>
          <w:rFonts w:hint="eastAsia"/>
          <w:lang w:val="en-US" w:eastAsia="zh-CN"/>
        </w:rPr>
        <w:t>利用k8s根据镜像创建容器</w:t>
      </w:r>
      <w:bookmarkEnd w:id="7"/>
    </w:p>
    <w:p w14:paraId="4346E46B">
      <w:pPr>
        <w:pStyle w:val="3"/>
        <w:bidi w:val="0"/>
        <w:rPr>
          <w:rFonts w:hint="eastAsia"/>
          <w:lang w:val="en-US" w:eastAsia="zh-CN"/>
        </w:rPr>
      </w:pPr>
      <w:bookmarkStart w:id="8" w:name="_Toc15231"/>
      <w:r>
        <w:rPr>
          <w:rFonts w:hint="eastAsia"/>
          <w:lang w:val="en-US" w:eastAsia="zh-CN"/>
        </w:rPr>
        <w:t>2.1 根据镜像创建pod</w:t>
      </w:r>
      <w:bookmarkEnd w:id="8"/>
    </w:p>
    <w:p w14:paraId="30FCEEA8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创建容器命令：kubectl run 容器名称 --image=指定需要的镜像</w:t>
      </w:r>
    </w:p>
    <w:p w14:paraId="0D1C8456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执行命令：kubectl run myjavaapp-kube --image=woohs/myjavaapp:v2.0</w:t>
      </w:r>
    </w:p>
    <w:p w14:paraId="5EF774E0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490980"/>
            <wp:effectExtent l="0" t="0" r="10795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5084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7E898CA1">
      <w:pPr>
        <w:pStyle w:val="3"/>
        <w:bidi w:val="0"/>
        <w:rPr>
          <w:rFonts w:hint="eastAsia"/>
          <w:lang w:val="en-US" w:eastAsia="zh-CN"/>
        </w:rPr>
      </w:pPr>
      <w:bookmarkStart w:id="9" w:name="_Toc3583"/>
      <w:r>
        <w:rPr>
          <w:rFonts w:hint="eastAsia"/>
          <w:lang w:val="en-US" w:eastAsia="zh-CN"/>
        </w:rPr>
        <w:t>2.2 根据deployment创建</w:t>
      </w:r>
      <w:bookmarkEnd w:id="9"/>
    </w:p>
    <w:p w14:paraId="45EF8CD0">
      <w:pPr>
        <w:pStyle w:val="4"/>
        <w:bidi w:val="0"/>
        <w:rPr>
          <w:rFonts w:hint="default"/>
          <w:lang w:val="en-US" w:eastAsia="zh-CN"/>
        </w:rPr>
      </w:pPr>
      <w:bookmarkStart w:id="10" w:name="_Toc4312"/>
      <w:r>
        <w:rPr>
          <w:rFonts w:hint="eastAsia"/>
          <w:lang w:val="en-US" w:eastAsia="zh-CN"/>
        </w:rPr>
        <w:t>2.2.1、根据deployment文件创建</w:t>
      </w:r>
      <w:bookmarkEnd w:id="10"/>
    </w:p>
    <w:p w14:paraId="37480E3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编写deployment.yaml文件（附录2-myjavaapp-deployment.yaml），执行kubectl apply命令。</w:t>
      </w:r>
      <w:r>
        <w:rPr>
          <w:rFonts w:hint="default"/>
          <w:lang w:val="en-US" w:eastAsia="zh-CN"/>
        </w:rPr>
        <w:t>appply</w:t>
      </w:r>
      <w:r>
        <w:rPr>
          <w:rFonts w:hint="eastAsia"/>
          <w:lang w:val="en-US" w:eastAsia="zh-CN"/>
        </w:rPr>
        <w:t>命令</w:t>
      </w:r>
      <w:r>
        <w:rPr>
          <w:rFonts w:hint="default"/>
          <w:lang w:val="en-US" w:eastAsia="zh-CN"/>
        </w:rPr>
        <w:t>根据指定deployment文件创建/更新deployment</w:t>
      </w:r>
      <w:r>
        <w:rPr>
          <w:rFonts w:hint="eastAsia"/>
          <w:lang w:val="en-US" w:eastAsia="zh-CN"/>
        </w:rPr>
        <w:t>。</w:t>
      </w:r>
    </w:p>
    <w:p w14:paraId="1E65556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apply命令：</w:t>
      </w:r>
      <w:r>
        <w:rPr>
          <w:rFonts w:hint="default"/>
          <w:lang w:val="en-US" w:eastAsia="zh-CN"/>
        </w:rPr>
        <w:t>kubectl apply -f deployment文件名</w:t>
      </w:r>
    </w:p>
    <w:p w14:paraId="72F8CB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先删除2.1创建的pod，然后执行命令：kubectl apply -f myjavaapp-deployment.yaml</w:t>
      </w:r>
    </w:p>
    <w:p w14:paraId="1D96A9B5">
      <w:r>
        <w:drawing>
          <wp:inline distT="0" distB="0" distL="114300" distR="114300">
            <wp:extent cx="5271135" cy="2251710"/>
            <wp:effectExtent l="0" t="0" r="12065" b="889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14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可见，根据deployment创建容器成功，并且根据deployment文件会创建3中资源，分别是deployment、replicaset和pod，这三种资源的关系可以自行了解。</w:t>
      </w:r>
    </w:p>
    <w:p w14:paraId="243DF91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但是这样创建的服务，不能直接在主机访问。需要将这个服务暴露出去，这就需要创建service资源且类型是NodePort。接下来会演示如何将服务通过service暴露出去，让主机可以直接访问。</w:t>
      </w:r>
    </w:p>
    <w:p w14:paraId="71817F7C">
      <w:pPr>
        <w:pStyle w:val="4"/>
        <w:bidi w:val="0"/>
        <w:rPr>
          <w:rFonts w:hint="eastAsia"/>
          <w:lang w:val="en-US" w:eastAsia="zh-CN"/>
        </w:rPr>
      </w:pPr>
      <w:bookmarkStart w:id="11" w:name="_Toc3691"/>
      <w:r>
        <w:rPr>
          <w:rFonts w:hint="eastAsia"/>
          <w:lang w:val="en-US" w:eastAsia="zh-CN"/>
        </w:rPr>
        <w:t>2.2.2 暴露服务service</w:t>
      </w:r>
      <w:bookmarkEnd w:id="11"/>
    </w:p>
    <w:p w14:paraId="35E4129E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通过闯将NodePort类型的service，可以将创建的服务让主机直接访问。</w:t>
      </w:r>
    </w:p>
    <w:p w14:paraId="7A07CA57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编写service.yaml文件（附录3-myjavaapp-service.yaml），执行kubectl apply命令。保留2.2.1产生的deployment、replicaset以及pod资源。</w:t>
      </w:r>
    </w:p>
    <w:p w14:paraId="6E6E072D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执行命令：kubectl apply -f myjavaapp-service.yaml</w:t>
      </w:r>
    </w:p>
    <w:p w14:paraId="2AABFBAC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13355"/>
            <wp:effectExtent l="0" t="0" r="10795" b="44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9917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97350" cy="2076450"/>
            <wp:effectExtent l="0" t="0" r="6350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4FF7D">
      <w:pPr>
        <w:numPr>
          <w:numId w:val="0"/>
        </w:numPr>
        <w:rPr>
          <w:rFonts w:hint="default"/>
          <w:lang w:val="en-US" w:eastAsia="zh-CN"/>
        </w:rPr>
      </w:pPr>
    </w:p>
    <w:p w14:paraId="6CE46043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52DF4805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36230DED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5CB8ADF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243C050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5BF3F47A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07777D94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7708BC63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74ED9C7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55D6209B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57BA236C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0E9C3859"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2" w:name="_Toc25546"/>
      <w:r>
        <w:rPr>
          <w:rFonts w:hint="eastAsia"/>
          <w:lang w:val="en-US" w:eastAsia="zh-CN"/>
        </w:rPr>
        <w:t>附录</w:t>
      </w:r>
      <w:bookmarkEnd w:id="12"/>
    </w:p>
    <w:p w14:paraId="1D1883CD">
      <w:pPr>
        <w:pStyle w:val="3"/>
        <w:bidi w:val="0"/>
        <w:rPr>
          <w:rFonts w:hint="eastAsia"/>
          <w:lang w:val="en-US" w:eastAsia="zh-CN"/>
        </w:rPr>
      </w:pPr>
      <w:bookmarkStart w:id="13" w:name="_Toc6165"/>
      <w:r>
        <w:rPr>
          <w:rFonts w:hint="eastAsia"/>
          <w:lang w:val="en-US" w:eastAsia="zh-CN"/>
        </w:rPr>
        <w:t>1、Dockerfile源码</w:t>
      </w:r>
      <w:bookmarkEnd w:id="13"/>
    </w:p>
    <w:p w14:paraId="42A1EA77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openjdk:8-jdk</w:t>
      </w:r>
    </w:p>
    <w:p w14:paraId="2F2D4CC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LABEL author=woohs</w:t>
      </w:r>
    </w:p>
    <w:p w14:paraId="1CD0B13B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COPY app.jar /app.jar</w:t>
      </w:r>
    </w:p>
    <w:p w14:paraId="00C2EFEC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EXPOSE 8080</w:t>
      </w:r>
    </w:p>
    <w:p w14:paraId="29678824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ENTRYPOINT ["java", "-jar", "/app.jar"]</w:t>
      </w:r>
    </w:p>
    <w:p w14:paraId="51B0E294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0B80E02E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698BF392"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14" w:name="_Toc16876"/>
      <w:r>
        <w:rPr>
          <w:rFonts w:hint="eastAsia"/>
          <w:lang w:val="en-US" w:eastAsia="zh-CN"/>
        </w:rPr>
        <w:t>myjavaapp-deployment.yaml源码</w:t>
      </w:r>
      <w:bookmarkEnd w:id="14"/>
    </w:p>
    <w:p w14:paraId="3A5AC2F1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apps/v1</w:t>
      </w:r>
    </w:p>
    <w:p w14:paraId="3DECF37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kind: Deployment</w:t>
      </w:r>
    </w:p>
    <w:p w14:paraId="1B4912E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 w14:paraId="3C6A63A7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name: myjavaapp-deployment # 资源对象名称</w:t>
      </w:r>
    </w:p>
    <w:p w14:paraId="4CEC398E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 w14:paraId="0C8F5FD1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selector:</w:t>
      </w:r>
    </w:p>
    <w:p w14:paraId="248575BC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matchLabels:</w:t>
      </w:r>
    </w:p>
    <w:p w14:paraId="1F7B0E4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app: myjavaapp</w:t>
      </w:r>
    </w:p>
    <w:p w14:paraId="6DAF2D1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replicas: 1</w:t>
      </w:r>
    </w:p>
    <w:p w14:paraId="4AC740CF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template:</w:t>
      </w:r>
    </w:p>
    <w:p w14:paraId="17271254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metadata:</w:t>
      </w:r>
    </w:p>
    <w:p w14:paraId="64F66097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labels:</w:t>
      </w:r>
    </w:p>
    <w:p w14:paraId="0130CCAD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app: myjavaapp</w:t>
      </w:r>
    </w:p>
    <w:p w14:paraId="557766B3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spec:</w:t>
      </w:r>
    </w:p>
    <w:p w14:paraId="264670B8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containers:</w:t>
      </w:r>
    </w:p>
    <w:p w14:paraId="632FA83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name: myjavaapp</w:t>
      </w:r>
    </w:p>
    <w:p w14:paraId="1E154FF3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image: myjavaapp:v1.0</w:t>
      </w:r>
    </w:p>
    <w:p w14:paraId="55861CEB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ports:</w:t>
      </w:r>
    </w:p>
    <w:p w14:paraId="6648314B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- containerPort: 8080 # 对外暴露的端口是80</w:t>
      </w:r>
    </w:p>
    <w:p w14:paraId="71264FA5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122E0480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101A459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0EFD8408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211AC569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363B971E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2F2CD0DC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16B72F29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41FCB407"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15" w:name="_Toc1137"/>
      <w:r>
        <w:rPr>
          <w:rFonts w:hint="eastAsia"/>
          <w:lang w:val="en-US" w:eastAsia="zh-CN"/>
        </w:rPr>
        <w:t>myjavaapp-service.yaml源码</w:t>
      </w:r>
      <w:bookmarkEnd w:id="15"/>
    </w:p>
    <w:p w14:paraId="0267192F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v1</w:t>
      </w:r>
    </w:p>
    <w:p w14:paraId="3A458225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kind: Service</w:t>
      </w:r>
    </w:p>
    <w:p w14:paraId="201DE0A3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 w14:paraId="4F4149A4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name: myjavaapp-service # 资源对象名称</w:t>
      </w:r>
    </w:p>
    <w:p w14:paraId="5DD28077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 w14:paraId="71D27152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没指定type时，默认是ClusterIP类型的服务，即集群内部的服务；</w:t>
      </w:r>
    </w:p>
    <w:p w14:paraId="3D91E189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NodePort表示节点端口类型的服务，该服务可对外提供服务，公网可以访问，需要配置 nodePort</w:t>
      </w:r>
    </w:p>
    <w:p w14:paraId="6F7AB533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type: NodePort </w:t>
      </w:r>
    </w:p>
    <w:p w14:paraId="56F7D76F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selector:</w:t>
      </w:r>
    </w:p>
    <w:p w14:paraId="5288D8A8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app: myjavaapp # 对应deployment下的 spec.selector.matchLabels.app值，通过标签选择对应的字段</w:t>
      </w:r>
    </w:p>
    <w:p w14:paraId="21098A48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ports:</w:t>
      </w:r>
    </w:p>
    <w:p w14:paraId="3D82BDC6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 protocol: TCP</w:t>
      </w:r>
    </w:p>
    <w:p w14:paraId="694E362E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port: 80 # 该service对外公开的端口</w:t>
      </w:r>
    </w:p>
    <w:p w14:paraId="2F949D4C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targetPort: 8080 # pod的端口</w:t>
      </w:r>
    </w:p>
    <w:p w14:paraId="4DFFAF32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nodePort: 31188 # 节点端口必须在30000~32767之间</w:t>
      </w:r>
    </w:p>
    <w:p w14:paraId="2EA17B2F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23D8F265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2A9121"/>
    <w:multiLevelType w:val="singleLevel"/>
    <w:tmpl w:val="B62A912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AB807EB"/>
    <w:multiLevelType w:val="singleLevel"/>
    <w:tmpl w:val="BAB807EB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4F1FF16A"/>
    <w:multiLevelType w:val="singleLevel"/>
    <w:tmpl w:val="4F1FF16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CF0AFB"/>
    <w:rsid w:val="0757624F"/>
    <w:rsid w:val="07FB1B90"/>
    <w:rsid w:val="07FB420C"/>
    <w:rsid w:val="082329F3"/>
    <w:rsid w:val="08DC6847"/>
    <w:rsid w:val="0B153D5A"/>
    <w:rsid w:val="0BD53AB6"/>
    <w:rsid w:val="0CA96C0E"/>
    <w:rsid w:val="0F7F45C1"/>
    <w:rsid w:val="10E551BC"/>
    <w:rsid w:val="11036B00"/>
    <w:rsid w:val="11317B11"/>
    <w:rsid w:val="11F43FBC"/>
    <w:rsid w:val="1472009F"/>
    <w:rsid w:val="16506F83"/>
    <w:rsid w:val="187B743D"/>
    <w:rsid w:val="18AA2C88"/>
    <w:rsid w:val="1A2159FD"/>
    <w:rsid w:val="1B6D2E20"/>
    <w:rsid w:val="1D76522A"/>
    <w:rsid w:val="1D7F1AF1"/>
    <w:rsid w:val="1E480248"/>
    <w:rsid w:val="1EA241AB"/>
    <w:rsid w:val="215F7D83"/>
    <w:rsid w:val="23151418"/>
    <w:rsid w:val="23722A6F"/>
    <w:rsid w:val="24AB0DE6"/>
    <w:rsid w:val="257B4156"/>
    <w:rsid w:val="25BC1751"/>
    <w:rsid w:val="25DC08CA"/>
    <w:rsid w:val="295C2DFA"/>
    <w:rsid w:val="299B6018"/>
    <w:rsid w:val="29CD2852"/>
    <w:rsid w:val="2B1B15F8"/>
    <w:rsid w:val="2C1A71AD"/>
    <w:rsid w:val="2C714E0E"/>
    <w:rsid w:val="2CE1346C"/>
    <w:rsid w:val="315C7E3B"/>
    <w:rsid w:val="31A83FF1"/>
    <w:rsid w:val="31D125D7"/>
    <w:rsid w:val="329A50BF"/>
    <w:rsid w:val="347324CB"/>
    <w:rsid w:val="35000E13"/>
    <w:rsid w:val="35B9166D"/>
    <w:rsid w:val="37421A96"/>
    <w:rsid w:val="378C7057"/>
    <w:rsid w:val="37AB3FB0"/>
    <w:rsid w:val="3AE01ADD"/>
    <w:rsid w:val="3B4B2E75"/>
    <w:rsid w:val="3BB70A8F"/>
    <w:rsid w:val="3C9C7BE1"/>
    <w:rsid w:val="3D112421"/>
    <w:rsid w:val="3D18437B"/>
    <w:rsid w:val="3DDD47C1"/>
    <w:rsid w:val="3E1877DF"/>
    <w:rsid w:val="3E7B70C5"/>
    <w:rsid w:val="43D174A1"/>
    <w:rsid w:val="46283190"/>
    <w:rsid w:val="46965745"/>
    <w:rsid w:val="46DC75FC"/>
    <w:rsid w:val="475278BE"/>
    <w:rsid w:val="493D00FA"/>
    <w:rsid w:val="49461A44"/>
    <w:rsid w:val="4ACE01A4"/>
    <w:rsid w:val="4CCA4FAF"/>
    <w:rsid w:val="4D587BF8"/>
    <w:rsid w:val="4D6C7200"/>
    <w:rsid w:val="53157EFB"/>
    <w:rsid w:val="544A4893"/>
    <w:rsid w:val="56BD78D7"/>
    <w:rsid w:val="56D8591F"/>
    <w:rsid w:val="572E564B"/>
    <w:rsid w:val="576D24F2"/>
    <w:rsid w:val="58136BF6"/>
    <w:rsid w:val="58F10E86"/>
    <w:rsid w:val="58FA1B64"/>
    <w:rsid w:val="59914896"/>
    <w:rsid w:val="59F24396"/>
    <w:rsid w:val="5BC65D84"/>
    <w:rsid w:val="5C2A75A0"/>
    <w:rsid w:val="5C947D3D"/>
    <w:rsid w:val="5F0B4ACB"/>
    <w:rsid w:val="601A48EA"/>
    <w:rsid w:val="611D1674"/>
    <w:rsid w:val="616C3E03"/>
    <w:rsid w:val="655B7F68"/>
    <w:rsid w:val="65EF585F"/>
    <w:rsid w:val="66187ACD"/>
    <w:rsid w:val="666C53B6"/>
    <w:rsid w:val="66B43C9A"/>
    <w:rsid w:val="6920759C"/>
    <w:rsid w:val="69F00F34"/>
    <w:rsid w:val="6AE52674"/>
    <w:rsid w:val="6C044B19"/>
    <w:rsid w:val="6C057FAC"/>
    <w:rsid w:val="6D702BFA"/>
    <w:rsid w:val="6E370C04"/>
    <w:rsid w:val="6F1F5514"/>
    <w:rsid w:val="712828F2"/>
    <w:rsid w:val="720F0614"/>
    <w:rsid w:val="75684D2F"/>
    <w:rsid w:val="75C50318"/>
    <w:rsid w:val="77C6382D"/>
    <w:rsid w:val="799D7BE3"/>
    <w:rsid w:val="7A761790"/>
    <w:rsid w:val="7CCF5694"/>
    <w:rsid w:val="7FA05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character" w:styleId="10">
    <w:name w:val="Hyperlink"/>
    <w:basedOn w:val="9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1185</Words>
  <Characters>2769</Characters>
  <Lines>0</Lines>
  <Paragraphs>0</Paragraphs>
  <TotalTime>0</TotalTime>
  <ScaleCrop>false</ScaleCrop>
  <LinksUpToDate>false</LinksUpToDate>
  <CharactersWithSpaces>3135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2024-12-01T15:30:32Z</dcterms:created>
  <dc:creator>15945</dc:creator>
  <cp:lastModifiedBy>我我我</cp:lastModifiedBy>
  <dcterms:modified xsi:type="dcterms:W3CDTF">2024-12-02T16:30:36Z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8DEFB65FB0024AB6B8A3A9BD4B7604C3_12</vt:lpwstr>
  </property>
</Properties>
</file>