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f5b4f9689ad0c1b97b60cd42514b7060be9dcd"/>
    <w:p>
      <w:pPr>
        <w:pStyle w:val="Heading1"/>
      </w:pPr>
      <w:r>
        <w:t xml:space="preserve">🔍 План урока: Halloween 10–12 — beginners: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Ученик пробует назвать её; Next / нажатие на тыкву — появляется слово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 golden pumpkin</w:t>
            </w:r>
            <w:r>
              <w:rPr>
                <w:sz w:val="19"/>
              </w:rPr>
              <w:t xml:space="preserve">, ученик читает его вслух. Next — тыква исчезает (тот же кадр, пустой постамент). Next — вылетает газета «WHERE IS THE GOLDEN PUMPKIN?».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this?" "It's a golden pumpkin. Repeat!" "Where is the pumpkin 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pumpkin!" "A golden pumpkin!" "I don't know!"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Halloween-слова (6 карточек):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 witch, a vampire, a mummy, a werewolf, a skeleton, a ghost — это и есть подозреваемые. Сначала только картинки. Ученик пробует назвать, нажатие показывает слово, ученик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 сам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(озвучки в уроке нет). Next открывает следующую карточку. Повторить хором.</w:t>
            </w:r>
            <w:r>
              <w:rPr>
                <w:sz w:val="19"/>
              </w:rPr>
              <w:br/>
            </w:r>
            <w:r>
              <w:rPr>
                <w:i/>
                <w:iCs/>
                <w:sz w:val="19"/>
              </w:rPr>
              <w:t xml:space="preserve">Остальные слова урока у начинающих подписаны прямо на экране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(фонарик, стрелки на карте, отличия, правда/ложь, улики на допросе) — заранее их учить не нужно.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this?" "Is it a witch or a ghost?"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witch!" "A vampire!" 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ученик сам говорит, кто это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(«She is a witch»),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потом нажимаем и проверяем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открывается фраза.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Is she a witch?" "Say: She is a…"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"Wanda. She is a witch." "He is a vampire."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(фонарик стоит там, где его оставили), ученик говорит, куда светить. Нашли — нажмите на предмет. Последний предмет — часы. Рядом с заданием — картинка того, что ищем.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 Here!" "A watch!"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фразу, ученик выбирает картинку.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Подписей нет.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Перед первым раундом попросите ученика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показать руками tall и short</w:t>
            </w:r>
            <w:r>
              <w:rPr>
                <w:sz w:val="19"/>
              </w:rPr>
              <w:t xml:space="preserve">, потом выбрать силуэт.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"Show me tall! Show me short!" "Is the thief tall or short?" "What colour is the scarf?" "Where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(показывает руками) "Tall!" "Red!" "The park!"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I LOVE CANDIES.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"I… L-O-V-E… I love candies!"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 Пунктиром мигают следы следующего шага, ученик говорит направление: up / down / left / right.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are the footprints?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"Left!" "Up!" "Right!"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У найденного отличия появляется слово.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pumpkin!" "The glasses!" "A cat!" "The lamp!"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(карточка «Look! The truth elixir!»).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"True!" "False! The scarf is red."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in the bag? Is it a key?" "Has she got a ticket?"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key! A phone! A ticket!"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Wanda!" "Is she the thief? Yes or no?"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"Have you got a watch?" — "Yes, I have. / No, I haven't." "Wanda — not guilty!"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the thief?" "What's your name, detective?" "Well done!"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Vlad!" "My name is…"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картинки — только 6 слов урока (witch, vampire, mummy, werewolf, skeleton, ghost): «Who is it?» — ученик называет.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it?" "Roll the dice!"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witch!" "It's a werewolf!"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rPr>
          <w:b/>
          <w:bCs/>
        </w:rPr>
        <w:t xml:space="preserve">Новые слова:</w:t>
      </w:r>
      <w:r>
        <w:t xml:space="preserve"> </w:t>
      </w:r>
      <w:r>
        <w:t xml:space="preserve">witch, vampire, mummy, werewolf, skeleton, ghost.</w:t>
      </w:r>
      <w:r>
        <w:t xml:space="preserve"> </w:t>
      </w:r>
      <w:r>
        <w:rPr>
          <w:b/>
          <w:bCs/>
        </w:rPr>
        <w:t xml:space="preserve">С подсказками на экране:</w:t>
      </w:r>
      <w:r>
        <w:t xml:space="preserve"> </w:t>
      </w:r>
      <w:r>
        <w:t xml:space="preserve">watch, scarf, glasses, boots, candies, ticket, tall, short, park, cafe, church, cinema • Have you got…? Yes, I have / No, I haven't • Do you like…? Yes, I do / No, I don't • up, down, left, right • colours.</w:t>
      </w:r>
      <w:r>
        <w:t xml:space="preserve"> </w:t>
      </w:r>
      <w:r>
        <w:rPr>
          <w:b/>
          <w:bCs/>
        </w:rPr>
        <w:t xml:space="preserve">Только Present Simple и to be — без прошедшего времени.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2026-10-23T12:59:36Z</dcterms:created>
  <dcterms:modified xsi:type="dcterms:W3CDTF">2026-10-23T12:59:36Z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