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Ждут картинок</w:t>
      </w:r>
      <w:r>
        <w:rPr>
          <w:i w:val="0"/>
          <w:color w:val="1F2937"/>
          <w:sz w:val="21"/>
        </w:rPr>
        <w:t xml:space="preserve"> (промпты высланы в чат): две картинки «я» и «ты» для юнита 6 ДЗ 2, ракетка для настольного тенниса в юните 8, перерисовка </w:t>
      </w:r>
      <w:r>
        <w:rPr>
          <w:rFonts w:ascii="Consolas" w:hAnsi="Consolas"/>
          <w:color w:val="0B616E"/>
          <w:sz w:val="21"/>
        </w:rPr>
        <w:t>mary_text.webp</w:t>
      </w:r>
      <w:r>
        <w:rPr>
          <w:i w:val="0"/>
          <w:color w:val="1F2937"/>
          <w:sz w:val="21"/>
        </w:rPr>
        <w:t xml:space="preserve"> в юните 7 — там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правок текста около 10 блоков надо переозвучить (Julie вместо July, bookshop, ill, «do the shopping», «do your homework»). Чат SM3 очистит звук и разметит, вам останется нажать «Озвучить пачкой» в «Контент» → «Медиа».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185.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отложен</w:t>
      </w:r>
    </w:p>
    <w:p>
      <w:pPr>
        <w:spacing w:after="120"/>
      </w:pPr>
      <w:r>
        <w:rPr>
          <w:i w:val="0"/>
          <w:color w:val="1F2937"/>
          <w:sz w:val="21"/>
        </w:rPr>
        <w:t>Решение Анны от 22.10: вычитку GG1 останавливаем и ждём команды продолжить — сначала доводим до конца Super Minds 2. Вашей части здесь пока нет, она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