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 w:val="0"/>
          <w:color w:val="143A6B"/>
          <w:sz w:val="38"/>
        </w:rPr>
        <w:t>Super Minds 3 — итоговая сводка вычитки</w:t>
      </w:r>
    </w:p>
    <w:p>
      <w:pPr>
        <w:spacing w:after="120"/>
      </w:pPr>
      <w:r>
        <w:rPr>
          <w:i w:val="0"/>
          <w:color w:val="1F2937"/>
          <w:sz w:val="21"/>
        </w:rPr>
        <w:t>Анна, это сводка по всему курсу. Читается за десять минут: сначала то, что мы правим сами (вам смотреть не нужно), потом 16 пунктов, где нужно ваше слово, потом картинки и записи, объём и в самом конце идеи.</w:t>
      </w:r>
    </w:p>
    <w:p>
      <w:pPr>
        <w:spacing w:after="120"/>
      </w:pPr>
      <w:r>
        <w:rPr>
          <w:b/>
          <w:color w:val="143A6B"/>
          <w:sz w:val="21"/>
        </w:rPr>
        <w:t>Что просмотрено.</w:t>
      </w:r>
      <w:r>
        <w:rPr>
          <w:i w:val="0"/>
          <w:color w:val="1F2937"/>
          <w:sz w:val="21"/>
        </w:rPr>
        <w:t xml:space="preserve"> Девять юнитов целиком — 65 домашек, 10 тестов (включая Final Test), 678 блоков. Юнит 0 (залит 19.10) в вычитку не входил: в курсе всего 734 блока, 69 домашек и 11 тестов.</w:t>
      </w:r>
    </w:p>
    <w:p>
      <w:pPr>
        <w:spacing w:after="120"/>
      </w:pPr>
      <w:r>
        <w:rPr>
          <w:b/>
          <w:color w:val="143A6B"/>
          <w:sz w:val="21"/>
        </w:rPr>
        <w:t>Сколько нашли.</w:t>
      </w:r>
      <w:r>
        <w:rPr>
          <w:i w:val="0"/>
          <w:color w:val="1F2937"/>
          <w:sz w:val="21"/>
        </w:rPr>
        <w:t xml:space="preserve"> 198 ошибок и расхождений, 16 домашек без устного и письменного задания, 43 домашки ниже нормы по объёму, 106 идей. Всё это свёрнуто в </w:t>
      </w:r>
      <w:r>
        <w:rPr>
          <w:b/>
          <w:color w:val="143A6B"/>
          <w:sz w:val="21"/>
        </w:rPr>
        <w:t>10 пунктов «чиним сами» + 16 пунктов «нужно ваше решение»</w:t>
      </w:r>
      <w:r>
        <w:rPr>
          <w:i w:val="0"/>
          <w:color w:val="1F2937"/>
          <w:sz w:val="21"/>
        </w:rPr>
        <w:t>; картинки и записи — отдельными списками.</w:t>
      </w:r>
    </w:p>
    <w:p>
      <w:pPr>
        <w:spacing w:after="100" w:before="280"/>
      </w:pPr>
      <w:r>
        <w:rPr>
          <w:i w:val="0"/>
          <w:color w:val="143A6B"/>
          <w:sz w:val="28"/>
        </w:rPr>
        <w:t>Чиним сами, подтверждения не нужно</w:t>
      </w:r>
    </w:p>
    <w:p>
      <w:pPr>
        <w:spacing w:after="120"/>
      </w:pPr>
      <w:r>
        <w:rPr>
          <w:i w:val="0"/>
          <w:color w:val="1F2937"/>
          <w:sz w:val="21"/>
        </w:rPr>
        <w:t>Однотипные ошибки, которые правятся одной пачкой. Если по какому-то пункту вы решите иначе — скажите, и мы остановимся.</w:t>
      </w:r>
    </w:p>
    <w:p>
      <w:pPr>
        <w:spacing w:after="120"/>
      </w:pPr>
      <w:r>
        <w:rPr>
          <w:b/>
          <w:color w:val="143A6B"/>
          <w:sz w:val="21"/>
        </w:rPr>
        <w:t>С1. Апострофы в пропусках с клавиатуры — 17 пропусков в 10 блоках.</w:t>
      </w:r>
      <w:r>
        <w:rPr>
          <w:i w:val="0"/>
          <w:color w:val="1F2937"/>
          <w:sz w:val="21"/>
        </w:rPr>
        <w:t xml:space="preserve"> Сверка ответов приводит к нижнему регистру и схлопывает пробелы, но апостроф не нормализует: в ключе типографский </w:t>
      </w:r>
      <w:r>
        <w:rPr>
          <w:rFonts w:ascii="Consolas" w:hAnsi="Consolas"/>
          <w:color w:val="0B616E"/>
          <w:sz w:val="21"/>
        </w:rPr>
        <w:t>’</w:t>
      </w:r>
      <w:r>
        <w:rPr>
          <w:i w:val="0"/>
          <w:color w:val="1F2937"/>
          <w:sz w:val="21"/>
        </w:rPr>
        <w:t xml:space="preserve">, ребёнок печатает прямой </w:t>
      </w:r>
      <w:r>
        <w:rPr>
          <w:rFonts w:ascii="Consolas" w:hAnsi="Consolas"/>
          <w:color w:val="0B616E"/>
          <w:sz w:val="21"/>
        </w:rPr>
        <w:t>'</w:t>
      </w:r>
      <w:r>
        <w:rPr>
          <w:i w:val="0"/>
          <w:color w:val="1F2937"/>
          <w:sz w:val="21"/>
        </w:rPr>
        <w:t xml:space="preserve"> — верный ответ не принимается. Юниты 2, 3, 5, 6, 8. Лечится перечислением обоих написаний через </w:t>
      </w:r>
      <w:r>
        <w:rPr>
          <w:rFonts w:ascii="Consolas" w:hAnsi="Consolas"/>
          <w:color w:val="0B616E"/>
          <w:sz w:val="21"/>
        </w:rPr>
        <w:t>|</w:t>
      </w:r>
      <w:r>
        <w:rPr>
          <w:i w:val="0"/>
          <w:color w:val="1F2937"/>
          <w:sz w:val="21"/>
        </w:rPr>
        <w:t xml:space="preserve"> (</w:t>
      </w:r>
      <w:r>
        <w:rPr>
          <w:rFonts w:ascii="Consolas" w:hAnsi="Consolas"/>
          <w:color w:val="0B616E"/>
          <w:sz w:val="21"/>
        </w:rPr>
        <w:t>__weren’t|weren't|were not__</w:t>
      </w:r>
      <w:r>
        <w:rPr>
          <w:i w:val="0"/>
          <w:color w:val="1F2937"/>
          <w:sz w:val="21"/>
        </w:rPr>
        <w:t>).</w:t>
      </w:r>
    </w:p>
    <w:p>
      <w:pPr>
        <w:spacing w:after="120"/>
      </w:pPr>
      <w:r>
        <w:rPr>
          <w:b/>
          <w:color w:val="143A6B"/>
          <w:sz w:val="21"/>
        </w:rPr>
        <w:t>С2. Вопросы из двух текстовых вариантов — 64 вопроса в 31 блоке, 19 блоков в тестах.</w:t>
      </w:r>
      <w:r>
        <w:rPr>
          <w:i w:val="0"/>
          <w:color w:val="1F2937"/>
          <w:sz w:val="21"/>
        </w:rPr>
        <w:t xml:space="preserve"> Платформа такие вопросы намеренно не перемешивает (чтобы «да» было слева), а верный ответ записан первым в 58 из 64. Пять блоков теста юнита 2 проходятся нажатием на верхнюю кнопку. Доводим до трёх вариантов (тогда перемешивание включается само) или разводим верный ответ по позициям.</w:t>
      </w:r>
    </w:p>
    <w:p>
      <w:pPr>
        <w:spacing w:after="120"/>
      </w:pPr>
      <w:r>
        <w:rPr>
          <w:b/>
          <w:color w:val="143A6B"/>
          <w:sz w:val="21"/>
        </w:rPr>
        <w:t>С3. Узкий `accept` в заданиях на ввод — несколько десятков пунктов.</w:t>
      </w:r>
      <w:r>
        <w:rPr>
          <w:i w:val="0"/>
          <w:color w:val="1F2937"/>
          <w:sz w:val="21"/>
        </w:rPr>
        <w:t xml:space="preserve"> Не принимаются </w:t>
      </w:r>
      <w:r>
        <w:rPr>
          <w:rFonts w:ascii="Consolas" w:hAnsi="Consolas"/>
          <w:color w:val="0B616E"/>
          <w:sz w:val="21"/>
        </w:rPr>
        <w:t>IT</w:t>
      </w:r>
      <w:r>
        <w:rPr>
          <w:i w:val="0"/>
          <w:color w:val="1F2937"/>
          <w:sz w:val="21"/>
        </w:rPr>
        <w:t>/</w:t>
      </w:r>
      <w:r>
        <w:rPr>
          <w:rFonts w:ascii="Consolas" w:hAnsi="Consolas"/>
          <w:color w:val="0B616E"/>
          <w:sz w:val="21"/>
        </w:rPr>
        <w:t>PE</w:t>
      </w:r>
      <w:r>
        <w:rPr>
          <w:i w:val="0"/>
          <w:color w:val="1F2937"/>
          <w:sz w:val="21"/>
        </w:rPr>
        <w:t xml:space="preserve"> без точек, </w:t>
      </w:r>
      <w:r>
        <w:rPr>
          <w:rFonts w:ascii="Consolas" w:hAnsi="Consolas"/>
          <w:color w:val="0B616E"/>
          <w:sz w:val="21"/>
        </w:rPr>
        <w:t>walkie talkie</w:t>
      </w:r>
      <w:r>
        <w:rPr>
          <w:i w:val="0"/>
          <w:color w:val="1F2937"/>
          <w:sz w:val="21"/>
        </w:rPr>
        <w:t xml:space="preserve"> без дефиса, </w:t>
      </w:r>
      <w:r>
        <w:rPr>
          <w:rFonts w:ascii="Consolas" w:hAnsi="Consolas"/>
          <w:color w:val="0B616E"/>
          <w:sz w:val="21"/>
        </w:rPr>
        <w:t>a vet</w:t>
      </w:r>
      <w:r>
        <w:rPr>
          <w:i w:val="0"/>
          <w:color w:val="1F2937"/>
          <w:sz w:val="21"/>
        </w:rPr>
        <w:t xml:space="preserve">, </w:t>
      </w:r>
      <w:r>
        <w:rPr>
          <w:rFonts w:ascii="Consolas" w:hAnsi="Consolas"/>
          <w:color w:val="0B616E"/>
          <w:sz w:val="21"/>
        </w:rPr>
        <w:t>Market Square</w:t>
      </w:r>
      <w:r>
        <w:rPr>
          <w:i w:val="0"/>
          <w:color w:val="1F2937"/>
          <w:sz w:val="21"/>
        </w:rPr>
        <w:t xml:space="preserve"> с двумя заглавными, </w:t>
      </w:r>
      <w:r>
        <w:rPr>
          <w:rFonts w:ascii="Consolas" w:hAnsi="Consolas"/>
          <w:color w:val="0B616E"/>
          <w:sz w:val="21"/>
        </w:rPr>
        <w:t>learnt</w:t>
      </w:r>
      <w:r>
        <w:rPr>
          <w:i w:val="0"/>
          <w:color w:val="1F2937"/>
          <w:sz w:val="21"/>
        </w:rPr>
        <w:t xml:space="preserve"> рядом с показанным </w:t>
      </w:r>
      <w:r>
        <w:rPr>
          <w:rFonts w:ascii="Consolas" w:hAnsi="Consolas"/>
          <w:color w:val="0B616E"/>
          <w:sz w:val="21"/>
        </w:rPr>
        <w:t>learned</w:t>
      </w:r>
      <w:r>
        <w:rPr>
          <w:i w:val="0"/>
          <w:color w:val="1F2937"/>
          <w:sz w:val="21"/>
        </w:rPr>
        <w:t xml:space="preserve">, </w:t>
      </w:r>
      <w:r>
        <w:rPr>
          <w:rFonts w:ascii="Consolas" w:hAnsi="Consolas"/>
          <w:color w:val="0B616E"/>
          <w:sz w:val="21"/>
        </w:rPr>
        <w:t>wednesday</w:t>
      </w:r>
      <w:r>
        <w:rPr>
          <w:i w:val="0"/>
          <w:color w:val="1F2937"/>
          <w:sz w:val="21"/>
        </w:rPr>
        <w:t xml:space="preserve"> со строчной, ответ полным предложением («It's behind the tree»). Расширяем списки принимаемых написаний.</w:t>
      </w:r>
    </w:p>
    <w:p>
      <w:pPr>
        <w:spacing w:after="120"/>
      </w:pPr>
      <w:r>
        <w:rPr>
          <w:b/>
          <w:color w:val="143A6B"/>
          <w:sz w:val="21"/>
        </w:rPr>
        <w:t>С4. Названия тестов.</w:t>
      </w:r>
      <w:r>
        <w:rPr>
          <w:i w:val="0"/>
          <w:color w:val="1F2937"/>
          <w:sz w:val="21"/>
        </w:rPr>
        <w:t xml:space="preserve"> В девяти юнитах тест называется </w:t>
      </w:r>
      <w:r>
        <w:rPr>
          <w:rFonts w:ascii="Consolas" w:hAnsi="Consolas"/>
          <w:color w:val="0B616E"/>
          <w:sz w:val="21"/>
        </w:rPr>
        <w:t>Test</w:t>
      </w:r>
      <w:r>
        <w:rPr>
          <w:i w:val="0"/>
          <w:color w:val="1F2937"/>
          <w:sz w:val="21"/>
        </w:rPr>
        <w:t xml:space="preserve">, в одном — </w:t>
      </w:r>
      <w:r>
        <w:rPr>
          <w:rFonts w:ascii="Consolas" w:hAnsi="Consolas"/>
          <w:color w:val="0B616E"/>
          <w:sz w:val="21"/>
        </w:rPr>
        <w:t>Unit 9 Test</w:t>
      </w:r>
      <w:r>
        <w:rPr>
          <w:i w:val="0"/>
          <w:color w:val="1F2937"/>
          <w:sz w:val="21"/>
        </w:rPr>
        <w:t>. Приводим к «Unit N Test» (на названиях завязаны скрипты и ваш чеклист).</w:t>
      </w:r>
    </w:p>
    <w:p>
      <w:pPr>
        <w:spacing w:after="120"/>
      </w:pPr>
      <w:r>
        <w:rPr>
          <w:b/>
          <w:color w:val="143A6B"/>
          <w:sz w:val="21"/>
        </w:rPr>
        <w:t>С5. Деление на «основную часть» и задания «для чемпионов» — 16 мест</w:t>
      </w:r>
      <w:r>
        <w:rPr>
          <w:i w:val="0"/>
          <w:color w:val="1F2937"/>
          <w:sz w:val="21"/>
        </w:rPr>
        <w:t xml:space="preserve"> (юниты 3, 6, 7, 8). По вашему решению все задания обязательные; вдобавок у нескольких текстов отрезано начало, и фраза стартует с «Но если сделаешь…». В юнитах 5 и 7 в «необязательную» часть попало как раз письмо.</w:t>
      </w:r>
    </w:p>
    <w:p>
      <w:pPr>
        <w:spacing w:after="120"/>
      </w:pPr>
      <w:r>
        <w:rPr>
          <w:b/>
          <w:color w:val="143A6B"/>
          <w:sz w:val="21"/>
        </w:rPr>
        <w:t>С6. Русский текст и заголовки — около 30 мест.</w:t>
      </w:r>
      <w:r>
        <w:rPr>
          <w:i w:val="0"/>
          <w:color w:val="1F2937"/>
          <w:sz w:val="21"/>
        </w:rPr>
        <w:t xml:space="preserve"> «вторая, вторая часть», «ещё одно ещё одно задание», «в вторую часть», «А это Дэвид отправился»; заголовки с маленькой буквы; заголовки-заглушки «🎤» и «SPEAKING TASK» (в списке заданий ученик видит именно заголовок); английские инструкции там, где весь курс по-русски (юниты 1, 3, 4, 5, 7, 8).</w:t>
      </w:r>
    </w:p>
    <w:p>
      <w:pPr>
        <w:spacing w:after="120"/>
      </w:pPr>
      <w:r>
        <w:rPr>
          <w:b/>
          <w:color w:val="143A6B"/>
          <w:sz w:val="21"/>
        </w:rPr>
        <w:t>С7. Ошибки английского — около 25 мест.</w:t>
      </w:r>
      <w:r>
        <w:rPr>
          <w:i w:val="0"/>
          <w:color w:val="1F2937"/>
          <w:sz w:val="21"/>
        </w:rPr>
        <w:t xml:space="preserve"> «the Science», «wear uniform», «tells that», «July doesn't like…» вместо Julie, «doing shopping», «do homework», «Mathew», «We all were», «in the internet», «I think yes», «stops fire», «works a lot of hours», «there wasn't sun», «it's not strong» про головную боль, склейки двух предложений запятой, американские «bookstore»/«sick» в британском курсе, «stomach-ache»/«stomachache» и «ice cream»/«ice-cream» в одном уроке.</w:t>
      </w:r>
    </w:p>
    <w:p>
      <w:pPr>
        <w:spacing w:after="120"/>
      </w:pPr>
      <w:r>
        <w:rPr>
          <w:b/>
          <w:color w:val="143A6B"/>
          <w:sz w:val="21"/>
        </w:rPr>
        <w:t>С8. Инструкция описывает не то, что блок делает — 12 мест.</w:t>
      </w:r>
      <w:r>
        <w:rPr>
          <w:i w:val="0"/>
          <w:color w:val="1F2937"/>
          <w:sz w:val="21"/>
        </w:rPr>
        <w:t xml:space="preserve"> «Заполни пропуски словами из кроссворда» (кроссворда нет), «впиши» у блока с перетаскиванием, «соедини начало и конец» у блока с пропусками, «выбери вариант» в домашке без единого выбора, «заполни краткое содержание» над дословным текстом, вопрос задан в текстовом блоке, где отвечать негде.</w:t>
      </w:r>
    </w:p>
    <w:p>
      <w:pPr>
        <w:spacing w:after="120"/>
      </w:pPr>
      <w:r>
        <w:rPr>
          <w:b/>
          <w:color w:val="143A6B"/>
          <w:sz w:val="21"/>
        </w:rPr>
        <w:t>С9. Задания, решаемые в обход языка, и ключи, спорящие с картинкой.</w:t>
      </w:r>
      <w:r>
        <w:rPr>
          <w:i w:val="0"/>
          <w:color w:val="1F2937"/>
          <w:sz w:val="21"/>
        </w:rPr>
        <w:t xml:space="preserve"> По умолчанию из регламента чиним всегда: склеенные плитки в «собери предложение» (в тестах из 4–5 плиток порядок виден по заглавной букве и точке), сортировка 7/2, где выгодно свалить всё в одну корзину, пропуски, где все варианты перечислены через </w:t>
      </w:r>
      <w:r>
        <w:rPr>
          <w:rFonts w:ascii="Consolas" w:hAnsi="Consolas"/>
          <w:color w:val="0B616E"/>
          <w:sz w:val="21"/>
        </w:rPr>
        <w:t>|</w:t>
      </w:r>
      <w:r>
        <w:rPr>
          <w:i w:val="0"/>
          <w:color w:val="1F2937"/>
          <w:sz w:val="21"/>
        </w:rPr>
        <w:t xml:space="preserve"> и принимается любой, «найди перевод» (убираем русский, оставляем картинку и </w:t>
      </w:r>
      <w:r>
        <w:rPr>
          <w:rFonts w:ascii="Consolas" w:hAnsi="Consolas"/>
          <w:color w:val="0B616E"/>
          <w:sz w:val="21"/>
        </w:rPr>
        <w:t>accept</w:t>
      </w:r>
      <w:r>
        <w:rPr>
          <w:i w:val="0"/>
          <w:color w:val="1F2937"/>
          <w:sz w:val="21"/>
        </w:rPr>
        <w:t xml:space="preserve">), неверные ключи («буква в раковине» — </w:t>
      </w:r>
      <w:r>
        <w:rPr>
          <w:rFonts w:ascii="Consolas" w:hAnsi="Consolas"/>
          <w:color w:val="0B616E"/>
          <w:sz w:val="21"/>
        </w:rPr>
        <w:t>true</w:t>
      </w:r>
      <w:r>
        <w:rPr>
          <w:i w:val="0"/>
          <w:color w:val="1F2937"/>
          <w:sz w:val="21"/>
        </w:rPr>
        <w:t>, «Lucy finds the secret to the book», «Below the tower there is a square», «Buster pulls off Horax's glasses», а на кадре — парик).</w:t>
      </w:r>
    </w:p>
    <w:p>
      <w:pPr>
        <w:spacing w:after="120"/>
      </w:pPr>
      <w:r>
        <w:rPr>
          <w:b/>
          <w:color w:val="143A6B"/>
          <w:sz w:val="21"/>
        </w:rPr>
        <w:t>С10. Вопросы, выдающие ответ друг другу — 10 мест.</w:t>
      </w:r>
      <w:r>
        <w:rPr>
          <w:i w:val="0"/>
          <w:color w:val="1F2937"/>
          <w:sz w:val="21"/>
        </w:rPr>
        <w:t xml:space="preserve"> В тесте юнита 9 второй вопрос блока показывает целое предложение из первого; в тесте юнита 7 «I ___ up and I felt very sick» и «I woke up and I ___ very sick» — одно предложение дважды; в юните 1 ответ «librarian» напечатан в следующем блоке; в юните 4 ключ к песне лежит в соседнем задании; в юните 5 </w:t>
      </w:r>
      <w:r>
        <w:rPr>
          <w:rFonts w:ascii="Consolas" w:hAnsi="Consolas"/>
          <w:color w:val="0B616E"/>
          <w:sz w:val="21"/>
        </w:rPr>
        <w:t>sequence</w:t>
      </w:r>
      <w:r>
        <w:rPr>
          <w:i w:val="0"/>
          <w:color w:val="1F2937"/>
          <w:sz w:val="21"/>
        </w:rPr>
        <w:t xml:space="preserve"> печатает ответы на три утверждения из блока выше.</w:t>
      </w:r>
    </w:p>
    <w:p>
      <w:pPr>
        <w:spacing w:after="100" w:before="280"/>
      </w:pPr>
      <w:r>
        <w:rPr>
          <w:i w:val="0"/>
          <w:color w:val="143A6B"/>
          <w:sz w:val="28"/>
        </w:rPr>
        <w:t>Нужно ваше решение</w:t>
      </w:r>
    </w:p>
    <w:p>
      <w:pPr>
        <w:spacing w:after="120"/>
      </w:pPr>
      <w:r>
        <w:rPr>
          <w:i w:val="0"/>
          <w:color w:val="1F2937"/>
          <w:sz w:val="21"/>
        </w:rPr>
        <w:t>Нумерация сквозная — можно отвечать «1 да, 2 ок, 3 вот так».</w:t>
      </w:r>
    </w:p>
    <w:p>
      <w:pPr>
        <w:spacing w:after="120"/>
      </w:pPr>
      <w:r>
        <w:rPr>
          <w:b/>
          <w:color w:val="143A6B"/>
          <w:sz w:val="21"/>
        </w:rPr>
        <w:t>1. Тесты легче домашек — во всех девяти юнитах.</w:t>
      </w:r>
      <w:r>
        <w:rPr>
          <w:i w:val="0"/>
          <w:color w:val="1F2937"/>
          <w:sz w:val="21"/>
        </w:rPr>
        <w:t xml:space="preserve"> Общая картина одна: первый блок теста дословно повторяет первую домашку (те же картинки, иногда меньше вариантов), «собери предложение» собрано из склеенных кусков, грамматика проверяется выбором из двух, а половина материала юнита в тест не попадает. Примеры: тест юнита 6 не проверяет превосходную степень, которой посвящены три домашки; тест юнита 8 — это ДЗ 4 с заменёнными словами; в тесте юнита 4 пять заданий из четырнадцати повторяют домашки; в тесте юнита 1 нет ни чтения, ни расписания, ни фигур. Предлагаем: перебрать все десять тестов — повторы заменить на непокрытые темы (по каждому юниту список готов), склейки разбить, выбор из двух довести до трёх вариантов, в каждый тест добавить письмо и чтение. 🔴 Нужно «да»: это самая большая работа по курсу.</w:t>
      </w:r>
    </w:p>
    <w:p>
      <w:pPr>
        <w:spacing w:after="120"/>
      </w:pPr>
      <w:r>
        <w:rPr>
          <w:b/>
          <w:color w:val="143A6B"/>
          <w:sz w:val="21"/>
        </w:rPr>
        <w:t>2. Объём домашек: 43 из 69 ниже нижней границы, 27 — меньше четырёх заданий.</w:t>
      </w:r>
      <w:r>
        <w:rPr>
          <w:i w:val="0"/>
          <w:color w:val="1F2937"/>
          <w:sz w:val="21"/>
        </w:rPr>
        <w:t xml:space="preserve"> Самые короткие: юнит 4 ДЗ 3 и ДЗ 5 (по 2), юнит 5 ДЗ 4, 5, 6 (по 2), юнит 8 ДЗ 5 (2), юнит 9 ДЗ 3 (2). При этом перекос внутри юнитов четырёхкратный: рядом стоят домашки на 2 и на 12 заданий. Предлагаем: добрать до 6–8 заданий по материалу того же урока — по каждой короткой домашке в отчётах выписаны готовые блоки (что за тип, какой материал, какие картинки). Рисовать почти ничего не нужно: 60+ уже готовых картинок курса не используются ни в одном блоке. 🔴 Нужно «да» и порядок: делать по юнитам или сначала самые короткие.</w:t>
      </w:r>
    </w:p>
    <w:p>
      <w:pPr>
        <w:spacing w:after="120"/>
      </w:pPr>
      <w:r>
        <w:rPr>
          <w:b/>
          <w:color w:val="143A6B"/>
          <w:sz w:val="21"/>
        </w:rPr>
        <w:t>3. Пятнадцать домашек без устного и письменного задания.</w:t>
      </w:r>
      <w:r>
        <w:rPr>
          <w:i w:val="0"/>
          <w:color w:val="1F2937"/>
          <w:sz w:val="21"/>
        </w:rPr>
        <w:t xml:space="preserve"> Юнит 1 — ДЗ 2, 6, 7; юнит 2 — ДЗ 1; юнит 4 — ДЗ 1, 5; юнит 5 — ДЗ 1, 4, 5; юнит 6 — ДЗ 5, 6; юнит 7 — ДЗ 6; юнит 8 — ДЗ 5; юнит 9 — ДЗ 1, 6. Тексты заданий готовы. Отдельно: </w:t>
      </w:r>
      <w:r>
        <w:rPr>
          <w:b/>
          <w:color w:val="143A6B"/>
          <w:sz w:val="21"/>
        </w:rPr>
        <w:t>блок «говорение» почти не используется в домашках</w:t>
      </w:r>
      <w:r>
        <w:rPr>
          <w:i w:val="0"/>
          <w:color w:val="1F2937"/>
          <w:sz w:val="21"/>
        </w:rPr>
        <w:t xml:space="preserve"> — в юнитах 3, 4 и 5 его нет ни разу, и ученик впервые записывает голос в тесте, сразу двумя заданиями подряд. В юните 3 три задания прямо просят «расскажи учителю на уроке» — то есть устная часть идёт мимо платформы и в журнале не остаётся. 🔴 Решить: ставим говорение в домашки (мы предлагаем по одному в юнит 3, 4, 5, 9) или оставляем устное только в тестах.</w:t>
      </w:r>
    </w:p>
    <w:p>
      <w:pPr>
        <w:spacing w:after="120"/>
      </w:pPr>
      <w:r>
        <w:rPr>
          <w:b/>
          <w:color w:val="143A6B"/>
          <w:sz w:val="21"/>
        </w:rPr>
        <w:t>4. Обрезанные истории и тексты — четыре блокера.</w:t>
      </w:r>
      <w:r>
        <w:rPr>
          <w:i w:val="0"/>
          <w:color w:val="1F2937"/>
          <w:sz w:val="21"/>
        </w:rPr>
        <w:t xml:space="preserve"> Задания опираются на то, чего на картинке нет: юнит 6 ДЗ 5 (кадры 7–8 без реплик — два задания из семи нерешаемы), юнит 7 ДЗ 5 (кадры 5–6 без реплик — две пары и два утверждения), юнит 9 ДЗ 6 (из рассказа выпали реплика про четырнадцать дней дождя и весь финал — два задания из трёх), Final Test (рассказ без начала, имя Jim в тексте не встречается). 🔴 Решить: достаёте развороты и мы перерезаем — или снимаем эти задания.</w:t>
      </w:r>
    </w:p>
    <w:p>
      <w:pPr>
        <w:spacing w:after="120"/>
      </w:pPr>
      <w:r>
        <w:rPr>
          <w:b/>
          <w:color w:val="143A6B"/>
          <w:sz w:val="21"/>
        </w:rPr>
        <w:t>5. Домашки-двойники, которые просят разделить.</w:t>
      </w:r>
      <w:r>
        <w:rPr>
          <w:i w:val="0"/>
          <w:color w:val="1F2937"/>
          <w:sz w:val="21"/>
        </w:rPr>
        <w:t xml:space="preserve"> Юнит 4 ДЗ 7 — 12 заданий и два приветствия подряд в середине («Ты на финишной прямой!»), юнит 9 ДЗ 7 — 12 заданий, вторая половина по материалу не связана с первой, юнит 6 ДЗ 2 — 12 заданий при трёх в соседних. Предлагаем: лишнее перенести в короткие домашки того же юнита (материал тот же). 🔴 Решить: переносим или делим на «ДЗ 7» и «ДЗ 8».</w:t>
      </w:r>
    </w:p>
    <w:p>
      <w:pPr>
        <w:spacing w:after="120"/>
      </w:pPr>
      <w:r>
        <w:rPr>
          <w:b/>
          <w:color w:val="143A6B"/>
          <w:sz w:val="21"/>
        </w:rPr>
        <w:t>6. Юнит 4, ДЗ 7, блок 17: «За это задание ты получишь 3 балла к контрольной работе».</w:t>
      </w:r>
      <w:r>
        <w:rPr>
          <w:i w:val="0"/>
          <w:color w:val="1F2937"/>
          <w:sz w:val="21"/>
        </w:rPr>
        <w:t xml:space="preserve"> Платформа так не умеет — баллы за задание с ручной проверкой к оценке теста не прибавляются. 🔴 Решить: убрать обещание или договориться, как учитель его выполняет.</w:t>
      </w:r>
    </w:p>
    <w:p>
      <w:pPr>
        <w:spacing w:after="120"/>
      </w:pPr>
      <w:r>
        <w:rPr>
          <w:b/>
          <w:color w:val="143A6B"/>
          <w:sz w:val="21"/>
        </w:rPr>
        <w:t>7. Задания «нарисуй и опиши» — а приложить файл некуда.</w:t>
      </w:r>
      <w:r>
        <w:rPr>
          <w:i w:val="0"/>
          <w:color w:val="1F2937"/>
          <w:sz w:val="21"/>
        </w:rPr>
        <w:t xml:space="preserve"> Блок с ручной проверкой принимает только текст (и запись голоса). Таких заданий четыре: юнит 6 ДЗ 7 (наскальный рисунок), юнит 8 ДЗ 1 (флаги), юнит 3 ДЗ 3 (рисунок дня), юнит 8 ДЗ 3 (рисунок места). 🔴 Решить: писать «нарисуй на бумаге и покажи на занятии» или убрать рисование и оставить только письмо.</w:t>
      </w:r>
    </w:p>
    <w:p>
      <w:pPr>
        <w:spacing w:after="120"/>
      </w:pPr>
      <w:r>
        <w:rPr>
          <w:b/>
          <w:color w:val="143A6B"/>
          <w:sz w:val="21"/>
        </w:rPr>
        <w:t>8. Юнит 6, тест, блок 2: слово `digital radio` в юните не вводилось.</w:t>
      </w:r>
      <w:r>
        <w:rPr>
          <w:i w:val="0"/>
          <w:color w:val="1F2937"/>
          <w:sz w:val="21"/>
        </w:rPr>
        <w:t xml:space="preserve"> Картинка нарисована, но в домашки слово не попало — тест проверяет то, чего не учили, при пороге 90. 🔴 Решить: добавить десятой карточкой в ДЗ 1 (картинка есть) или заменить пункт теста на изученное.</w:t>
      </w:r>
    </w:p>
    <w:p>
      <w:pPr>
        <w:spacing w:after="120"/>
      </w:pPr>
      <w:r>
        <w:rPr>
          <w:b/>
          <w:color w:val="143A6B"/>
          <w:sz w:val="21"/>
        </w:rPr>
        <w:t>9. Юнит 6, ДЗ 4, блок 6: `good → the best`.</w:t>
      </w:r>
      <w:r>
        <w:rPr>
          <w:i w:val="0"/>
          <w:color w:val="1F2937"/>
          <w:sz w:val="21"/>
        </w:rPr>
        <w:t xml:space="preserve"> Исключение в юните нигде не давали — ребёнок добросовестно напишет «the goodest». 🔴 Решить: убрать пункт или дать перед блоком строку «good → better → the best».</w:t>
      </w:r>
    </w:p>
    <w:p>
      <w:pPr>
        <w:spacing w:after="120"/>
      </w:pPr>
      <w:r>
        <w:rPr>
          <w:b/>
          <w:color w:val="143A6B"/>
          <w:sz w:val="21"/>
        </w:rPr>
        <w:t>10. Юнит 3, ДЗ 2: шесть подряд заданий «опиши время» с ручной проверкой.</w:t>
      </w:r>
      <w:r>
        <w:rPr>
          <w:i w:val="0"/>
          <w:color w:val="1F2937"/>
          <w:sz w:val="21"/>
        </w:rPr>
        <w:t xml:space="preserve"> Учитель получает на каждого ученика шесть открытых ответов за одну домашку, а ученик не видит, верно ли ответил; при этом задание проверяется автоматически. Предлагаем: собрать в один блок с вводом ответа (шесть пунктов, оба написания в </w:t>
      </w:r>
      <w:r>
        <w:rPr>
          <w:rFonts w:ascii="Consolas" w:hAnsi="Consolas"/>
          <w:color w:val="0B616E"/>
          <w:sz w:val="21"/>
        </w:rPr>
        <w:t>accept</w:t>
      </w:r>
      <w:r>
        <w:rPr>
          <w:i w:val="0"/>
          <w:color w:val="1F2937"/>
          <w:sz w:val="21"/>
        </w:rPr>
        <w:t>), освободившееся место отдать устному заданию. 🔴 Решить: да/нет.</w:t>
      </w:r>
    </w:p>
    <w:p>
      <w:pPr>
        <w:spacing w:after="120"/>
      </w:pPr>
      <w:r>
        <w:rPr>
          <w:b/>
          <w:color w:val="143A6B"/>
          <w:sz w:val="21"/>
        </w:rPr>
        <w:t>11. Юнит 4, ДЗ 6: главное задание разворота не сделано, а неверные варианты собираются по словам.</w:t>
      </w:r>
      <w:r>
        <w:rPr>
          <w:i w:val="0"/>
          <w:color w:val="1F2937"/>
          <w:sz w:val="21"/>
        </w:rPr>
        <w:t xml:space="preserve"> Инструкция обещает «выбери наиболее подходящий вариант», выбора в домашке нет, зато три из шести собираемых предложений — это как раз неподходящие ответы Дейзи из того же упражнения. Предлагаем: три блока заменить одним выбором реплики на шесть вопросов (ключ по учебнику), три оставить. 🔴 Решить: да/нет.</w:t>
      </w:r>
    </w:p>
    <w:p>
      <w:pPr>
        <w:spacing w:after="120"/>
      </w:pPr>
      <w:r>
        <w:rPr>
          <w:b/>
          <w:color w:val="143A6B"/>
          <w:sz w:val="21"/>
        </w:rPr>
        <w:t>12. Юнит 4, ДЗ 4: правило названо не своим именем.</w:t>
      </w:r>
      <w:r>
        <w:rPr>
          <w:i w:val="0"/>
          <w:color w:val="1F2937"/>
          <w:sz w:val="21"/>
        </w:rPr>
        <w:t xml:space="preserve"> «Be going to» в карточке правила — это конструкция будущего времени, а в примерах present continuous движения с инфинитивом цели («I'm going to the market to buy fruit»). Плюс объяснение по-английски с термином «infinitive of purpose». Предлагаем: переписать по-русски как «куда и зачем», слово «be going to» убрать (в юните 9 оно даётся отдельно и по делу). 🔴 Решить: да/нет.</w:t>
      </w:r>
    </w:p>
    <w:p>
      <w:pPr>
        <w:spacing w:after="120"/>
      </w:pPr>
      <w:r>
        <w:rPr>
          <w:b/>
          <w:color w:val="143A6B"/>
          <w:sz w:val="21"/>
        </w:rPr>
        <w:t>13. Final Test: шесть заданий на девятимесячный курс.</w:t>
      </w:r>
      <w:r>
        <w:rPr>
          <w:i w:val="0"/>
          <w:color w:val="1F2937"/>
          <w:sz w:val="21"/>
        </w:rPr>
        <w:t xml:space="preserve"> Нет ни одного задания по юнитам 1 (школа), 6 (гаджеты), 8 (страны) и 9 (погода, be going to — это последний юнит курса), нет устной части, нет свободного письма, зато девять минут аудирования подряд на 18 пунктов. Порог стоит 90 вместо 80 по анкете (на сдаче сейчас не сказывается — порогов у домашек больше нет, у тестов 90). Предлагаем: довести до 10–12 заданий, добавив по одному на юниты 1, 6, 8, 9, говорение и письмо; аудио разнести между блоками. 🔴 Нужно «да».</w:t>
      </w:r>
    </w:p>
    <w:p>
      <w:pPr>
        <w:spacing w:after="120"/>
      </w:pPr>
      <w:r>
        <w:rPr>
          <w:b/>
          <w:color w:val="143A6B"/>
          <w:sz w:val="21"/>
        </w:rPr>
        <w:t>14. Юнит 3: «дом в разрезе» нарисован, а заданий про комнаты в юните нет.</w:t>
      </w:r>
      <w:r>
        <w:rPr>
          <w:i w:val="0"/>
          <w:color w:val="1F2937"/>
          <w:sz w:val="21"/>
        </w:rPr>
        <w:t xml:space="preserve"> Юнит называется «At home», картинка лежит без дела — похоже, задание потерялось при сборке. 🔴 Решить: комнаты даются в другом юните (тогда оставляем как есть) или собираем задание.</w:t>
      </w:r>
    </w:p>
    <w:p>
      <w:pPr>
        <w:spacing w:after="120"/>
      </w:pPr>
      <w:r>
        <w:rPr>
          <w:b/>
          <w:color w:val="143A6B"/>
          <w:sz w:val="21"/>
        </w:rPr>
        <w:t>15. Аудиозаписи, вставленные в блок «видео» — четыре места в юните 2.</w:t>
      </w:r>
      <w:r>
        <w:rPr>
          <w:i w:val="0"/>
          <w:color w:val="1F2937"/>
          <w:sz w:val="21"/>
        </w:rPr>
        <w:t xml:space="preserve"> Ученик видит чёрный прямоугольник плеера и подпись «досмотри до конца»; звук при этом играет. Предлагаем: образцы перенести полем «образец» в соседнее устное задание, источники — в текстовый блок с кнопкой звука. 🔴 Решить: да/нет (правка техническая, но меняет вид домашки).</w:t>
      </w:r>
    </w:p>
    <w:p>
      <w:pPr>
        <w:spacing w:after="120"/>
      </w:pPr>
      <w:r>
        <w:rPr>
          <w:b/>
          <w:color w:val="143A6B"/>
          <w:sz w:val="21"/>
        </w:rPr>
        <w:t>16. Задание «напиши по-английски: понедельник» в юните 3 (ДЗ 4, блок 14).</w:t>
      </w:r>
      <w:r>
        <w:rPr>
          <w:i w:val="0"/>
          <w:color w:val="1F2937"/>
          <w:sz w:val="21"/>
        </w:rPr>
        <w:t xml:space="preserve"> Остальные три блока «найди перевод» чиним картинкой (пункт С9), а здесь картинок нет — дни недели. 🔴 Решить: переводим в задание на слух (у каждого пункта уже есть озвучка) или в контекст по-английски («The day after Saturday is ___»).</w:t>
      </w:r>
    </w:p>
    <w:p>
      <w:pPr>
        <w:spacing w:after="100" w:before="280"/>
      </w:pPr>
      <w:r>
        <w:rPr>
          <w:i w:val="0"/>
          <w:color w:val="143A6B"/>
          <w:sz w:val="28"/>
        </w:rPr>
        <w:t>Нужны картинки</w:t>
      </w:r>
    </w:p>
    <w:p>
      <w:pPr>
        <w:spacing w:after="120"/>
      </w:pPr>
      <w:r>
        <w:rPr>
          <w:b/>
          <w:color w:val="143A6B"/>
          <w:sz w:val="21"/>
        </w:rPr>
        <w:t>Блокеры — без них задания нерешаемы</w:t>
      </w:r>
      <w:r>
        <w:rPr>
          <w:i w:val="0"/>
          <w:color w:val="1F2937"/>
          <w:sz w:val="21"/>
        </w:rPr>
        <w:t xml:space="preserve"> (см. пункт 4):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5100"/>
        <w:gridCol w:w="5100"/>
      </w:tblGrid>
      <w:tr>
        <w:tc>
          <w:tcPr>
            <w:tcW w:type="dxa" w:w="510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510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что нужно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К1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Юнит 6, ДЗ 5 — вторая страница истории с репликами кадров 7–8, без пустого поля снизу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К2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Юнит 7, ДЗ 5 — кадры 5 и 6 истории с подписями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К3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Юнит 9, ДЗ 6 — рассказ про Флориду целиком (сейчас нет середины и финала)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К4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Final Test — начало рассказа, где назван Джим и день рождения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К5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Юнит 7, ДЗ 7 — вторая половина рассказа-образца про Тома (обрывается на полуслове)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43A6B"/>
          <w:sz w:val="21"/>
        </w:rPr>
        <w:t>Перерезать или перерисовать: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5100"/>
        <w:gridCol w:w="5100"/>
      </w:tblGrid>
      <w:tr>
        <w:tc>
          <w:tcPr>
            <w:tcW w:type="dxa" w:w="510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510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что не так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К6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Юнит 1, ДЗ 6 — текст истории отдан картинкой 649×900, строка ~10 px, на телефоне не читается (наберём текстом или нужна версия 1400 px)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К7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Юнит 4, ДЗ 4 — на открытке осталась английская инструкция учебника «Write t (true) or f (false)», она спорит с нашим заданием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К8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Юнит 3, ДЗ 3 — на сцене дня астронавтки пустая рамка учебника «нарисуй сам» с синей линией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К9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Юнит 3, тест — на картинке восемь панелей, а предложений пять; два циферблата нечитаемы (обрезать до пяти)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К10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Юнит 5, ДЗ 1 — к слову «to dive» нарисовано снаряжение (маска и ласты), а не действие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К11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Юнит 4, ДЗ 7 — «near» и «next to» на двух картинках выглядят одинаково (предметы вплотную)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К12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Юнит 1, ДЗ 4 — к «arrive before nine o'clock» часы без цифр и не на девяти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К13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Юнит 6, ДЗ 1 — на ценнике «£20 walkie-talkie» нарисованы две рации, арифметика пункта 4 ломается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К14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Юнит 6, ДЗ 2 — две собаки не подписаны, а образец сравнивает Lucky и Mister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К15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Юнит 8, ДЗ 6 — из машины времени выходит девочка, а писать просят про Дэвида; Гренландии на картинке нет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К16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Юнит 2 — сцена ужина 554×309 (скан из учебника, мелко для сцены)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К17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Юнит 2, ДЗ 5 — игра «I spy» идёт по комнате из учебника: в юните про еду ни одного продукта (заменим на готовые сцены пикника и стола)</w:t>
            </w:r>
          </w:p>
        </w:tc>
      </w:tr>
      <w:tr>
        <w:tc>
          <w:tcPr>
            <w:tcW w:type="dxa" w:w="510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К18</w:t>
            </w:r>
          </w:p>
        </w:tc>
        <w:tc>
          <w:tcPr>
            <w:tcW w:type="dxa" w:w="510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Final Test — на картинке дома женщина держит нитку, а змей запутался в ветвях; мужчина и женщина на балконе одного роста (поправим утверждения сами, если картинку не меняем)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color w:val="1F2937"/>
          <w:sz w:val="21"/>
        </w:rPr>
        <w:t xml:space="preserve">Рисовать с нуля почти ничего не нужно: </w:t>
      </w:r>
      <w:r>
        <w:rPr>
          <w:b/>
          <w:color w:val="143A6B"/>
          <w:sz w:val="21"/>
        </w:rPr>
        <w:t>в курсе больше 60 готовых картинок лежат без дела</w:t>
      </w:r>
      <w:r>
        <w:rPr>
          <w:i w:val="0"/>
          <w:color w:val="1F2937"/>
          <w:sz w:val="21"/>
        </w:rPr>
        <w:t xml:space="preserve"> — достопримечательности, флаг Австралии, предметы из кабинета врача, неправильные глаголы, циферблаты, картинки загадок итогового теста, сцены города и магазина. Ими же добирается объём (пункт 2).</w:t>
      </w:r>
    </w:p>
    <w:p>
      <w:pPr>
        <w:spacing w:after="100" w:before="280"/>
      </w:pPr>
      <w:r>
        <w:rPr>
          <w:i w:val="0"/>
          <w:color w:val="143A6B"/>
          <w:sz w:val="28"/>
        </w:rPr>
        <w:t>Нужно послушать</w:t>
      </w:r>
    </w:p>
    <w:p>
      <w:pPr>
        <w:spacing w:after="120"/>
      </w:pPr>
      <w:r>
        <w:rPr>
          <w:i w:val="0"/>
          <w:color w:val="1F2937"/>
          <w:sz w:val="21"/>
        </w:rPr>
        <w:t>Содержание записей мы проверить не можем — транскрипции нет.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П1.</w:t>
      </w:r>
      <w:r>
        <w:rPr>
          <w:i w:val="0"/>
          <w:color w:val="1F2937"/>
          <w:sz w:val="21"/>
        </w:rPr>
        <w:t xml:space="preserve"> Юнит 9, ДЗ 2 блок 6 и Final Test блоки 4, 5, 7 — </w:t>
      </w:r>
      <w:r>
        <w:rPr>
          <w:b/>
          <w:color w:val="143A6B"/>
          <w:sz w:val="21"/>
        </w:rPr>
        <w:t>18 пунктов</w:t>
      </w:r>
    </w:p>
    <w:p>
      <w:pPr>
        <w:spacing w:after="120"/>
      </w:pPr>
      <w:r>
        <w:rPr>
          <w:i w:val="0"/>
          <w:color w:val="1F2937"/>
          <w:sz w:val="21"/>
        </w:rPr>
        <w:t>аудирования: совпадают ли ключи с записью.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П2.</w:t>
      </w:r>
      <w:r>
        <w:rPr>
          <w:i w:val="0"/>
          <w:color w:val="1F2937"/>
          <w:sz w:val="21"/>
        </w:rPr>
        <w:t xml:space="preserve"> Юнит 2, ДЗ 3 блок 10 — в образце-записи должны звучать три реплики,</w:t>
      </w:r>
    </w:p>
    <w:p>
      <w:pPr>
        <w:spacing w:after="120"/>
      </w:pPr>
      <w:r>
        <w:rPr>
          <w:i w:val="0"/>
          <w:color w:val="1F2937"/>
          <w:sz w:val="21"/>
        </w:rPr>
        <w:t>на которые ученик отвечает.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П3.</w:t>
      </w:r>
      <w:r>
        <w:rPr>
          <w:i w:val="0"/>
          <w:color w:val="1F2937"/>
          <w:sz w:val="21"/>
        </w:rPr>
        <w:t xml:space="preserve"> Юнит 2, ДЗ 6 блок 3 — какой оранжевый овощ в видео: в письме Марка их</w:t>
      </w:r>
    </w:p>
    <w:p>
      <w:pPr>
        <w:spacing w:after="120"/>
      </w:pPr>
      <w:r>
        <w:rPr>
          <w:i w:val="0"/>
          <w:color w:val="1F2937"/>
          <w:sz w:val="21"/>
        </w:rPr>
        <w:t>два (морковь и тыква), у вопроса сейчас два ответа.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П4.</w:t>
      </w:r>
      <w:r>
        <w:rPr>
          <w:i w:val="0"/>
          <w:color w:val="1F2937"/>
          <w:sz w:val="21"/>
        </w:rPr>
        <w:t xml:space="preserve"> Юнит 8, ДЗ 7 блок 11 — что в видео про Грега: ролик стоит между двумя</w:t>
      </w:r>
    </w:p>
    <w:p>
      <w:pPr>
        <w:spacing w:after="120"/>
      </w:pPr>
      <w:r>
        <w:rPr>
          <w:i w:val="0"/>
          <w:color w:val="1F2937"/>
          <w:sz w:val="21"/>
        </w:rPr>
        <w:t>несвязанными заданиями и нигде не упомянут.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П5.</w:t>
      </w:r>
      <w:r>
        <w:rPr>
          <w:i w:val="0"/>
          <w:color w:val="1F2937"/>
          <w:sz w:val="21"/>
        </w:rPr>
        <w:t xml:space="preserve"> Юнит 9, ДЗ 3 блок 2 — сколько в песне подменённых слов на самом деле</w:t>
      </w:r>
    </w:p>
    <w:p>
      <w:pPr>
        <w:spacing w:after="120"/>
      </w:pPr>
      <w:r>
        <w:rPr>
          <w:i w:val="0"/>
          <w:color w:val="1F2937"/>
          <w:sz w:val="21"/>
        </w:rPr>
        <w:t>(в задании это не сказано, а проверяет учитель).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П6.</w:t>
      </w:r>
      <w:r>
        <w:rPr>
          <w:i w:val="0"/>
          <w:color w:val="1F2937"/>
          <w:sz w:val="21"/>
        </w:rPr>
        <w:t xml:space="preserve"> Юнит 8, ДЗ 3 — задание на аудирование решается без записи: стена</w:t>
      </w:r>
    </w:p>
    <w:p>
      <w:pPr>
        <w:spacing w:after="120"/>
      </w:pPr>
      <w:r>
        <w:rPr>
          <w:i w:val="0"/>
          <w:color w:val="1F2937"/>
          <w:sz w:val="21"/>
        </w:rPr>
        <w:t>китайская, Тадж-Махал индийский. Нужно знать, что в песне слышно, чтобы переписать вопросы.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П7.</w:t>
      </w:r>
      <w:r>
        <w:rPr>
          <w:i w:val="0"/>
          <w:color w:val="1F2937"/>
          <w:sz w:val="21"/>
        </w:rPr>
        <w:t xml:space="preserve"> После правок текста звук придётся переозвучить примерно в 10 блоках</w:t>
      </w:r>
    </w:p>
    <w:p>
      <w:pPr>
        <w:spacing w:after="120"/>
      </w:pPr>
      <w:r>
        <w:rPr>
          <w:i w:val="0"/>
          <w:color w:val="1F2937"/>
          <w:sz w:val="21"/>
        </w:rPr>
        <w:t>(Julie вместо July, bookshop, ill, «do the shopping», «do your homework», «not very bad», «there wasn't any sun»). Мы очистим звук и разметим — вам останется нажать «Озвучить пачкой» в «Контент» → «Медиа».</w:t>
      </w:r>
    </w:p>
    <w:p>
      <w:pPr>
        <w:spacing w:after="100" w:before="280"/>
      </w:pPr>
      <w:r>
        <w:rPr>
          <w:i w:val="0"/>
          <w:color w:val="143A6B"/>
          <w:sz w:val="28"/>
        </w:rPr>
        <w:t>Объём и говорение</w:t>
      </w:r>
    </w:p>
    <w:p>
      <w:pPr>
        <w:spacing w:after="120"/>
      </w:pPr>
      <w:r>
        <w:rPr>
          <w:i w:val="0"/>
          <w:color w:val="1F2937"/>
          <w:sz w:val="21"/>
        </w:rPr>
        <w:t>Норма — 8 заданий, нижняя граница 6; заданиями считаем всё, кроме текста и видео.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юнит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домашек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ниже 6 заданий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без устного и письменного</w:t>
            </w:r>
          </w:p>
        </w:tc>
        <w:tc>
          <w:tcPr>
            <w:tcW w:type="dxa" w:w="2040"/>
            <w:shd w:val="clear" w:color="auto" w:fill="1F3A6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самая короткая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1 · School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3 (ДЗ 2, 6, 7)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4 и 6 — по 2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2 · Food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1 (ДЗ 1)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1, 4, 5, 7 — по 4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3 · At home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0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3 и 6 — по 4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4 · In the town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2 (ДЗ 1, 5)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3 и 5 — по 2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5 · Under the sea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3 (ДЗ 1, 4, 5)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4, 5, 6 — по 2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6 · Gadgets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2 (ДЗ 5, 6)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3, 6, 8 — по 3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7 · At the doctor's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1 (ДЗ 6)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2, 3, 5, 6 — по 3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8 · Countries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1 (ДЗ 5)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5 — 2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i w:val="0"/>
                <w:color w:val="143A6B"/>
                <w:sz w:val="19"/>
              </w:rPr>
              <w:t>9 · Weather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2 (ДЗ 1, 6)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ДЗ 3 — 2</w:t>
            </w:r>
          </w:p>
        </w:tc>
      </w:tr>
      <w:tr>
        <w:tc>
          <w:tcPr>
            <w:tcW w:type="dxa" w:w="2040"/>
            <w:shd w:val="clear" w:color="auto" w:fill="F3F7FC"/>
          </w:tcPr>
          <w:p>
            <w:pPr>
              <w:spacing w:after="20"/>
            </w:pPr>
            <w:r/>
            <w:r>
              <w:rPr>
                <w:b/>
                <w:color w:val="143A6B"/>
                <w:sz w:val="19"/>
              </w:rPr>
              <w:t>всего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b/>
                <w:color w:val="1F2937"/>
                <w:sz w:val="19"/>
              </w:rPr>
              <w:t>69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b/>
                <w:color w:val="1F2937"/>
                <w:sz w:val="19"/>
              </w:rPr>
              <w:t>43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b/>
                <w:color w:val="1F2937"/>
                <w:sz w:val="19"/>
              </w:rPr>
              <w:t>15</w:t>
            </w:r>
          </w:p>
        </w:tc>
        <w:tc>
          <w:tcPr>
            <w:tcW w:type="dxa" w:w="2040"/>
          </w:tcPr>
          <w:p>
            <w:pPr>
              <w:spacing w:after="20"/>
            </w:pPr>
            <w:r/>
            <w:r>
              <w:rPr>
                <w:i w:val="0"/>
                <w:color w:val="1F2937"/>
                <w:sz w:val="19"/>
              </w:rPr>
              <w:t>27 домашек — меньше 4 заданий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color w:val="1F2937"/>
          <w:sz w:val="21"/>
        </w:rPr>
        <w:t>Говорение: в домашках юнитов 3, 4 и 5 его нет ни одного; в юнитах 1, 2, 6, 7, 8, 9 — по одному-двум. В тестах — по одному-два подряд, часто по одной и той же картинке.</w:t>
      </w:r>
    </w:p>
    <w:p>
      <w:pPr>
        <w:spacing w:after="100" w:before="280"/>
      </w:pPr>
      <w:r>
        <w:rPr>
          <w:i w:val="0"/>
          <w:color w:val="143A6B"/>
          <w:sz w:val="28"/>
        </w:rPr>
        <w:t>Идеи</w:t>
      </w:r>
    </w:p>
    <w:p>
      <w:pPr>
        <w:spacing w:after="120"/>
      </w:pPr>
      <w:r>
        <w:rPr>
          <w:i w:val="0"/>
          <w:color w:val="1F2937"/>
          <w:sz w:val="21"/>
        </w:rPr>
        <w:t>Не ошибки, а предложения. Отклонить любую можно без последствий.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Свернуть однотипные серии.</w:t>
      </w:r>
      <w:r>
        <w:rPr>
          <w:i w:val="0"/>
          <w:color w:val="1F2937"/>
          <w:sz w:val="21"/>
        </w:rPr>
        <w:t xml:space="preserve"> Пять-шесть «собери предложение» подряд</w:t>
      </w:r>
    </w:p>
    <w:p>
      <w:pPr>
        <w:spacing w:after="120"/>
      </w:pPr>
      <w:r>
        <w:rPr>
          <w:i w:val="0"/>
          <w:color w:val="1F2937"/>
          <w:sz w:val="21"/>
        </w:rPr>
        <w:t>(юниты 2, 4, 6, 7, 9) и пять блоков с одним вопросом (юниты 5, 8) — собрать в один блок на пять-шесть пунктов: домашка станет короче на экран, а оценка перестанет зависеть от того, в каком блоке ошибка (сейчас оценка — среднее по блокам, и один вопрос весит столько же, сколько шесть пар).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Три прохода по одному списку слов.</w:t>
      </w:r>
      <w:r>
        <w:rPr>
          <w:i w:val="0"/>
          <w:color w:val="1F2937"/>
          <w:sz w:val="21"/>
        </w:rPr>
        <w:t xml:space="preserve"> В юнитах 1, 5, 6, 8, 9 первая домашка</w:t>
      </w:r>
    </w:p>
    <w:p>
      <w:pPr>
        <w:spacing w:after="120"/>
      </w:pPr>
      <w:r>
        <w:rPr>
          <w:i w:val="0"/>
          <w:color w:val="1F2937"/>
          <w:sz w:val="21"/>
        </w:rPr>
        <w:t>идёт карточки → выбор слова → напиши слово по тем же девяти-десяти картинкам в том же порядке. Третий проход заменить на применение: сортировка по корзинам, «верно/неверно», короткое говорение.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Задействовать неиспользуемые типы блоков.</w:t>
      </w:r>
      <w:r>
        <w:rPr>
          <w:i w:val="0"/>
          <w:color w:val="1F2937"/>
          <w:sz w:val="21"/>
        </w:rPr>
        <w:t xml:space="preserve"> «Найди на картинке» не</w:t>
      </w:r>
    </w:p>
    <w:p>
      <w:pPr>
        <w:spacing w:after="120"/>
      </w:pPr>
      <w:r>
        <w:rPr>
          <w:i w:val="0"/>
          <w:color w:val="1F2937"/>
          <w:sz w:val="21"/>
        </w:rPr>
        <w:t>используется почти нигде, хотя готовые сцены есть (кабинет врача, ночные профессии, город, кадр истории); «разложи по корзинам» — отличная замена четвёртому выбору варианта подряд (правильные и неправильные глаголы, «You have to / You don't have to», «в дождь / в жару», полезное и вредное).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Игровые рамки.</w:t>
      </w:r>
      <w:r>
        <w:rPr>
          <w:i w:val="0"/>
          <w:color w:val="1F2937"/>
          <w:sz w:val="21"/>
        </w:rPr>
        <w:t xml:space="preserve"> «Ты диктор прогноза погоды», «ты экскурсовод по своему</w:t>
      </w:r>
    </w:p>
    <w:p>
      <w:pPr>
        <w:spacing w:after="120"/>
      </w:pPr>
      <w:r>
        <w:rPr>
          <w:i w:val="0"/>
          <w:color w:val="1F2937"/>
          <w:sz w:val="21"/>
        </w:rPr>
        <w:t>городу», «правила школы монстриков», «вручи три медали классу», «детектив Хэмми», «музей в классе», «радиоведущий объявляет время».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Устное вместо «расскажи на уроке».</w:t>
      </w:r>
      <w:r>
        <w:rPr>
          <w:i w:val="0"/>
          <w:color w:val="1F2937"/>
          <w:sz w:val="21"/>
        </w:rPr>
        <w:t xml:space="preserve"> Там, где задание само просит</w:t>
      </w:r>
    </w:p>
    <w:p>
      <w:pPr>
        <w:spacing w:after="120"/>
      </w:pPr>
      <w:r>
        <w:rPr>
          <w:i w:val="0"/>
          <w:color w:val="1F2937"/>
          <w:sz w:val="21"/>
        </w:rPr>
        <w:t>рассказать (юнит 3 ДЗ 1 и 2, юнит 7 ДЗ 7, юнит 8 ДЗ 3), перевести в запись голоса: ответ останется в журнале.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Чтение вслух.</w:t>
      </w:r>
      <w:r>
        <w:rPr>
          <w:i w:val="0"/>
          <w:color w:val="1F2937"/>
          <w:sz w:val="21"/>
        </w:rPr>
        <w:t xml:space="preserve"> В курсе его нет ни разу, а диалоги и истории уже озвучены:</w:t>
      </w:r>
    </w:p>
    <w:p>
      <w:pPr>
        <w:spacing w:after="120"/>
      </w:pPr>
      <w:r>
        <w:rPr>
          <w:i w:val="0"/>
          <w:color w:val="1F2937"/>
          <w:sz w:val="21"/>
        </w:rPr>
        <w:t>«прочитай вслух роль Оливера», «прочитай диалог за Пола и Дейзи».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Чек-лист самопроверки к письменным заданиям</w:t>
      </w:r>
      <w:r>
        <w:rPr>
          <w:i w:val="0"/>
          <w:color w:val="1F2937"/>
          <w:sz w:val="21"/>
        </w:rPr>
        <w:t xml:space="preserve"> (три галочки: есть сравнение,</w:t>
      </w:r>
    </w:p>
    <w:p>
      <w:pPr>
        <w:spacing w:after="120"/>
      </w:pPr>
      <w:r>
        <w:rPr>
          <w:i w:val="0"/>
          <w:color w:val="1F2937"/>
          <w:sz w:val="21"/>
        </w:rPr>
        <w:t>есть the most / the …est, проверены точки) — ровно те критерии, по которым учитель ставит балл.</w:t>
      </w:r>
    </w:p>
    <w:p>
      <w:pPr>
        <w:pStyle w:val="ListBullet"/>
        <w:spacing w:after="60"/>
      </w:pPr>
      <w:r>
        <w:rPr>
          <w:b/>
          <w:color w:val="143A6B"/>
          <w:sz w:val="21"/>
        </w:rPr>
        <w:t>Картинки загадкам итогового теста.</w:t>
      </w:r>
      <w:r>
        <w:rPr>
          <w:i w:val="0"/>
          <w:color w:val="1F2937"/>
          <w:sz w:val="21"/>
        </w:rPr>
        <w:t xml:space="preserve"> Восемь картинок уже нарисованы и не</w:t>
      </w:r>
    </w:p>
    <w:p>
      <w:pPr>
        <w:spacing w:after="120"/>
      </w:pPr>
      <w:r>
        <w:rPr>
          <w:i w:val="0"/>
          <w:color w:val="1F2937"/>
          <w:sz w:val="21"/>
        </w:rPr>
        <w:t>используются; с ними блок станет посильным для тех, кто читает медленно.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