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2"/>
        </w:rPr>
        <w:t>台股券商報告總覽　2026/07/29（盤後場次）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資料範圍：2026/07/28 19:20 ～ 2026/07/29 19:10（近24小時公開新聞）｜本場次新增 13 筆觀點　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◆ 今日盤勢重點</w:t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 w:val="0"/>
          <w:sz w:val="19"/>
        </w:rPr>
        <w:t>加權指數收 40,039.18 點，重挫 1,564.18 點（-3.75%），為史上第 7 大跌點；盤中最低 39,384.85 點一度失守 4 萬關卡，成交量放大至 1.08 兆元。兩日累計下跌 3,595 點。</w:t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 w:val="0"/>
          <w:sz w:val="19"/>
        </w:rPr>
        <w:t>三大法人賣超 317.57 億元（外資及陸資賣超 222.52 億、投信買超 90.94 億、自營商賣超 185.99 億，其中避險 175.76 億）。四大利空：科技巨頭資本支出與投資報酬率遭嚴格檢視、輝達融資循環疑慮升溫、中國 DUV 量產傳聞衝擊半導體、美伊情勢與 Fed 升息疑慮未解。中信投顧認為屬情緒面而非基本面驅動，但止穩前「先求生存」，建議調節換強勢股、去槓桿或改配置被動式 ETF。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一、半導體－記憶體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外/內資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本土大型金控旗下投顧</w:t>
              <w:br/>
              <w:t>（自由財經標籤指凱基，待確認）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旺宏 2337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增持（維持）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218 ／ 300</w:t>
              <w:br/>
              <w:t>（-27%）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法說後砍價第一槍。Q2 EPS 3.91 元創高但 eMMC 漲勢不如預期（4 主因：客戶轉高容量 SLC NAND、TV/STB 導入降規 NAND、群聯與江波龍仍持 MLC 庫存、SanDisk 長約壓抑現貨上限）。下修今明兩年 EPS 至 21.8／67 元、營收 907.4／2,137.9 億元。惟 NOR Flash 與 SLC NAND 本季 ASP 估季增 40%／70%，仍具支撐。2026 EPS×10 倍 PE。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彙整（10 位分析師）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旺宏 2337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共識（未列評等）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183 ／ －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EPS 中位數 13.63 元上修至 15.9 元（最高 27.69、最低 7.45）；2027／28 估 40.41／34.27 元。29 日跌停收 102 元，較共識目標價折價逾 44%。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彙整（6 位分析師）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力積電 6770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積極樂觀 5 位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100 ／ 92.5</w:t>
              <w:br/>
              <w:t>（+8.11%）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本場次調幅第二大。最高 111、最低 60 元。29 日收 50.4 元（-9.68%），近 5 日跌 14.29%，與共識目標價落差近一倍。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二、半導體－載板／IC 設計／晶圓代工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外/內資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本土法人（未具名）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欣興 3037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買進（上修 EPS）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1,200 ／ 待確認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Q2 純益 131 億元、單季 EPS 8.45 元創新高，上半年純益 193.56 億元、EPS 11.7 元。董事會將今年資本支出由 340 億元大幅提高至 537 億元（含新增約 176 億元長交期設備），2027 光復二廠、2028 楊梅二廠新產能開出。ABF 明年缺口由 10% 升至 12%。2026／27 EPS 上修至 16.96／32.45 元，評價約 2027 年 37 倍 PE。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彙整（20 位分析師）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欣興 3037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共識（未列評等）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1,175 ／ －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EPS 中位數 16.1 元上修至 16.34 元（最高 21.12、最低 12.99）；2027／28 估 32.75／55.88 元。29 日跌停收 688 元。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彙整（13 位分析師）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智原 3035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共識（未列評等）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198.5 ／ －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EPS 中位數 3.56 元上修至 3.72 元（最高 8.75、最低 2.84）；2027／28 估 6.75／9.73 元。Q2 營收 33.1 億元季增 28%、毛利率 45.2%、EPS 0.76 元優於預期，但 Q3 營收估季減、高階封裝專案遞延至明年。29 日收 167 元（-9.97%）。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日系外資（未具名）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智原 3035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195（12 個月）／ 維持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維持買進與 12 個月目標價 195 元不變，看好 2026 年後段發力，隨先進封裝業務放量獲利動能自 Q2 起轉強。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智原 3035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偏空（評等待確認）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待確認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與日系外資目標價相差 100 元，形成多空激辯。美系考量毛利率下滑及先進製程相關因素轉趨保守；具體評等與目標價新聞未完整揭露，待確認。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公司法說（無券商評等）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－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聯電 2303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無（公司展望）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無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Q3 晶圓出貨估季增 7-9%、美元 ASP 持穩、毛利率 34-36%、產能利用率拉升至逾 90%（Q2 為 85%）。今年 AI 相關營收近 3 億美元，未來 3 年估逾 10 億美元（電源管理 IC、連接晶片、FPGA、先進封裝、矽光子）。與英特爾 12 奈米平台 2027 年 tape-out、2028 年才有明顯營收貢獻。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三、被動元件／電源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外/內資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國巨* 2327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優於大盤（沿用）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1,465（樂觀 2,075）／ 沿用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法說前點名七大提問：非 AI 需求能見度、MLCC 漲價行動、鉭質電容／電阻／磁性元件價格策略、客戶庫存水位、本輪與 2018 年循環異同、2027 年中低階產能短缺看法。供應鏈調查指下半年對直接客戶 ASP 估漲 30-40%，Q3 營收估季增高個位數、毛利率上看 4 成以上。法說實績：Q2 營收 444.56 億元季增 16.5%／年增 35.7%，EPS 4.59 元季增 17.7%／年增 88.4% 均創高，毛利率 38.5%。7 月以來股價累跌 55.53%，29 日跌停 507 元。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歐系外資（未具名）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台達電 2308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2,750 ／ 2,600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補收錄 7/16 報告。看好持續受惠 AI 伺服器電源與資料中心電力基礎建設需求，2027／28 年 EPS 預估上調 5-6%；認為股價自 5 月下旬回跌約 25% 後評價更具吸引力。與 7/23 美系外資 2,280 元（下修）形成分歧。7/30 法說登場。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四、塑化／面板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外/內資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彙整（5 位分析師）</w:t>
            </w:r>
          </w:p>
        </w:tc>
        <w:tc>
          <w:tcPr>
            <w:tcW w:type="dxa" w:w="124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台塑化 6505</w:t>
            </w:r>
          </w:p>
        </w:tc>
        <w:tc>
          <w:tcPr>
            <w:tcW w:type="dxa" w:w="113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積極樂觀 4／中立 2</w:t>
            </w:r>
          </w:p>
        </w:tc>
        <w:tc>
          <w:tcPr>
            <w:tcW w:type="dxa" w:w="136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90 ／ 70</w:t>
              <w:br/>
              <w:t>（+28.57%）</w:t>
            </w:r>
          </w:p>
        </w:tc>
        <w:tc>
          <w:tcPr>
            <w:tcW w:type="dxa" w:w="708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本場次調幅最大。最高 100、最低 62 元。7/28 20:10 發布（前一場次後）。28 日收 74.6 元，近 5 日跌 12.65%。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彙整（6 位分析師）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群創 3481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積極 1／中立 4／保守 1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70 ／ 72.5</w:t>
              <w:br/>
              <w:t>（-3.45%）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本場次唯一下修。最高 90、最低 23 元離散度極大。呼應 7/27 大摩對群創玻璃核心基板量產時程落後藍思約 1 年的保守看法。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旺得富理財網｜法說後砍價第1槍！旺宏目標價300元→218元（07/29 08:33）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https://wantrich.chinatimes.com/news/20260729900109-420101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自由財經｜獲利再好也沒用！旺宏遭投顧砍價27%（07/29 11:07）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https://ec.ltn.com.tw/article/breakingnews/5521304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鉅亨網｜Factset 最新調查：旺宏 EPS 上修至15.9元，目標價183元（07/29 16:10）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https://news.cnyes.com/news/id/6550642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鉅亨網｜Factset 最新調查：欣興 EPS 上修至16.34元，目標價1175元（07/29 14:10）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https://news.cnyes.com/news/id/6550442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5. 鉅亨網｜Factset 最新調查：智原 EPS 上修至3.72元，目標價198.5元（07/29 08:10）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https://news.cnyes.com/news/id/6549131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6. 鉅亨網｜Factset 最新調查：力積電目標價調升至100元（07/29 14:10）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https://news.cnyes.com/news/id/6550441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7. 鉅亨網｜Factset 最新調查：台塑化目標價調升至90元（07/28 20:10）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https://news.cnyes.com/news/id/6548819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8. 鉅亨網｜Factset 最新調查：群創目標價調降至70元（07/29 08:10）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https://news.cnyes.com/news/id/6549122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9. 永豐金證券豐雲學堂／時報資訊｜智原Q2獲利報喜 外資多空激辯、目標價竟差100元（07/29 09:14）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https://www.sinotrade.com.tw/richclub/news/6a6957a5b17ee736784ddc81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10. 中時新聞網／時報資訊｜國巨法說前再跌停 外資7問 毛利率拚上4成（07/29 11:40）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https://www.chinatimes.com/realtimenews/20260729002107-260410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11. 鉅亨網｜國巨*7/29法說登場 市場聚焦這五大重點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https://news.cnyes.com/news/id/6545955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12. 自由財經｜聯電Q3產能利用率逾9成 未來3年AI營收衝破10億美元（07/29 18:27）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https://ec.ltn.com.tw/article/breakingnews/5522094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13. 聯合新聞網｜三大法人賣超收斂至317億元！台股續挫1564點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https://udn.com/news/story/7251/9658394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14. 聯合新聞網｜台股跌破4萬點 四大因素衝擊市場情緒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https://udn.com/news/story/7251/9658040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15. 中時新聞網／工商時報｜台達電法說會30日登場 外資調升目標價至2750元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https://www.chinatimes.com/realtimenews/20260716002300-260410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本總覽依公開新聞整理，非完整券商報告；標示「待確認」者為新聞未完整揭露之數字或機構名稱。投資決策請自行判斷、自負盈虧。</w:t>
      </w:r>
    </w:p>
    <w:sectPr w:rsidR="00FC693F" w:rsidRPr="0006063C" w:rsidSect="00034616">
      <w:headerReference w:type="default" r:id="rId9"/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