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261022｜第一金投顧（億豐8464）｜個股摘要</w:t>
      </w:r>
    </w:p>
    <w:p>
      <w:r>
        <w:t>論點：墨西哥與越南擴產；2027 年 EPS 27.91 元、16 倍本益比。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第一金投顧（內資）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億豐(8464)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居家－窗飾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未載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450 元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