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</w:rPr>
        <w:t>個股摘要｜摩根大通｜台積電2330</w:t>
      </w:r>
    </w:p>
    <w:p>
      <w:r>
        <w:t>台積電(2330)　摩根大通 J.P. Morgan：目標價上調，目標價 3,300 元（前值 待確認）</w:t>
      </w:r>
    </w:p>
    <w:p>
      <w:r>
        <w:t>資料日期：2026-10-07　｜　早盤場次　｜　浮水印：旺來 wowwow31001</w:t>
      </w:r>
    </w:p>
    <w:p>
      <w:pPr>
        <w:pStyle w:val="Heading2"/>
      </w:pPr>
      <w:r>
        <w:rPr>
          <w:rFonts w:ascii="Microsoft JhengHei" w:hAnsi="Microsoft JhengHei" w:eastAsia="Microsoft JhengHei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摩根大通 J.P. Morgan</w:t>
            </w:r>
          </w:p>
        </w:tc>
      </w:tr>
      <w:tr>
        <w:tc>
          <w:tcPr>
            <w:tcW w:type="dxa" w:w="4320"/>
          </w:tcPr>
          <w:p>
            <w:r>
              <w:t>類別</w:t>
            </w:r>
          </w:p>
        </w:tc>
        <w:tc>
          <w:tcPr>
            <w:tcW w:type="dxa" w:w="4320"/>
          </w:tcPr>
          <w:p>
            <w:r>
              <w:t>外資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半導體－晶圓代工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目標價上調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3,300 元（前值 待確認）</w:t>
            </w:r>
          </w:p>
        </w:tc>
      </w:tr>
      <w:tr>
        <w:tc>
          <w:tcPr>
            <w:tcW w:type="dxa" w:w="4320"/>
          </w:tcPr>
          <w:p>
            <w:r>
              <w:t>見報</w:t>
            </w:r>
          </w:p>
        </w:tc>
        <w:tc>
          <w:tcPr>
            <w:tcW w:type="dxa" w:w="4320"/>
          </w:tcPr>
          <w:p>
            <w:r>
              <w:t>工商時報 10/06 12:36（早盤場 10/07 補收）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/>
        </w:rPr>
        <w:t>二、論點</w:t>
      </w:r>
    </w:p>
    <w:p>
      <w:r>
        <w:t>• 看好台積電第三季營收、毛利率達陣財測上緣，第四季營收再季增 11%，推測合理股價升至 3,300 元。</w:t>
      </w:r>
    </w:p>
    <w:p>
      <w:r>
        <w:t>• 將 2026～2028 年資本支出預估上調至 640 億、860 億與 1,000 億美元。</w:t>
      </w:r>
    </w:p>
    <w:p>
      <w:r>
        <w:t>• 供應鏈訪查指台積電與 Terafab 初步討論純晶圓代工或合資安排，新廠預期 2030 年後逐步放量。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三、風險</w:t>
      </w:r>
    </w:p>
    <w:p>
      <w:r>
        <w:t>• AI 資本支出循環放緩。</w:t>
      </w:r>
    </w:p>
    <w:p>
      <w:r>
        <w:t>• 海外合資與新廠時程具不確定性。</w:t>
      </w:r>
    </w:p>
    <w:p>
      <w:r>
        <w:t>• 新聞未載評等原文與前值，待確認。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四、來源連結</w:t>
      </w:r>
    </w:p>
    <w:p>
      <w:r>
        <w:t>• 工商時報｜台積電創高 法說前內外資上調目標價（10/06 12:36）　https://www.ctee.com.tw/news/20261006700989-430201</w:t>
      </w:r>
    </w:p>
    <w:p>
      <w:r>
        <w:t>※ 本摘要依公開新聞整理，非完整報告。</w:t>
      </w:r>
    </w:p>
    <w:sectPr w:rsidR="00FC693F" w:rsidRPr="0006063C" w:rsidSect="00034616">
      <w:headerReference w:type="default" r:id="rIdWm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