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6D20"/>
          <w:sz w:val="32"/>
        </w:rPr>
        <w:t>台股券商研究報告　日報總覽</w:t>
      </w:r>
    </w:p>
    <w:p>
      <w:r>
        <w:rPr>
          <w:b w:val="0"/>
          <w:sz w:val="21"/>
        </w:rPr>
        <w:t>午間場次｜2026 年 9 月 22 日（星期二）　資料窗口：2026/09/22 08:10 – 12:40（盤中）</w:t>
      </w:r>
    </w:p>
    <w:p>
      <w:r>
        <w:rPr>
          <w:b w:val="0"/>
          <w:sz w:val="21"/>
        </w:rPr>
        <w:t>整理：旺來 wowwow31001　｜　本報告依公開新聞整理，非券商完整報告原稿</w:t>
      </w:r>
    </w:p>
    <w:p>
      <w:r>
        <w:rPr>
          <w:b/>
          <w:color w:val="8A6D20"/>
          <w:sz w:val="26"/>
        </w:rPr>
        <w:t>一、本場次重點摘要</w:t>
      </w:r>
    </w:p>
    <w:p>
      <w:r>
        <w:rPr>
          <w:b w:val="0"/>
          <w:sz w:val="21"/>
        </w:rPr>
        <w:t>• ★★ 最重大｜台股 09/22 盤中改寫歷史新高：加權指數開高走高，盤中一度狂飆 882 點、觸及 48,601.53 點，正式越過 6 月 23 日創下的 48,218 點歷史高點。開盤即漲 262.2 點，推升動能來自美股 09/21 四大指數全面揚升、費城半導體指數大漲 4.29%。★ 此為盤中數據，收盤值以盤後場為準。</w:t>
      </w:r>
    </w:p>
    <w:p>
      <w:r>
        <w:rPr>
          <w:b w:val="0"/>
          <w:sz w:val="21"/>
        </w:rPr>
        <w:t>• ★★ 本場次唯一具體目標價｜日系外資大幅調升股王信驊（5274）目標價：12 個月目標價由 19,800 元一舉調升至 26,660 元（幅度約 +34.6%），並將 2026 至 2028 年 EPS 預估上修 9% 至 36%。理由為代理式 AI（Agentic AI）可望成為一般伺服器需求的新催化劑，預估 2026 年伺服器 BMC 出貨量年增約 50%，成長動能並可延續至 2027 年。信驊 09/22 盤中亮燈漲停、攻上 21,800 元新天價，創台股個股價格新紀錄。★ 已產出個股摘要。</w:t>
      </w:r>
    </w:p>
    <w:p>
      <w:r>
        <w:rPr>
          <w:b w:val="0"/>
          <w:sz w:val="21"/>
        </w:rPr>
        <w:t>• ★★ IC 設計三雄同步刷新天價｜創意（3443）跳空漲停鎖在 8,375 元新天價，市場聚焦其 AI ASIC 布局——繼 Google ASIC 專案後，又陸續切入 Microsoft、Meta 等大型 CSP 專案；聯發科（2454）盤中大漲逾 7.5%、攻上 5,480 元新高，並於 09/22 推出首款 Dimensity CX 旗艦 SoC C10 Max，鎖定高階超便攜 Googlebook。三大高價 IC 股同步創高，帶動世芯-KY（3661）、力旺（3529）、智原（3035）、巨有科技（8227）、新唐（4919）等 IC 設計股走強。</w:t>
      </w:r>
    </w:p>
    <w:p>
      <w:r>
        <w:rPr>
          <w:b w:val="0"/>
          <w:sz w:val="21"/>
        </w:rPr>
        <w:t>• ★ 外資名單｜另一份外資報告預估，全球前 14 大 CSP 至 2028 年的 AI 半導體年複合成長率（CAGR）仍高達 30%，看好聯發科、愛普（6531）、信驊、譜瑞-KY（4966）、義隆（2458）、世芯-KY、創意等 IC 設計股。美系外資近期路演後則指出，AI 硬體成長動能正從 GPU 延伸至網路晶片、ASIC、CPO 及先進封裝。</w:t>
      </w:r>
    </w:p>
    <w:p>
      <w:r>
        <w:rPr>
          <w:b w:val="0"/>
          <w:sz w:val="21"/>
        </w:rPr>
        <w:t>• ★ 投信觀點（具名）｜安聯投信、安聯亞洲半導體主動式 ETF（00412A）經理人蕭惠中：油價回落與美債殖利率收斂，過去壓抑科技股表現的兩大因素同步緩解。布蘭特原油回落至每桶 100 美元附近、美國 10 年期公債殖利率降至 4.95%。市場修正的是「評價」而非「AI 需求」，半導體設計、晶圓代工、封裝測試及 IC 設計族群有望同步受惠。</w:t>
      </w:r>
    </w:p>
    <w:p>
      <w:r>
        <w:rPr>
          <w:b w:val="0"/>
          <w:sz w:val="21"/>
        </w:rPr>
        <w:t>• ★ 投信觀點（具名）｜台新臺灣半導體 30 ETF 投資團隊：技術面重新翻多，但本周面臨中秋長假前夕避險壓力與川習二會等不確定因素，中東戰局訊息混亂（胡賽組織襲擊沙烏地首都、烏克蘭無人機攻入莫斯科周邊煉油廠），地緣政治風險仍高，市場資金可能以靜制動。另須留意科技業供應鏈庫存偏高問題。</w:t>
      </w:r>
    </w:p>
    <w:p>
      <w:r>
        <w:rPr>
          <w:b w:val="0"/>
          <w:sz w:val="21"/>
        </w:rPr>
        <w:t>• ★★ 官方數字回補｜證交所 FMTQIK 已更新至 09/21（民國 1150921），上市成交值官方值為 866,817,533,778 元＝8,668.18 億元，較 09/18 的 11,423.22 億元減少 24.1%。此數字與經濟日報 9769177 所記 8,668.1 億元一致；09/21 盤後場與 09/22 早盤場所記之 8,202 億元係不含盤後定價／零股之數字，依「以官方為準」規則本場次予以更正，market.csv 同步修正。</w:t>
      </w:r>
    </w:p>
    <w:p>
      <w:r>
        <w:rPr>
          <w:b w:val="0"/>
          <w:sz w:val="21"/>
        </w:rPr>
        <w:t>• ★ 盤面其他｜台積電（2330）盤中一度翻黑壓盤，A14 製程拚 2028 年量產、股價一度重返 2,500 元以上；載板四雄挺身貢獻約 100 點漲點，欣興、南電、景碩全數亮燈。聯茂（6213）爆出 3.19 億元鉅額違約交割，為台股今年來單次最大金額。</w:t>
      </w:r>
    </w:p>
    <w:p>
      <w:r>
        <w:rPr>
          <w:b w:val="0"/>
          <w:sz w:val="21"/>
        </w:rPr>
        <w:t>• ★ 自選股｜萬潤（6187）本場次無新的具名券商評等或目標價，仍在大摩 09/20 報告的 23 檔看好名單內。</w:t>
      </w:r>
    </w:p>
    <w:p>
      <w:r>
        <w:rPr>
          <w:b w:val="0"/>
          <w:sz w:val="21"/>
        </w:rPr>
        <w:t>• ★ 收件匣｜研究報告＼收件匣＼ 本場次無新 PDF（0 個檔案）。</w:t>
      </w:r>
    </w:p>
    <w:p>
      <w:r>
        <w:rPr>
          <w:b/>
          <w:color w:val="8A6D20"/>
          <w:sz w:val="26"/>
        </w:rPr>
        <w:t>二、依產業分組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產業／族群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機構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IC 設計－伺服器 BMC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日系外資（★未具名）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★原文未載制式評等（大幅調升目標價）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26,660 元（前值 19,800 元）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信驊（5274）：Agentic AI 成一般伺服器需求新催化劑，2026 年伺服器 BMC 出貨量年增約 50%、動能延續至 2027；2026–2028 EPS 預估上修 9%–36%。09/22 盤中漲停 21,800 元新天價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IC 設計－AI ASIC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外資（★未具名，CSP AI 半導體報告）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看好（產業名單）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全球前 14 大 CSP 至 2028 年 AI 半導體 CAGR 達 30%；看好聯發科(2454)、愛普(6531)、信驊(5274)、譜瑞-KY(4966)、義隆(2458)、世芯-KY(3661)、創意(3443)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半導體－亞洲供應鏈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安聯投信 蕭惠中（★具名）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正向（中長期）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油價與美債殖利率雙降解除科技股兩大逆風；市場修正評價而非 AI 需求；設計／晶圓代工／封測／IC 設計同步受惠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半導體－ETF 與盤勢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台新臺灣半導體 30 ETF 投資團隊（★具名）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偏多但短線審慎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技術面翻多；惟中秋長假避險、川習二會與中東戰局風險仍高，須留意供應鏈庫存偏高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半導體－封裝自動化設備（自選股）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－（本場次無新券商觀點）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無新評等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無新目標價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萬潤（6187）仍在大摩 09/20 報告 23 檔看好名單內；既有紀錄不變</w:t>
            </w:r>
          </w:p>
        </w:tc>
      </w:tr>
    </w:tbl>
    <w:p>
      <w:r>
        <w:rPr>
          <w:b/>
          <w:color w:val="8A6D20"/>
          <w:sz w:val="26"/>
        </w:rPr>
        <w:t>三、市場與大盤</w:t>
      </w:r>
    </w:p>
    <w:p>
      <w:r>
        <w:rPr>
          <w:b w:val="0"/>
          <w:sz w:val="21"/>
        </w:rPr>
        <w:t>★ 午間場次資料一律標「盤中」；大盤速覽數字採 09/21 收盤官方值（FMTQIK 已更新）。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項目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數值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變動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加權指數（盤中）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48,601.53（最高）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+882（盤中）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09/22 盤中歷史新高，越過 6/23 前高 48,218 點；開盤漲 262.2 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加權指數（前一交易日收盤）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47,718.84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+538.09（+1.14%）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09/21 收盤，FMTQIK 官方值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成交值（上市）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8,668.18 億元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較前日 -24.1%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09/21；★ FMTQIK 官方值 866,817,533,778 元，本場次更正前兩場所記之 8,202 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融資餘額（上市）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6,030.38 億元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單日 +89.98 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09/21；首度站上 6,000 億；來源＝統一證券 09/22 盤前稿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費城半導體 SOX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約 12,433（推估）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+4.29%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09/21 美股收盤；★漲幅見經濟日報 9769921；點數依 09/18 收盤 11,921.69 推算，官方收盤值待覆核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布蘭特原油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約 100 美元／桶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回落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09/22 盤中；解除科技股評價壓力之一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美國 10 年期公債殖利率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4.95%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回落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09/22 盤中</w:t>
            </w:r>
          </w:p>
        </w:tc>
      </w:tr>
    </w:tbl>
    <w:p>
      <w:r>
        <w:rPr>
          <w:b w:val="0"/>
          <w:sz w:val="21"/>
        </w:rPr>
        <w:t>★ 最強族群 TOP 5（09/21 收盤）：① 電子零組件 +3.27%　② 光電 +1.80%　③ 半導體 +1.21%　④ 金融保險 +0.81%　⑤ 其他電子 +0.63%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該族群最強五檔（名稱／代號／漲跌%）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+3.27%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三集瑞-KY(6862) +9.92%｜詮欣(6205) +9.89%｜宏致(3605) +9.74%｜台達電(2308) +8.07%｜聯茂(6213) +7.33%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+1.80%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元晶(6443) +10.00%｜光鋐(4956) +9.98%｜國碩(2406) +9.95%｜GIS-KY(6456) +9.94%｜宏齊(6168) +9.91%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半導體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+1.21%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華東(8110) +9.92%｜南茂(8150) +9.92%｜菱生(2369) +5.43%｜日月光投控(3711) +3.92%｜京元電子(2449) +3.11%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金融保險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+0.81%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（族群漲幅採新聞彙整，成分股明細待官方端點回補）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+0.63%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（族群漲幅採新聞彙整，成分股明細待官方端點回補）</w:t>
            </w:r>
          </w:p>
        </w:tc>
      </w:tr>
    </w:tbl>
    <w:p>
      <w:r>
        <w:rPr>
          <w:b w:val="0"/>
          <w:sz w:val="18"/>
        </w:rPr>
        <w:t>★ 註：證交所 MI_INDEX 端點於本執行環境因來源白名單限制無法直接取得，族群漲幅採新聞彙整之類股漲跌幅，非完整 29 類排序；收盤指數欄待回補。</w:t>
      </w:r>
    </w:p>
    <w:p>
      <w:r>
        <w:rPr>
          <w:b/>
          <w:color w:val="8A6D20"/>
          <w:sz w:val="26"/>
        </w:rPr>
        <w:t>四、來源連結</w:t>
      </w:r>
    </w:p>
    <w:p>
      <w:r>
        <w:rPr>
          <w:b w:val="0"/>
          <w:sz w:val="18"/>
        </w:rPr>
        <w:t>• 經濟日報（2026/09/22 10:56）台股攻頂最強神隊友！IC 設計3雄齊創新高 外資還點名哪些看好股？　https://money.udn.com/money/story/5607/9769921</w:t>
      </w:r>
    </w:p>
    <w:p>
      <w:r>
        <w:rPr>
          <w:b w:val="0"/>
          <w:sz w:val="18"/>
        </w:rPr>
        <w:t>• 經濟日報（2026/09/22 10:54）雙重逆風解除 亞洲半導體續受惠　https://money.udn.com/money/story/5607/9769914</w:t>
      </w:r>
    </w:p>
    <w:p>
      <w:r>
        <w:rPr>
          <w:b w:val="0"/>
          <w:sz w:val="18"/>
        </w:rPr>
        <w:t>• 經濟日報（2026/09/22 00:44）就市論勢／半導體 ETF 分批布局　https://money.udn.com/money/story/5607/9768887</w:t>
      </w:r>
    </w:p>
    <w:p>
      <w:r>
        <w:rPr>
          <w:b w:val="0"/>
          <w:sz w:val="18"/>
        </w:rPr>
        <w:t>• 經濟日報（2026/09/22 09:18）台股開高飆882點、創48,601點盤中新高！信驊漲停衝2.18萬天價　https://money.udn.com/money/story/5607/9769656</w:t>
      </w:r>
    </w:p>
    <w:p>
      <w:r>
        <w:rPr>
          <w:b w:val="0"/>
          <w:sz w:val="18"/>
        </w:rPr>
        <w:t>• 經濟日報（2026/09/22 10:19）台股創歷史新高！聯發科、日月光領軍衝4萬8 信驊飆破2.1萬元改寫天價　https://money.udn.com/money/story/5607/9769798</w:t>
      </w:r>
    </w:p>
    <w:p>
      <w:r>
        <w:rPr>
          <w:b w:val="0"/>
          <w:sz w:val="18"/>
        </w:rPr>
        <w:t>• 經濟日報｜油價、美債雙降！科技股再起、台股盤中改寫48,601點新高　https://money.udn.com/money/story/5607/9770015</w:t>
      </w:r>
    </w:p>
    <w:p>
      <w:r>
        <w:rPr>
          <w:b w:val="0"/>
          <w:sz w:val="18"/>
        </w:rPr>
        <w:t>• 經濟日報｜台積電翻黑壓盤！載板四雄挺身貢獻100點漲點 欣興、南電、景碩全亮燈　https://money.udn.com/money/story/5607/9770226</w:t>
      </w:r>
    </w:p>
    <w:p>
      <w:r>
        <w:rPr>
          <w:b w:val="0"/>
          <w:sz w:val="18"/>
        </w:rPr>
        <w:t>• 經濟日報｜台積電A14拚2028年量產 股價反彈一度重返2,500元以上　https://money.udn.com/money/story/5607/9769723</w:t>
      </w:r>
    </w:p>
    <w:p>
      <w:r>
        <w:rPr>
          <w:b w:val="0"/>
          <w:sz w:val="18"/>
        </w:rPr>
        <w:t>• 經濟日報（2026/09/22 11:47）手上有大把日圓？瑞銀：東京干預也難改日圓走弱趨勢 反成賣出良機　https://money.udn.com/money/story/5599/9769846</w:t>
      </w:r>
    </w:p>
    <w:p>
      <w:r>
        <w:rPr>
          <w:b w:val="0"/>
          <w:sz w:val="18"/>
        </w:rPr>
        <w:t>• 經濟日報｜美日同步升息 貝萊德建議加碼兩類債券　https://money.udn.com/money/story/5607/9770125</w:t>
      </w:r>
    </w:p>
    <w:p>
      <w:r>
        <w:rPr>
          <w:b w:val="0"/>
          <w:sz w:val="18"/>
        </w:rPr>
        <w:t>• 經濟日報｜PIMCO：美國勞動市場非通膨推手 Fed 後續仍可能進一步緊縮　https://money.udn.com/money/story/5607/9770091</w:t>
      </w:r>
    </w:p>
    <w:p>
      <w:r>
        <w:rPr>
          <w:b w:val="0"/>
          <w:sz w:val="18"/>
        </w:rPr>
        <w:t>• 經濟日報｜聯茂爆違約交割3.19億元 台股今年來最大金額　https://money.udn.com/money/story/5607/9769201</w:t>
      </w:r>
    </w:p>
    <w:p>
      <w:r>
        <w:rPr>
          <w:b w:val="0"/>
          <w:sz w:val="18"/>
        </w:rPr>
        <w:t>• 經濟日報｜面板漲價卻恐旺季不旺 友達、群創仍勁揚原因在此　https://money.udn.com/money/story/5710/9769671</w:t>
      </w:r>
    </w:p>
    <w:p>
      <w:r>
        <w:rPr>
          <w:b w:val="0"/>
          <w:sz w:val="18"/>
        </w:rPr>
        <w:t>• 經濟日報｜近5年第4季全球主要股市平均表現比一比 台股平均漲逾7%冠全球　https://money.udn.com/money/story/5607/9769702</w:t>
      </w:r>
    </w:p>
    <w:p>
      <w:r>
        <w:rPr>
          <w:b w:val="0"/>
          <w:sz w:val="18"/>
        </w:rPr>
        <w:t>• 經濟日報｜幸運中籤者樂呵呵！漢測掛牌上櫃大漲 抽中1張賺1張　https://money.udn.com/money/story/11074/9769673</w:t>
      </w:r>
    </w:p>
    <w:p>
      <w:r>
        <w:rPr>
          <w:b w:val="0"/>
          <w:sz w:val="18"/>
        </w:rPr>
        <w:t>• 臺灣證券交易所｜每日市場成交資訊 FMTQIK（加權指數與成交值官方值）　https://openapi.twse.com.tw/v1/exchangeReport/FMTQIK</w:t>
      </w:r>
    </w:p>
    <w:p>
      <w:r>
        <w:rPr>
          <w:b w:val="0"/>
          <w:sz w:val="18"/>
        </w:rPr>
        <w:t>※ 本總覽依公開新聞整理，非完整報告。★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