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260929｜伯恩斯坦｜聯發科2454</w:t>
      </w:r>
    </w:p>
    <w:p>
      <w:r>
        <w:rPr>
          <w:rFonts w:ascii="Microsoft JhengHei" w:hAnsi="Microsoft JhengHei" w:eastAsia="Microsoft JhengHei"/>
          <w:b w:val="0"/>
        </w:rPr>
        <w:t>聯發科（2454）｜伯恩斯坦 Bernstein　觀點摘要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伯恩斯坦 Bernstein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2026/09/29（新聞發布 00:52）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5,500 元（前值 待確認）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IC 設計－手機晶片／AI ASIC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聯發科在 Google 的市占率正在提升，TPU v8 與 v9 專案貢獻明顯高於市場預期。</w:t>
      </w:r>
    </w:p>
    <w:p>
      <w:r>
        <w:rPr>
          <w:rFonts w:ascii="Microsoft JhengHei" w:hAnsi="Microsoft JhengHei" w:eastAsia="Microsoft JhengHei"/>
          <w:b w:val="0"/>
        </w:rPr>
        <w:t>• 指 Anthropic 與 OpenAI 正將業務由 AI 模型擴展至硬體與晶片，Anthropic 未來預計開發自有 ASIC；相關訂單同時推動博通成長。</w:t>
      </w:r>
    </w:p>
    <w:p>
      <w:r>
        <w:rPr>
          <w:rFonts w:ascii="Microsoft JhengHei" w:hAnsi="Microsoft JhengHei" w:eastAsia="Microsoft JhengHei"/>
          <w:b w:val="0"/>
        </w:rPr>
        <w:t>• 點名亞馬遜為聯發科可能爭取的其他超大型雲端客戶 ASIC 專案。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雲端客戶自研晶片計畫存在不確定性，訂單歸屬可能變動。</w:t>
      </w:r>
    </w:p>
    <w:p>
      <w:r>
        <w:rPr>
          <w:rFonts w:ascii="Microsoft JhengHei" w:hAnsi="Microsoft JhengHei" w:eastAsia="Microsoft JhengHei"/>
          <w:b w:val="0"/>
        </w:rPr>
        <w:t>• 與同業（博通等）競爭激烈，市占變化影響獲利預期。</w:t>
      </w:r>
    </w:p>
    <w:p>
      <w:r>
        <w:rPr>
          <w:rFonts w:ascii="Microsoft JhengHei" w:hAnsi="Microsoft JhengHei" w:eastAsia="Microsoft JhengHei"/>
          <w:b w:val="0"/>
        </w:rPr>
        <w:t>• 本站首次收錄伯恩斯坦對聯發科之目標價，前值待確認。</w:t>
      </w:r>
    </w:p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經濟日報｜ASIC 商機火熱 聯發科夠利 搶下 Anthropic 與 OpenAI 訂單 外資按讚（09/29 00:52）（https://money.udn.com/money/story/5607/9781841）</w:t>
      </w:r>
    </w:p>
    <w:p>
      <w:r>
        <w:rPr>
          <w:rFonts w:ascii="Microsoft JhengHei" w:hAnsi="Microsoft JhengHei" w:eastAsia="Microsoft JhengHei"/>
          <w:b w:val="0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