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261012｜美系外資｜欣興3037</w:t>
      </w:r>
    </w:p>
    <w:p>
      <w:r>
        <w:rPr>
          <w:b/>
          <w:sz w:val="24"/>
        </w:rPr>
        <w:t>欣興(3037)　美系外資：看好（升目標），目標價 上調（新目標價數字報導未揭露，待確認）</w:t>
      </w:r>
    </w:p>
    <w:p>
      <w:r>
        <w:t>資料日期：2026-10-12　｜　收盤場次　｜　浮水印：旺來 wowwow31001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美系外資（報導未具名）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電子零組件－ABF 載板／PCB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看好（升目標）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上調（新目標價數字報導未揭露，待確認）</w:t>
            </w:r>
          </w:p>
        </w:tc>
      </w:tr>
      <w:tr>
        <w:tc>
          <w:tcPr>
            <w:tcW w:type="dxa" w:w="4320"/>
          </w:tcPr>
          <w:p>
            <w:r>
              <w:t>EPS 預估</w:t>
            </w:r>
          </w:p>
        </w:tc>
        <w:tc>
          <w:tcPr>
            <w:tcW w:type="dxa" w:w="4320"/>
          </w:tcPr>
          <w:p>
            <w:r>
              <w:t>2026 年 21 元／2027 年 37 元／2028 年 64.8 元</w:t>
            </w:r>
          </w:p>
        </w:tc>
      </w:tr>
      <w:tr>
        <w:tc>
          <w:tcPr>
            <w:tcW w:type="dxa" w:w="4320"/>
          </w:tcPr>
          <w:p>
            <w:r>
              <w:t>資本支出</w:t>
            </w:r>
          </w:p>
        </w:tc>
        <w:tc>
          <w:tcPr>
            <w:tcW w:type="dxa" w:w="4320"/>
          </w:tcPr>
          <w:p>
            <w:r>
              <w:t>估 2027、2028 年皆逾新台幣 400 億元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欣興購置土地支持長期產能成長，美系券商預估 2027、2028 年資本支出都在 400 億元以上。</w:t>
      </w:r>
    </w:p>
    <w:p>
      <w:r>
        <w:t>• 除 ABF 載板外，PCB／HDI 業務毛利率展望更加樂觀，帶動上修獲利並調升目標價。</w:t>
      </w:r>
    </w:p>
    <w:p>
      <w:r>
        <w:rPr>
          <w:b/>
          <w:sz w:val="24"/>
        </w:rPr>
        <w:t>三、風險</w:t>
      </w:r>
    </w:p>
    <w:p>
      <w:r>
        <w:t>• 報導未揭露券商名稱與確切目標價。</w:t>
      </w:r>
    </w:p>
    <w:p>
      <w:r>
        <w:t>• 大額資本支出帶來折舊壓力，若 AI 載板需求放緩，毛利率改善可能不如預期。</w:t>
      </w:r>
    </w:p>
    <w:p>
      <w:r>
        <w:t>• 各券商 EPS 預估差異大，引用時以原報告為準。</w:t>
      </w:r>
    </w:p>
    <w:p>
      <w:r>
        <w:rPr>
          <w:b/>
          <w:sz w:val="24"/>
        </w:rPr>
        <w:t>四、來源連結</w:t>
      </w:r>
    </w:p>
    <w:p>
      <w:r>
        <w:t>• 經濟日報｜外資同步調升欣興及景碩目標價 展望毛利率樂觀（10/12 08:39）　https://money.udn.com/money/story/5607/9808557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