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</w:rPr>
        <w:t>巨大（9921）瑞銀報告摘要　2026/09/27</w:t>
      </w:r>
    </w:p>
    <w:p>
      <w:r>
        <w:rPr>
          <w:rFonts w:ascii="Microsoft JhengHei" w:hAnsi="Microsoft JhengHei" w:eastAsia="Microsoft JhengHei"/>
          <w:b w:val="0"/>
        </w:rPr>
        <w:t>2026/09/27 21:55 發布（經濟日報）　｜　外資 瑞銀 UBS（具名）　｜　傳產－自行車（E-bike）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 UBS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2026/09/27（見報）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買進（產業首選）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126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前值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待確認（本站無瑞銀對巨大之前次目標價紀錄）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瑞銀在台灣企業論壇後拜訪非科技公司，認為自行車產業 2027 年可望迎來週期性需求回升。</w:t>
      </w:r>
    </w:p>
    <w:p>
      <w:r>
        <w:rPr>
          <w:rFonts w:ascii="Microsoft JhengHei" w:hAnsi="Microsoft JhengHei" w:eastAsia="Microsoft JhengHei"/>
          <w:b w:val="0"/>
        </w:rPr>
        <w:t>• 巨大列為自行車產業首選，電動輔助自行車（E-bike）為主要成長動能。</w:t>
      </w:r>
    </w:p>
    <w:p>
      <w:r>
        <w:rPr>
          <w:rFonts w:ascii="Microsoft JhengHei" w:hAnsi="Microsoft JhengHei" w:eastAsia="Microsoft JhengHei"/>
          <w:b w:val="0"/>
        </w:rPr>
        <w:t>• 本站 08/20 曾收錄瑞銀策略清單將巨大列入焦點股（無目標價），本次為首見個股目標價。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本則出自媒體轉述瑞銀報告，未載報告出具日、評價倍數與 EPS 預估，目標價無法回算。</w:t>
      </w:r>
    </w:p>
    <w:p>
      <w:r>
        <w:rPr>
          <w:rFonts w:ascii="Microsoft JhengHei" w:hAnsi="Microsoft JhengHei" w:eastAsia="Microsoft JhengHei"/>
          <w:b w:val="0"/>
        </w:rPr>
        <w:t>• 需求復甦時點取決於歐美消費與庫存週期，關稅與匯率變動亦影響傳產出口。</w:t>
      </w:r>
    </w:p>
    <w:p>
      <w:r>
        <w:rPr>
          <w:rFonts w:ascii="Microsoft JhengHei" w:hAnsi="Microsoft JhengHei" w:eastAsia="Microsoft JhengHei"/>
          <w:b w:val="0"/>
        </w:rPr>
        <w:t>• 本站既有其他法人目標價 108～120 元（07/26～08/11），各家預估差異需一併參考。</w:t>
      </w:r>
    </w:p>
    <w:p>
      <w:r>
        <w:rPr>
          <w:rFonts w:ascii="Microsoft JhengHei" w:hAnsi="Microsoft JhengHei" w:eastAsia="Microsoft JhengHei"/>
          <w:b/>
        </w:rPr>
        <w:t>資料來源</w:t>
      </w:r>
    </w:p>
    <w:p>
      <w:r>
        <w:rPr>
          <w:rFonts w:ascii="Microsoft JhengHei" w:hAnsi="Microsoft JhengHei" w:eastAsia="Microsoft JhengHei"/>
          <w:b w:val="0"/>
        </w:rPr>
        <w:t>• 經濟日報｜瑞銀：自行車與成衣產業2027年需求可望復甦 看好兩檔台股（2026/09/27 21:55）　https://money.udn.com/money/story/5607/9780448</w:t>
      </w:r>
    </w:p>
    <w:p>
      <w:r>
        <w:rPr>
          <w:rFonts w:ascii="Microsoft JhengHei" w:hAnsi="Microsoft JhengHei" w:eastAsia="Microsoft JhengHei"/>
          <w:b w:val="0"/>
        </w:rPr>
        <w:t>本摘要依公開新聞整理，非完整報告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