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 w:val="0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</w:rPr>
        <w:t>早盤場次｜2026 年 9 月 28 日（星期一，教師節休市）　資料窗口：2026/09/27 19:00 – 09/28 07:05</w:t>
      </w:r>
    </w:p>
    <w:p>
      <w:r>
        <w:rPr>
          <w:rFonts w:ascii="Microsoft JhengHei" w:hAnsi="Microsoft JhengHei" w:eastAsia="Microsoft JhengHei"/>
          <w:b w:val="0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</w:rPr>
        <w:t>一、本場次重點摘要</w:t>
      </w:r>
    </w:p>
    <w:p>
      <w:r>
        <w:rPr>
          <w:rFonts w:ascii="Microsoft JhengHei" w:hAnsi="Microsoft JhengHei" w:eastAsia="Microsoft JhengHei"/>
          <w:b w:val="0"/>
        </w:rPr>
        <w:t>• 瑞銀看好自行車與成衣產業 2027 年需求復甦：巨大（9921）買進、目標價 126 元（產業首選）；聚陽（1477）買進、目標價 330 元；統一超（2912）中立、目標價 222 元（經濟日報 09/27 21:55）。</w:t>
      </w:r>
    </w:p>
    <w:p>
      <w:r>
        <w:rPr>
          <w:rFonts w:ascii="Microsoft JhengHei" w:hAnsi="Microsoft JhengHei" w:eastAsia="Microsoft JhengHei"/>
          <w:b w:val="0"/>
        </w:rPr>
        <w:t>• 產業面：傳大廠追加台積電 2 奈米訂單、年底月產能上看 12 萬片；美國參議員提案禁用中國光模組，台廠光通訊族群可能受惠轉單（均無券商評等）。</w:t>
      </w:r>
    </w:p>
    <w:p>
      <w:r>
        <w:rPr>
          <w:rFonts w:ascii="Microsoft JhengHei" w:hAnsi="Microsoft JhengHei" w:eastAsia="Microsoft JhengHei"/>
          <w:b w:val="0"/>
        </w:rPr>
        <w:t>• 自選股萬潤（6187）本場次無新具名評等或目標價。</w:t>
      </w:r>
    </w:p>
    <w:p>
      <w:r>
        <w:rPr>
          <w:rFonts w:ascii="Microsoft JhengHei" w:hAnsi="Microsoft JhengHei" w:eastAsia="Microsoft JhengHei"/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傳產－自行車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巨大(9921)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126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產業首選；E-bike 帶動 2027 年復甦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紡織－成衣代工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聚陽(1477)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330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Q4 售價上揚、毛利率改善；殖利率約 7%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流通－便利商店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統一超(2912)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中立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222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展店與物流折舊拖累利益率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三、市場與大盤</w:t>
      </w:r>
    </w:p>
    <w:p>
      <w:r>
        <w:rPr>
          <w:rFonts w:ascii="Microsoft JhengHei" w:hAnsi="Microsoft JhengHei" w:eastAsia="Microsoft JhengHei"/>
          <w:b w:val="0"/>
        </w:rPr>
        <w:t>• 台股 09/25～09/28 中秋、教師節連假休市，09/29（二）恢復交易。最近交易日 09/24：加權指數收 48,024.60 點（-132.69，-0.28%），成交值 7,755.91 億元（證交所 FMTQIK 官方值）。上週外資買超 701 億元、自營商買超 457 億元，投信賣超 133 億元（經濟日報 09/28 01:17）。</w:t>
      </w:r>
    </w:p>
    <w:p>
      <w:r>
        <w:rPr>
          <w:rFonts w:ascii="Microsoft JhengHei" w:hAnsi="Microsoft JhengHei" w:eastAsia="Microsoft JhengHei"/>
          <w:b w:val="0"/>
        </w:rPr>
        <w:t>• 美股 09/25 收盤：費城半導體 SOX 收 12,668.93 點（+1.41%）；連假期間費半兩日累漲 1.07%、台積電 ADR 漲 0.9%。</w:t>
      </w:r>
    </w:p>
    <w:p>
      <w:r>
        <w:rPr>
          <w:rFonts w:ascii="Microsoft JhengHei" w:hAnsi="Microsoft JhengHei" w:eastAsia="Microsoft JhengHei"/>
          <w:b w:val="0"/>
        </w:rPr>
        <w:t>• 擔保維持率 286.56%（較前日 +1.24）；信用風險戶數 9 戶（維持率不足 7｜追繳 0｜處分 2）；融資餘額 6,049 億元（單日 +18.2 億）。以上為 09/22 官方值，證交所 09/23、09/24 信用資料排程仍無法讀取。</w:t>
      </w:r>
    </w:p>
    <w:p>
      <w:r>
        <w:rPr>
          <w:rFonts w:ascii="Microsoft JhengHei" w:hAnsi="Microsoft JhengHei" w:eastAsia="Microsoft JhengHei"/>
          <w:b w:val="0"/>
        </w:rPr>
        <w:t>• 當日資金流向前五族群（★資料日期 09/22 收盤；09/23、09/24 類股資料排程無法讀取）：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+2.20%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+1.18%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電機機械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+1.04%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水泥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+0.97%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其他電子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+0.94%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連宇(2482)+2.82%、致茂(2360)+2.74%、無敵(8201)+2.50%、尖點(8021)+2.36%、柏騰(3518)+1.90%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  <w:b w:val="0"/>
        </w:rPr>
        <w:t>1. 自由財經｜中企靠政府補貼買不到最先進HBM技術 記憶體3強鼎立難撼動（09/28 06:48）（https://ec.ltn.com.tw/article/breakingnews/5587999）</w:t>
      </w:r>
    </w:p>
    <w:p>
      <w:r>
        <w:rPr>
          <w:rFonts w:ascii="Microsoft JhengHei" w:hAnsi="Microsoft JhengHei" w:eastAsia="Microsoft JhengHei"/>
          <w:b w:val="0"/>
        </w:rPr>
        <w:t>2. 中央社｜拒絕德黑蘭停火提案後 川普預期美伊將重啟會談（09/28 06:23）（https://www.cna.com.tw/news/aopl/202609280009.aspx）</w:t>
      </w:r>
    </w:p>
    <w:p>
      <w:r>
        <w:rPr>
          <w:rFonts w:ascii="Microsoft JhengHei" w:hAnsi="Microsoft JhengHei" w:eastAsia="Microsoft JhengHei"/>
          <w:b w:val="0"/>
        </w:rPr>
        <w:t>3. 自由財經｜嘉科三期擴建起跑 台積電再加碼5座先進封裝廠（09/28 05:30）（https://ec.ltn.com.tw/article/paper/1772416）</w:t>
      </w:r>
    </w:p>
    <w:p>
      <w:r>
        <w:rPr>
          <w:rFonts w:ascii="Microsoft JhengHei" w:hAnsi="Microsoft JhengHei" w:eastAsia="Microsoft JhengHei"/>
          <w:b w:val="0"/>
        </w:rPr>
        <w:t>4. 工商時報｜美擬禁中國光模組 台廠迎轉單（09/28 03:00）（https://www.ctee.com.tw/news/20260928700041-439901）</w:t>
      </w:r>
    </w:p>
    <w:p>
      <w:r>
        <w:rPr>
          <w:rFonts w:ascii="Microsoft JhengHei" w:hAnsi="Microsoft JhengHei" w:eastAsia="Microsoft JhengHei"/>
          <w:b w:val="0"/>
        </w:rPr>
        <w:t>5. 工商時報｜15檔AI股 資金聞「基」起舞（09/28 03:00）（https://www.ctee.com.tw/news/20260928700035-439901）</w:t>
      </w:r>
    </w:p>
    <w:p>
      <w:r>
        <w:rPr>
          <w:rFonts w:ascii="Microsoft JhengHei" w:hAnsi="Microsoft JhengHei" w:eastAsia="Microsoft JhengHei"/>
          <w:b w:val="0"/>
        </w:rPr>
        <w:t>6. 經濟日報｜大廠追加訂單 台積電2奈米擴產進度超前 年底月產能上看12萬片（09/28 02:06）（https://money.udn.com/money/story/5612/9780512）</w:t>
      </w:r>
    </w:p>
    <w:p>
      <w:r>
        <w:rPr>
          <w:rFonts w:ascii="Microsoft JhengHei" w:hAnsi="Microsoft JhengHei" w:eastAsia="Microsoft JhengHei"/>
          <w:b w:val="0"/>
        </w:rPr>
        <w:t>7. 經濟日報｜台股季底作帳最後衝刺 投信鎖碼股預料成本周領漲焦點（09/28 01:19）（https://money.udn.com/money/story/5607/9780510）</w:t>
      </w:r>
    </w:p>
    <w:p>
      <w:r>
        <w:rPr>
          <w:rFonts w:ascii="Microsoft JhengHei" w:hAnsi="Microsoft JhengHei" w:eastAsia="Microsoft JhengHei"/>
          <w:b w:val="0"/>
        </w:rPr>
        <w:t>8. 經濟日報｜法人連假前押寶個股 聯發科、景碩、欣興等有戲（09/28 01:17）（https://money.udn.com/money/story/5607/9780542）</w:t>
      </w:r>
    </w:p>
    <w:p>
      <w:r>
        <w:rPr>
          <w:rFonts w:ascii="Microsoft JhengHei" w:hAnsi="Microsoft JhengHei" w:eastAsia="Microsoft JhengHei"/>
          <w:b w:val="0"/>
        </w:rPr>
        <w:t>9. 中央社｜美媒：中國擬允許字節跳動、阿里巴巴購買輝達新晶片（09/27 23:38）（https://www.cna.com.tw/news/aopl/202609270203.aspx）</w:t>
      </w:r>
    </w:p>
    <w:p>
      <w:r>
        <w:rPr>
          <w:rFonts w:ascii="Microsoft JhengHei" w:hAnsi="Microsoft JhengHei" w:eastAsia="Microsoft JhengHei"/>
          <w:b w:val="0"/>
        </w:rPr>
        <w:t>10. 經濟日報｜瑞銀：自行車與成衣產業2027年需求可望復甦 看好兩檔台股（09/27 21:55）（https://money.udn.com/money/story/5607/9780448）</w:t>
      </w:r>
    </w:p>
    <w:p>
      <w:r>
        <w:rPr>
          <w:rFonts w:ascii="Microsoft JhengHei" w:hAnsi="Microsoft JhengHei" w:eastAsia="Microsoft JhengHei"/>
          <w:b w:val="0"/>
        </w:rPr>
        <w:t>11. 臺灣證券交易所｜FMTQIK 每日市場成交資訊（官方最新 09/24）（https://openapi.twse.com.tw/v1/exchangeReport/FMTQIK）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