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台股券商研究報告　日報總覽</w:t>
      </w:r>
    </w:p>
    <w:p>
      <w:r>
        <w:t>收盤場次｜2026 年 10 月 7 日（星期三）　資料窗口：2026/10/07 07:20 – 2026/10/07 14:05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散熱三雄獲法人（未具名）給予買進：奇鋐（3017）3,750 元、雙鴻（3324）1,775 元、建準（2421）180 元；太空 AI 資料中心散熱為中長線題材，近期主力仍是地面 AI 伺服器。</w:t>
      </w:r>
    </w:p>
    <w:p>
      <w:r>
        <w:t>• AI 板材雙雄：台光電（2383）目標價 6,400 元（2027 年底產能擴至 945 萬張）、南電（8046）2,000 元（ABF 吃緊、AMD Venice CPU 轉單）。</w:t>
      </w:r>
    </w:p>
    <w:p>
      <w:r>
        <w:t>• 盤面：加權收 49,806.37 點（-16.18），被動元件與塑化撐盤；川湖（2059）因 9 月營收月減跌停，但內外資報告仍看好 2027 年（新聞未載新目標價）。</w:t>
      </w:r>
    </w:p>
    <w:p>
      <w: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電子零組件－散熱／水冷板</w:t>
            </w:r>
          </w:p>
        </w:tc>
        <w:tc>
          <w:tcPr>
            <w:tcW w:type="dxa" w:w="1440"/>
          </w:tcPr>
          <w:p>
            <w:r>
              <w:t>奇鋐(3017)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3,750 元（前值 待確認）</w:t>
            </w:r>
          </w:p>
        </w:tc>
        <w:tc>
          <w:tcPr>
            <w:tcW w:type="dxa" w:w="1440"/>
          </w:tcPr>
          <w:p>
            <w:r>
              <w:t>明年 EPS 估 149.36 元，三檔散熱股目標價最高</w:t>
            </w:r>
          </w:p>
        </w:tc>
      </w:tr>
      <w:tr>
        <w:tc>
          <w:tcPr>
            <w:tcW w:type="dxa" w:w="1440"/>
          </w:tcPr>
          <w:p>
            <w:r>
              <w:t>電子零組件－散熱風扇</w:t>
            </w:r>
          </w:p>
        </w:tc>
        <w:tc>
          <w:tcPr>
            <w:tcW w:type="dxa" w:w="1440"/>
          </w:tcPr>
          <w:p>
            <w:r>
              <w:t>建準(2421)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180 元（前值 待確認）</w:t>
            </w:r>
          </w:p>
        </w:tc>
        <w:tc>
          <w:tcPr>
            <w:tcW w:type="dxa" w:w="1440"/>
          </w:tcPr>
          <w:p>
            <w:r>
              <w:t>Trainium 3 放量、水冷板 Q4 放量</w:t>
            </w:r>
          </w:p>
        </w:tc>
      </w:tr>
      <w:tr>
        <w:tc>
          <w:tcPr>
            <w:tcW w:type="dxa" w:w="1440"/>
          </w:tcPr>
          <w:p>
            <w:r>
              <w:t>電子零組件－散熱／液冷</w:t>
            </w:r>
          </w:p>
        </w:tc>
        <w:tc>
          <w:tcPr>
            <w:tcW w:type="dxa" w:w="1440"/>
          </w:tcPr>
          <w:p>
            <w:r>
              <w:t>雙鴻(3324)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1,775 元（前值 待確認）</w:t>
            </w:r>
          </w:p>
        </w:tc>
        <w:tc>
          <w:tcPr>
            <w:tcW w:type="dxa" w:w="1440"/>
          </w:tcPr>
          <w:p>
            <w:r>
              <w:t>GB 系列拉貨＋ASIC 液冷出貨增加</w:t>
            </w:r>
          </w:p>
        </w:tc>
      </w:tr>
      <w:tr>
        <w:tc>
          <w:tcPr>
            <w:tcW w:type="dxa" w:w="1440"/>
          </w:tcPr>
          <w:p>
            <w:r>
              <w:t>電子零組件－CCL銅箔基板</w:t>
            </w:r>
          </w:p>
        </w:tc>
        <w:tc>
          <w:tcPr>
            <w:tcW w:type="dxa" w:w="1440"/>
          </w:tcPr>
          <w:p>
            <w:r>
              <w:t>台光電(2383)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6,400 元（前值 待確認）</w:t>
            </w:r>
          </w:p>
        </w:tc>
        <w:tc>
          <w:tcPr>
            <w:tcW w:type="dxa" w:w="1440"/>
          </w:tcPr>
          <w:p>
            <w:r>
              <w:t>產能 2027 年底擴至 945 萬張</w:t>
            </w:r>
          </w:p>
        </w:tc>
      </w:tr>
      <w:tr>
        <w:tc>
          <w:tcPr>
            <w:tcW w:type="dxa" w:w="1440"/>
          </w:tcPr>
          <w:p>
            <w:r>
              <w:t>電子零組件－ABF載板</w:t>
            </w:r>
          </w:p>
        </w:tc>
        <w:tc>
          <w:tcPr>
            <w:tcW w:type="dxa" w:w="1440"/>
          </w:tcPr>
          <w:p>
            <w:r>
              <w:t>南電(8046)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</w:t>
            </w:r>
          </w:p>
        </w:tc>
        <w:tc>
          <w:tcPr>
            <w:tcW w:type="dxa" w:w="1440"/>
          </w:tcPr>
          <w:p>
            <w:r>
              <w:t>2,000 元（前值 待確認）</w:t>
            </w:r>
          </w:p>
        </w:tc>
        <w:tc>
          <w:tcPr>
            <w:tcW w:type="dxa" w:w="1440"/>
          </w:tcPr>
          <w:p>
            <w:r>
              <w:t>2027 年 EPS 估 65.36 元，ABF 轉趨吃緊</w:t>
            </w:r>
          </w:p>
        </w:tc>
      </w:tr>
    </w:tbl>
    <w:p>
      <w:r>
        <w:rPr>
          <w:b/>
        </w:rPr>
        <w:t>三、市場與大盤</w:t>
      </w:r>
    </w:p>
    <w:p>
      <w:r>
        <w:t>• 加權指數 10/07 收 49,806.37 點（-16.18，-0.03%）、成交值 9,259.92 億元（中央社 13:44，待 FMTQIK 官方值覆核）；較 10/06 官方成交值 10,262.05 億元減少約 9.8%。</w:t>
      </w:r>
    </w:p>
    <w:p>
      <w:r>
        <w:t>• 10/06 官方值覆核：證交所 FMTQIK 10/06 收 49,822.55 點、成交值 10,262.05 億元（先前記錄之 9,759 億為新聞值，已更正）。</w:t>
      </w:r>
    </w:p>
    <w:p>
      <w:r>
        <w:t>• 融資餘額 6,351 億元（單日 +52.4 億）；擔保維持率 286.99%（較前日 +0.46）；信用風險戶數 16 戶（維持率不足 14｜追繳 2｜處分 0）。以上為證交所 10/02 官方值，新值本場端點無法取得。</w:t>
      </w:r>
    </w:p>
    <w:p>
      <w:r>
        <w:t>• 費城半導體 SOX 10/06 美股漲 0.34%（中央社），依 10/05 收盤 13,172.74 推算約 13,217 點。</w:t>
      </w:r>
    </w:p>
    <w:p>
      <w:r>
        <w:t>• 當日資金流向前五族群（資料日期 10/05 收盤；證交所類股指數漲幅排名，GitHub Actions 自動擷取；10/06、10/07 資料尚未產出）：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塑膠</w:t>
            </w:r>
          </w:p>
        </w:tc>
        <w:tc>
          <w:tcPr>
            <w:tcW w:type="dxa" w:w="2160"/>
          </w:tcPr>
          <w:p>
            <w:r>
              <w:t>+6.64%</w:t>
            </w:r>
          </w:p>
        </w:tc>
        <w:tc>
          <w:tcPr>
            <w:tcW w:type="dxa" w:w="2160"/>
          </w:tcPr>
          <w:p>
            <w: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+5.10%</w:t>
            </w:r>
          </w:p>
        </w:tc>
        <w:tc>
          <w:tcPr>
            <w:tcW w:type="dxa" w:w="2160"/>
          </w:tcPr>
          <w:p>
            <w: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半導體</w:t>
            </w:r>
          </w:p>
        </w:tc>
        <w:tc>
          <w:tcPr>
            <w:tcW w:type="dxa" w:w="2160"/>
          </w:tcPr>
          <w:p>
            <w:r>
              <w:t>+2.84%</w:t>
            </w:r>
          </w:p>
        </w:tc>
        <w:tc>
          <w:tcPr>
            <w:tcW w:type="dxa" w:w="2160"/>
          </w:tcPr>
          <w:p>
            <w: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電腦及週邊設備</w:t>
            </w:r>
          </w:p>
        </w:tc>
        <w:tc>
          <w:tcPr>
            <w:tcW w:type="dxa" w:w="2160"/>
          </w:tcPr>
          <w:p>
            <w:r>
              <w:t>+2.29%</w:t>
            </w:r>
          </w:p>
        </w:tc>
        <w:tc>
          <w:tcPr>
            <w:tcW w:type="dxa" w:w="2160"/>
          </w:tcPr>
          <w:p>
            <w: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+2.19%</w:t>
            </w:r>
          </w:p>
        </w:tc>
        <w:tc>
          <w:tcPr>
            <w:tcW w:type="dxa" w:w="2160"/>
          </w:tcPr>
          <w:p>
            <w: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t>1. FTNN 新聞網｜川湖、穎崴慘吞跌停！華新科、台勝科、台塑漲停撐不住 台股收黑跌16.18點⋯5萬大關仍攻不破（10/07 13:55）　https://www.ftnn.com.tw/news/585298</w:t>
      </w:r>
    </w:p>
    <w:p>
      <w:r>
        <w:t>2. 中央社｜台股收跌16點（10/07 13:44）　https://www.cna.com.tw/news/afe/202610070141.aspx</w:t>
      </w:r>
    </w:p>
    <w:p>
      <w:r>
        <w:t>3. 中央社｜被動元件強勢表態 台廠受惠訂單外溢和漲價效應（10/07 13:41）　https://www.cna.com.tw/news/afe/202610070138.aspx</w:t>
      </w:r>
    </w:p>
    <w:p>
      <w:r>
        <w:t>4. FTNN 新聞網｜低軌衛星下一波竟是散熱？建準、雙鴻3雄目標價最高喊3750元（10/07 13:07）　https://www.ftnn.com.tw/news/585193</w:t>
      </w:r>
    </w:p>
    <w:p>
      <w:r>
        <w:t>5. FTNN 新聞網｜馬斯克聯手黃仁勳？SpaceX傳籌資400億美元 大舉採購輝達晶片拚AI專案（10/07 12:55）　https://www.ftnn.com.tw/news/585266</w:t>
      </w:r>
    </w:p>
    <w:p>
      <w:r>
        <w:t>6. FTNN 新聞網｜被動元件一起飆！「這檔」拔漲停狂噴42.9%炸526億元 國巨強漲9.76%也爆218億元（10/07 12:30）　https://www.ftnn.com.tw/news/585264</w:t>
      </w:r>
    </w:p>
    <w:p>
      <w:r>
        <w:t>7. 中央社｜台股5萬點咫尺之遙 權值股疲軟、被動元件點火（10/07 11:43）　https://www.cna.com.tw/news/afe/202610070068.aspx</w:t>
      </w:r>
    </w:p>
    <w:p>
      <w:r>
        <w:t>8. FTNN 新聞網｜法人目標價喊6400、2000元！「AI板材雙雄」法人點名要狂噴了（10/07 10:20）　https://www.ftnn.com.tw/news/585190</w:t>
      </w:r>
    </w:p>
    <w:p>
      <w:r>
        <w:t>9. 經濟日報｜營收失色、川湖跌停 內外資法人硬挺（10/07 09:13）　https://udn.com/news/story/7252/9799518</w:t>
      </w:r>
    </w:p>
    <w:p>
      <w:r>
        <w:t>10. 中央社｜奇鋐9月營收首破200億大關 連3月創新高（10/07 09:08）　https://www.cna.com.tw/news/afe/202610070028.aspx</w:t>
      </w:r>
    </w:p>
    <w:p>
      <w:r>
        <w:t>11. 臺灣證券交易所｜每日市場成交資訊 FMTQIK（10/06 官方值）　https://openapi.twse.com.tw/v1/exchangeReport/FMTQIK</w:t>
      </w:r>
    </w:p>
    <w:p>
      <w:r>
        <w:t>12. 臺灣證券交易所 每日收盤行情 MI_INDEX（GitHub Actions 自動擷取，資料日 10/05）　https://raw.githubusercontent.com/wowwow3100-ctrl/daily-report/data/sectors/latest.json</w:t>
      </w:r>
    </w:p>
    <w:p>
      <w:r>
        <w:t>13. 中央社｜美股收紅台積電ADR跌 投顧：台股延續高檔震盪（10/07 08:39）　https://www.cna.com.tw/news/afe/202610070018.aspx</w:t>
      </w:r>
    </w:p>
    <w:p>
      <w:r>
        <w:t>※ 本總覽依公開新聞整理，非完整報告、非投資建議。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