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南亞（1303）券商觀點摘要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群益投顧（具名）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群益投顧（具名）（內資）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南亞（1303）　塑化＋電子材料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未給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僅有評等，無目標價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給予南亞「買進」投資評等，惟原文未提供目標價與 EPS 預估。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與統一、華南同日見報，構成三家內資同步看多南亞的族群訊號。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・完全未給目標價、EPS 與本益比，資訊完整度為本場次最低，僅能作為方向性參考。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・無法納入精確目標價序列比較。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05:03 https://wantrich.chinatimes.com/news/20260812900001-420101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