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研華（2395）　FactSet 外資共識彙整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工業電腦／邊緣AI　｜　外資　｜　評等日：2026-08-06、2026-08-07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FactSet 彙整（外資共識）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工業電腦／邊緣AI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 2026-08-06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評等：超越市場（重申）　｜　目標價：530 → 550 元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 2026-08-07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評等：加碼　｜　目標價：560 → 649 元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現價（8/7）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634 元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隱含空間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+2.4%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8/7 評等日：某外資機構給予「加碼」評等，目標價由 560 元上調至 649 元，調幅 +15.9%。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8/6 評等日：另一機構「重申」超越市場，目標價由 530 元上調至 550 元，調幅 +3.8%。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兩個交易日內共識連續走高，方向一致。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649 元相對 8/7 現價 634 元，隱含空間僅約 +2.4%，評價空間已相當有限。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本則出自 FactSet 外資評等統計彙整，未載明分析師論述、營收獲利預估與本益比假設，無法檢驗評價基礎。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_log 已收錄 8/5、8/6 兩次「公司財報／法說（無新券商評等）」紀錄，沿用價為 628 元；本次為財報後首見的具體評等調升。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資料性質說明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本則為鉅亨網「針對國外法人（QFII）所發佈個股評等的統計總表」之 FactSet 彙整數字，來源僅提供評等、舊目標價、新目標價與現價，未附分析師姓名、論述、財務預估或評價方法。因此本摘要之「投資論點」係依可得數字與 _log 歷史紀錄推導，並非引述券商原文。若需完整論點，請取得原始券商報告 PDF 後置入 研究報告\收件匣\ 以產製三頁深度摘要。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鉅亨網：外資評等統計總表（QFII 個股評等）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https://www.cnyes.com/twstock/board/ratediff.aspx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