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lang w:val="fr-FR"/>
        </w:rPr>
        <w:id w:val="545802177"/>
        <w:docPartObj>
          <w:docPartGallery w:val="Cover Pages"/>
          <w:docPartUnique/>
        </w:docPartObj>
      </w:sdtPr>
      <w:sdtEndPr>
        <w:rPr>
          <w:smallCaps/>
          <w:color w:val="009EE0"/>
          <w:sz w:val="44"/>
          <w:szCs w:val="36"/>
        </w:rPr>
      </w:sdtEndPr>
      <w:sdtContent>
        <w:p w14:paraId="2B488615" w14:textId="46D277E0" w:rsidR="00907076" w:rsidRPr="00DB1693" w:rsidRDefault="000430A3" w:rsidP="000430A3">
          <w:pPr>
            <w:rPr>
              <w:rFonts w:ascii="Candara" w:hAnsi="Candara"/>
              <w:lang w:val="fr-FR"/>
            </w:rPr>
          </w:pPr>
          <w:r w:rsidRPr="00DB1693">
            <w:rPr>
              <w:rFonts w:ascii="Candara" w:hAnsi="Candara"/>
              <w:noProof/>
              <w:lang w:val="fr-FR" w:eastAsia="fr-FR"/>
            </w:rPr>
            <mc:AlternateContent>
              <mc:Choice Requires="wps">
                <w:drawing>
                  <wp:anchor distT="0" distB="0" distL="114300" distR="114300" simplePos="0" relativeHeight="251668480" behindDoc="1" locked="0" layoutInCell="1" allowOverlap="1" wp14:anchorId="071D89F1" wp14:editId="1F8CC135">
                    <wp:simplePos x="0" y="0"/>
                    <wp:positionH relativeFrom="column">
                      <wp:posOffset>3662680</wp:posOffset>
                    </wp:positionH>
                    <wp:positionV relativeFrom="paragraph">
                      <wp:posOffset>-990600</wp:posOffset>
                    </wp:positionV>
                    <wp:extent cx="2971165" cy="10693400"/>
                    <wp:effectExtent l="0" t="0" r="635"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201E8337" id="Rectangle 3" o:spid="_x0000_s1026" style="position:absolute;margin-left:288.4pt;margin-top:-78pt;width:233.95pt;height:842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" fillcolor="#62bd8a" stroked="f"/>
                </w:pict>
              </mc:Fallback>
            </mc:AlternateContent>
          </w:r>
          <w:r w:rsidRPr="00DB1693">
            <w:rPr>
              <w:rFonts w:ascii="Candara" w:hAnsi="Candara"/>
              <w:noProof/>
              <w:lang w:val="fr-FR" w:eastAsia="fr-FR"/>
            </w:rPr>
            <mc:AlternateContent>
              <mc:Choice Requires="wpg">
                <w:drawing>
                  <wp:anchor distT="0" distB="0" distL="114300" distR="114300" simplePos="0" relativeHeight="251661312" behindDoc="0" locked="0" layoutInCell="1" allowOverlap="1" wp14:anchorId="50F822A5" wp14:editId="277979B9">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ndara" w:hAnsi="Candara"/>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39EB0A8" w14:textId="4B636166" w:rsidR="00907076" w:rsidRPr="00BC4C00" w:rsidRDefault="00BC4C00" w:rsidP="00BC4C00">
                                      <w:pPr>
                                        <w:pStyle w:val="Sansinterligne"/>
                                        <w:rPr>
                                          <w:rFonts w:ascii="Candara" w:hAnsi="Candara"/>
                                          <w:color w:val="FFFFFF" w:themeColor="background1"/>
                                          <w:sz w:val="56"/>
                                          <w:szCs w:val="56"/>
                                        </w:rPr>
                                      </w:pPr>
                                      <w:r w:rsidRPr="00BC4C00">
                                        <w:rPr>
                                          <w:rFonts w:ascii="Candara" w:hAnsi="Candara"/>
                                          <w:color w:val="FFFFFF" w:themeColor="background1"/>
                                          <w:sz w:val="56"/>
                                          <w:szCs w:val="56"/>
                                        </w:rPr>
                                        <w:t>Projet CMRL</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D567D09" w14:textId="28DAB43B" w:rsidR="00907076" w:rsidRPr="00EB2897" w:rsidRDefault="00907076" w:rsidP="009D1E2A">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F822A5" id="Groupe 453" o:spid="_x0000_s1026" style="position:absolute;margin-left:349.9pt;margin-top:0;width:245.15pt;height:755.45pt;z-index:251661312;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Candara" w:hAnsi="Candara"/>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39EB0A8" w14:textId="4B636166" w:rsidR="00907076" w:rsidRPr="00BC4C00" w:rsidRDefault="00BC4C00" w:rsidP="00BC4C00">
                                <w:pPr>
                                  <w:pStyle w:val="Sansinterligne"/>
                                  <w:rPr>
                                    <w:rFonts w:ascii="Candara" w:hAnsi="Candara"/>
                                    <w:color w:val="FFFFFF" w:themeColor="background1"/>
                                    <w:sz w:val="56"/>
                                    <w:szCs w:val="56"/>
                                  </w:rPr>
                                </w:pPr>
                                <w:r w:rsidRPr="00BC4C00">
                                  <w:rPr>
                                    <w:rFonts w:ascii="Candara" w:hAnsi="Candara"/>
                                    <w:color w:val="FFFFFF" w:themeColor="background1"/>
                                    <w:sz w:val="56"/>
                                    <w:szCs w:val="56"/>
                                  </w:rPr>
                                  <w:t>Projet CMRL</w:t>
                                </w:r>
                              </w:p>
                            </w:sdtContent>
                          </w:sdt>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D567D09" w14:textId="28DAB43B" w:rsidR="00907076" w:rsidRPr="00EB2897" w:rsidRDefault="00907076" w:rsidP="009D1E2A">
                            <w:pPr>
                              <w:pStyle w:val="Sansinterligne"/>
                              <w:spacing w:line="360" w:lineRule="auto"/>
                              <w:rPr>
                                <w:color w:val="FFFFFF" w:themeColor="background1"/>
                              </w:rPr>
                            </w:pPr>
                          </w:p>
                        </w:txbxContent>
                      </v:textbox>
                    </v:rect>
                    <w10:wrap anchorx="page" anchory="page"/>
                  </v:group>
                </w:pict>
              </mc:Fallback>
            </mc:AlternateContent>
          </w:r>
          <w:r w:rsidRPr="00DB1693">
            <w:rPr>
              <w:rFonts w:ascii="Candara" w:hAnsi="Candara"/>
              <w:noProof/>
              <w:lang w:val="fr-FR" w:eastAsia="fr-FR"/>
            </w:rPr>
            <w:drawing>
              <wp:anchor distT="0" distB="0" distL="114300" distR="114300" simplePos="0" relativeHeight="251666432" behindDoc="0" locked="0" layoutInCell="1" allowOverlap="1" wp14:anchorId="4B2AA7EE" wp14:editId="16F35015">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FB8C3" w14:textId="3854FC1D" w:rsidR="00907076" w:rsidRPr="00DB1693" w:rsidRDefault="002475E3" w:rsidP="000430A3">
          <w:pPr>
            <w:rPr>
              <w:rFonts w:ascii="Candara" w:hAnsi="Candara"/>
              <w:smallCaps/>
              <w:color w:val="009EE0"/>
              <w:sz w:val="44"/>
              <w:szCs w:val="36"/>
              <w:lang w:val="fr-FR"/>
            </w:rPr>
          </w:pPr>
          <w:r w:rsidRPr="00DB1693">
            <w:rPr>
              <w:rFonts w:ascii="Candara" w:hAnsi="Candara"/>
              <w:smallCaps/>
              <w:noProof/>
              <w:color w:val="009EE0"/>
              <w:sz w:val="44"/>
              <w:szCs w:val="36"/>
              <w:lang w:val="fr-FR" w:eastAsia="fr-FR"/>
            </w:rPr>
            <mc:AlternateContent>
              <mc:Choice Requires="wps">
                <w:drawing>
                  <wp:anchor distT="45720" distB="45720" distL="114300" distR="114300" simplePos="0" relativeHeight="251672576" behindDoc="0" locked="0" layoutInCell="1" allowOverlap="1" wp14:anchorId="2F58C6D8" wp14:editId="68210692">
                    <wp:simplePos x="0" y="0"/>
                    <wp:positionH relativeFrom="column">
                      <wp:posOffset>1628997</wp:posOffset>
                    </wp:positionH>
                    <wp:positionV relativeFrom="paragraph">
                      <wp:posOffset>3361690</wp:posOffset>
                    </wp:positionV>
                    <wp:extent cx="4571365" cy="1404620"/>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1404620"/>
                            </a:xfrm>
                            <a:prstGeom prst="rect">
                              <a:avLst/>
                            </a:prstGeom>
                            <a:noFill/>
                            <a:ln w="9525">
                              <a:noFill/>
                              <a:miter lim="800000"/>
                              <a:headEnd/>
                              <a:tailEnd/>
                            </a:ln>
                          </wps:spPr>
                          <wps:txbx>
                            <w:txbxContent>
                              <w:p w14:paraId="34AAE79C" w14:textId="048FA5D5" w:rsidR="002475E3" w:rsidRPr="00E04044" w:rsidRDefault="002475E3" w:rsidP="002475E3">
                                <w:pPr>
                                  <w:jc w:val="right"/>
                                  <w:rPr>
                                    <w:rFonts w:ascii="Candara" w:hAnsi="Candara"/>
                                    <w:b/>
                                    <w:bCs/>
                                    <w:color w:val="FFFFFF" w:themeColor="background1"/>
                                    <w:sz w:val="56"/>
                                    <w:szCs w:val="96"/>
                                    <w:lang w:val="fr-FR"/>
                                  </w:rPr>
                                </w:pPr>
                                <w:r>
                                  <w:rPr>
                                    <w:rFonts w:ascii="Candara" w:hAnsi="Candara"/>
                                    <w:b/>
                                    <w:bCs/>
                                    <w:sz w:val="56"/>
                                    <w:szCs w:val="96"/>
                                    <w:lang w:val="fr-FR"/>
                                  </w:rPr>
                                  <w:t>Validez</w:t>
                                </w:r>
                                <w:r w:rsidRPr="00E04044">
                                  <w:rPr>
                                    <w:rFonts w:ascii="Candara" w:hAnsi="Candara"/>
                                    <w:b/>
                                    <w:bCs/>
                                    <w:sz w:val="56"/>
                                    <w:szCs w:val="96"/>
                                    <w:lang w:val="fr-FR"/>
                                  </w:rPr>
                                  <w:t xml:space="preserve"> la </w:t>
                                </w:r>
                                <w:r>
                                  <w:rPr>
                                    <w:rFonts w:ascii="Candara" w:hAnsi="Candara"/>
                                    <w:b/>
                                    <w:bCs/>
                                    <w:color w:val="FFFFFF" w:themeColor="background1"/>
                                    <w:sz w:val="56"/>
                                    <w:szCs w:val="96"/>
                                    <w:lang w:val="fr-FR"/>
                                  </w:rPr>
                                  <w:t>raison d’être de votre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58C6D8" id="_x0000_t202" coordsize="21600,21600" o:spt="202" path="m,l,21600r21600,l21600,xe">
                    <v:stroke joinstyle="miter"/>
                    <v:path gradientshapeok="t" o:connecttype="rect"/>
                  </v:shapetype>
                  <v:shape id="Zone de texte 2" o:spid="_x0000_s1029" type="#_x0000_t202" style="position:absolute;margin-left:128.25pt;margin-top:264.7pt;width:359.9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" filled="f" stroked="f">
                    <v:textbox style="mso-fit-shape-to-text:t">
                      <w:txbxContent>
                        <w:p w14:paraId="34AAE79C" w14:textId="048FA5D5" w:rsidR="002475E3" w:rsidRPr="00E04044" w:rsidRDefault="002475E3" w:rsidP="002475E3">
                          <w:pPr>
                            <w:jc w:val="right"/>
                            <w:rPr>
                              <w:rFonts w:ascii="Candara" w:hAnsi="Candara"/>
                              <w:b/>
                              <w:bCs/>
                              <w:color w:val="FFFFFF" w:themeColor="background1"/>
                              <w:sz w:val="56"/>
                              <w:szCs w:val="96"/>
                              <w:lang w:val="fr-FR"/>
                            </w:rPr>
                          </w:pPr>
                          <w:r>
                            <w:rPr>
                              <w:rFonts w:ascii="Candara" w:hAnsi="Candara"/>
                              <w:b/>
                              <w:bCs/>
                              <w:sz w:val="56"/>
                              <w:szCs w:val="96"/>
                              <w:lang w:val="fr-FR"/>
                            </w:rPr>
                            <w:t>Validez</w:t>
                          </w:r>
                          <w:r w:rsidRPr="00E04044">
                            <w:rPr>
                              <w:rFonts w:ascii="Candara" w:hAnsi="Candara"/>
                              <w:b/>
                              <w:bCs/>
                              <w:sz w:val="56"/>
                              <w:szCs w:val="96"/>
                              <w:lang w:val="fr-FR"/>
                            </w:rPr>
                            <w:t xml:space="preserve"> la </w:t>
                          </w:r>
                          <w:r>
                            <w:rPr>
                              <w:rFonts w:ascii="Candara" w:hAnsi="Candara"/>
                              <w:b/>
                              <w:bCs/>
                              <w:color w:val="FFFFFF" w:themeColor="background1"/>
                              <w:sz w:val="56"/>
                              <w:szCs w:val="96"/>
                              <w:lang w:val="fr-FR"/>
                            </w:rPr>
                            <w:t>raison d’être de votre projet</w:t>
                          </w:r>
                        </w:p>
                      </w:txbxContent>
                    </v:textbox>
                    <w10:wrap type="square"/>
                  </v:shape>
                </w:pict>
              </mc:Fallback>
            </mc:AlternateContent>
          </w:r>
          <w:r w:rsidR="000430A3" w:rsidRPr="00DB1693">
            <w:rPr>
              <w:rFonts w:ascii="Candara" w:hAnsi="Candara"/>
              <w:smallCaps/>
              <w:noProof/>
              <w:color w:val="009EE0"/>
              <w:sz w:val="44"/>
              <w:szCs w:val="36"/>
              <w:lang w:val="fr-FR" w:eastAsia="fr-FR"/>
            </w:rPr>
            <mc:AlternateContent>
              <mc:Choice Requires="wps">
                <w:drawing>
                  <wp:anchor distT="0" distB="0" distL="114300" distR="114300" simplePos="0" relativeHeight="251670528" behindDoc="0" locked="0" layoutInCell="1" allowOverlap="1" wp14:anchorId="4443D6A6" wp14:editId="4FD70616">
                    <wp:simplePos x="0" y="0"/>
                    <wp:positionH relativeFrom="page">
                      <wp:posOffset>0</wp:posOffset>
                    </wp:positionH>
                    <wp:positionV relativeFrom="paragraph">
                      <wp:posOffset>1517941</wp:posOffset>
                    </wp:positionV>
                    <wp:extent cx="6781800" cy="694293"/>
                    <wp:effectExtent l="0" t="0" r="19050" b="1079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chemeClr val="bg1"/>
                              </a:solidFill>
                              <a:miter lim="800000"/>
                              <a:headEnd/>
                              <a:tailEnd/>
                            </a:ln>
                          </wps:spPr>
                          <wps:txbx>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68368D86" w:rsidR="0056481A" w:rsidRPr="00A43B75" w:rsidRDefault="00852F4D" w:rsidP="00852F4D">
                                    <w:pPr>
                                      <w:pStyle w:val="Sansinterligne"/>
                                      <w:jc w:val="right"/>
                                      <w:rPr>
                                        <w:rFonts w:ascii="Candara" w:hAnsi="Candara"/>
                                        <w:color w:val="FFFFFF" w:themeColor="background1"/>
                                        <w:sz w:val="72"/>
                                        <w:szCs w:val="72"/>
                                      </w:rPr>
                                    </w:pPr>
                                    <w:r w:rsidRPr="00852F4D">
                                      <w:rPr>
                                        <w:rFonts w:ascii="Candara" w:hAnsi="Candara"/>
                                        <w:color w:val="FFFFFF" w:themeColor="background1"/>
                                        <w:sz w:val="72"/>
                                        <w:szCs w:val="72"/>
                                      </w:rPr>
                                      <w:t>ÉTUDE D’OPPORTUNITÉ</w:t>
                                    </w:r>
                                  </w:p>
                                </w:sdtContent>
                              </w:sdt>
                              <w:p w14:paraId="144C5FB0" w14:textId="77777777" w:rsidR="000430A3" w:rsidRPr="00A43B75" w:rsidRDefault="000430A3"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4443D6A6" id="Rectangle 5" o:spid="_x0000_s1030" style="position:absolute;margin-left:0;margin-top:119.5pt;width:534pt;height:54.65pt;z-index:2516705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" fillcolor="#62bd8a" strokecolor="white [3212]" strokeweight="1.5pt">
                    <v:textbox inset="14.4pt,,14.4pt">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68368D86" w:rsidR="0056481A" w:rsidRPr="00A43B75" w:rsidRDefault="00852F4D" w:rsidP="00852F4D">
                              <w:pPr>
                                <w:pStyle w:val="Sansinterligne"/>
                                <w:jc w:val="right"/>
                                <w:rPr>
                                  <w:rFonts w:ascii="Candara" w:hAnsi="Candara"/>
                                  <w:color w:val="FFFFFF" w:themeColor="background1"/>
                                  <w:sz w:val="72"/>
                                  <w:szCs w:val="72"/>
                                </w:rPr>
                              </w:pPr>
                              <w:r w:rsidRPr="00852F4D">
                                <w:rPr>
                                  <w:rFonts w:ascii="Candara" w:hAnsi="Candara"/>
                                  <w:color w:val="FFFFFF" w:themeColor="background1"/>
                                  <w:sz w:val="72"/>
                                  <w:szCs w:val="72"/>
                                </w:rPr>
                                <w:t>ÉTUDE D’OPPORTUNITÉ</w:t>
                              </w:r>
                            </w:p>
                          </w:sdtContent>
                        </w:sdt>
                        <w:p w14:paraId="144C5FB0" w14:textId="77777777" w:rsidR="000430A3" w:rsidRPr="00A43B75" w:rsidRDefault="000430A3"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v:textbox>
                    <w10:wrap anchorx="page"/>
                  </v:rect>
                </w:pict>
              </mc:Fallback>
            </mc:AlternateContent>
          </w:r>
          <w:r w:rsidR="00907076" w:rsidRPr="00DB1693">
            <w:rPr>
              <w:rFonts w:ascii="Candara" w:hAnsi="Candara"/>
              <w:smallCaps/>
              <w:color w:val="009EE0"/>
              <w:sz w:val="44"/>
              <w:szCs w:val="36"/>
              <w:lang w:val="fr-FR"/>
            </w:rPr>
            <w:br w:type="page"/>
          </w:r>
        </w:p>
      </w:sdtContent>
    </w:sdt>
    <w:p w14:paraId="063FD9D2" w14:textId="1F88BB5D" w:rsidR="002F0A87" w:rsidRPr="00DB1693" w:rsidRDefault="002F0A87">
      <w:pPr>
        <w:pBdr>
          <w:top w:val="nil"/>
          <w:left w:val="nil"/>
          <w:bottom w:val="nil"/>
          <w:right w:val="nil"/>
          <w:between w:val="nil"/>
        </w:pBdr>
        <w:rPr>
          <w:rFonts w:ascii="Candara" w:hAnsi="Candara"/>
          <w:smallCaps/>
          <w:color w:val="009EE0"/>
          <w:sz w:val="44"/>
          <w:szCs w:val="36"/>
          <w:lang w:val="fr-FR"/>
        </w:rPr>
      </w:pPr>
    </w:p>
    <w:p w14:paraId="1D5D8CCC" w14:textId="474D4A60" w:rsidR="002F0A87" w:rsidRPr="00DB1693" w:rsidRDefault="00F44649">
      <w:pPr>
        <w:pBdr>
          <w:top w:val="nil"/>
          <w:left w:val="nil"/>
          <w:bottom w:val="nil"/>
          <w:right w:val="nil"/>
          <w:between w:val="nil"/>
        </w:pBdr>
        <w:rPr>
          <w:rFonts w:ascii="Candara" w:hAnsi="Candara"/>
          <w:smallCaps/>
          <w:color w:val="009EE0"/>
          <w:sz w:val="44"/>
          <w:szCs w:val="36"/>
          <w:lang w:val="fr-FR"/>
        </w:rPr>
      </w:pPr>
      <w:r w:rsidRPr="00DB1693">
        <w:rPr>
          <w:rFonts w:ascii="Candara" w:hAnsi="Candara"/>
          <w:noProof/>
          <w:lang w:val="fr-FR" w:eastAsia="fr-FR"/>
        </w:rPr>
        <mc:AlternateContent>
          <mc:Choice Requires="wps">
            <w:drawing>
              <wp:anchor distT="0" distB="0" distL="114300" distR="114300" simplePos="0" relativeHeight="251659264" behindDoc="0" locked="0" layoutInCell="1" allowOverlap="1" wp14:anchorId="3A57B00D" wp14:editId="7D3D2D1D">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19FA9368" w14:textId="7ECB0E98" w:rsidR="00820D80" w:rsidRPr="000135ED" w:rsidRDefault="00852F4D" w:rsidP="00852F4D">
                            <w:pPr>
                              <w:jc w:val="center"/>
                              <w:rPr>
                                <w:rFonts w:ascii="Candara" w:eastAsia="+mn-ea" w:hAnsi="Candara" w:cs="+mn-cs"/>
                                <w:b/>
                                <w:bCs/>
                                <w:color w:val="FFFFFF" w:themeColor="background1"/>
                                <w:kern w:val="24"/>
                                <w:sz w:val="36"/>
                                <w:szCs w:val="36"/>
                                <w:lang w:val="fr-FR"/>
                              </w:rPr>
                            </w:pPr>
                            <w:r w:rsidRPr="00852F4D">
                              <w:rPr>
                                <w:rFonts w:ascii="Candara" w:eastAsia="+mn-ea" w:hAnsi="Candara" w:cs="+mn-cs"/>
                                <w:b/>
                                <w:bCs/>
                                <w:color w:val="FFFFFF" w:themeColor="background1"/>
                                <w:kern w:val="24"/>
                                <w:sz w:val="36"/>
                                <w:szCs w:val="36"/>
                                <w:lang w:val="fr-FR"/>
                              </w:rPr>
                              <w:t>É</w:t>
                            </w:r>
                            <w:r w:rsidR="000135ED">
                              <w:rPr>
                                <w:rFonts w:ascii="Candara" w:eastAsia="+mn-ea" w:hAnsi="Candara" w:cs="+mn-cs"/>
                                <w:b/>
                                <w:bCs/>
                                <w:color w:val="FFFFFF" w:themeColor="background1"/>
                                <w:kern w:val="24"/>
                                <w:sz w:val="36"/>
                                <w:szCs w:val="36"/>
                                <w:lang w:val="fr-FR"/>
                              </w:rPr>
                              <w:t>TUDE D’OPPORTUNIT</w:t>
                            </w:r>
                            <w:r w:rsidRPr="00852F4D">
                              <w:rPr>
                                <w:rFonts w:ascii="Candara" w:eastAsia="+mn-ea" w:hAnsi="Candara" w:cs="+mn-cs"/>
                                <w:b/>
                                <w:bCs/>
                                <w:color w:val="FFFFFF" w:themeColor="background1"/>
                                <w:kern w:val="24"/>
                                <w:sz w:val="36"/>
                                <w:szCs w:val="36"/>
                                <w:lang w:val="fr-FR"/>
                              </w:rPr>
                              <w: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57B00D"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" fillcolor="#439b69" strokecolor="#62bd8a" strokeweight="1pt">
                <v:stroke joinstyle="miter"/>
                <v:textbox>
                  <w:txbxContent>
                    <w:p w14:paraId="19FA9368" w14:textId="7ECB0E98" w:rsidR="00820D80" w:rsidRPr="000135ED" w:rsidRDefault="00852F4D" w:rsidP="00852F4D">
                      <w:pPr>
                        <w:jc w:val="center"/>
                        <w:rPr>
                          <w:rFonts w:ascii="Candara" w:eastAsia="+mn-ea" w:hAnsi="Candara" w:cs="+mn-cs"/>
                          <w:b/>
                          <w:bCs/>
                          <w:color w:val="FFFFFF" w:themeColor="background1"/>
                          <w:kern w:val="24"/>
                          <w:sz w:val="36"/>
                          <w:szCs w:val="36"/>
                          <w:lang w:val="fr-FR"/>
                        </w:rPr>
                      </w:pPr>
                      <w:r w:rsidRPr="00852F4D">
                        <w:rPr>
                          <w:rFonts w:ascii="Candara" w:eastAsia="+mn-ea" w:hAnsi="Candara" w:cs="+mn-cs"/>
                          <w:b/>
                          <w:bCs/>
                          <w:color w:val="FFFFFF" w:themeColor="background1"/>
                          <w:kern w:val="24"/>
                          <w:sz w:val="36"/>
                          <w:szCs w:val="36"/>
                          <w:lang w:val="fr-FR"/>
                        </w:rPr>
                        <w:t>É</w:t>
                      </w:r>
                      <w:r w:rsidR="000135ED">
                        <w:rPr>
                          <w:rFonts w:ascii="Candara" w:eastAsia="+mn-ea" w:hAnsi="Candara" w:cs="+mn-cs"/>
                          <w:b/>
                          <w:bCs/>
                          <w:color w:val="FFFFFF" w:themeColor="background1"/>
                          <w:kern w:val="24"/>
                          <w:sz w:val="36"/>
                          <w:szCs w:val="36"/>
                          <w:lang w:val="fr-FR"/>
                        </w:rPr>
                        <w:t>TUDE D’OPPORTUNIT</w:t>
                      </w:r>
                      <w:r w:rsidRPr="00852F4D">
                        <w:rPr>
                          <w:rFonts w:ascii="Candara" w:eastAsia="+mn-ea" w:hAnsi="Candara" w:cs="+mn-cs"/>
                          <w:b/>
                          <w:bCs/>
                          <w:color w:val="FFFFFF" w:themeColor="background1"/>
                          <w:kern w:val="24"/>
                          <w:sz w:val="36"/>
                          <w:szCs w:val="36"/>
                          <w:lang w:val="fr-FR"/>
                        </w:rPr>
                        <w:t>É</w:t>
                      </w:r>
                    </w:p>
                  </w:txbxContent>
                </v:textbox>
                <w10:wrap type="square" anchorx="page" anchory="page"/>
              </v:roundrect>
            </w:pict>
          </mc:Fallback>
        </mc:AlternateContent>
      </w:r>
    </w:p>
    <w:p w14:paraId="0AB13525" w14:textId="45EA445C" w:rsidR="00907076" w:rsidRPr="00DB1693" w:rsidRDefault="00907076">
      <w:pPr>
        <w:pBdr>
          <w:top w:val="nil"/>
          <w:left w:val="nil"/>
          <w:bottom w:val="nil"/>
          <w:right w:val="nil"/>
          <w:between w:val="nil"/>
        </w:pBdr>
        <w:rPr>
          <w:rFonts w:ascii="Candara" w:hAnsi="Candara"/>
          <w:smallCaps/>
          <w:color w:val="009EE0"/>
          <w:sz w:val="44"/>
          <w:szCs w:val="36"/>
          <w:lang w:val="fr-FR"/>
        </w:rPr>
      </w:pPr>
    </w:p>
    <w:p w14:paraId="1F22FE30" w14:textId="2875D2F2" w:rsidR="007A70A3" w:rsidRPr="00DB1693" w:rsidRDefault="007A70A3">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820D80" w:rsidRPr="00DB1693" w14:paraId="13E79063" w14:textId="77777777" w:rsidTr="00263687">
        <w:trPr>
          <w:trHeight w:val="420"/>
        </w:trPr>
        <w:tc>
          <w:tcPr>
            <w:tcW w:w="3060" w:type="dxa"/>
            <w:tcBorders>
              <w:top w:val="nil"/>
              <w:left w:val="nil"/>
              <w:bottom w:val="single" w:sz="4" w:space="0" w:color="62BD8A"/>
              <w:right w:val="nil"/>
            </w:tcBorders>
            <w:shd w:val="clear" w:color="auto" w:fill="439B69"/>
            <w:noWrap/>
            <w:vAlign w:val="center"/>
            <w:hideMark/>
          </w:tcPr>
          <w:p w14:paraId="126BCE86" w14:textId="77777777" w:rsidR="00820D80" w:rsidRPr="00DB1693" w:rsidRDefault="00820D80" w:rsidP="00263687">
            <w:pPr>
              <w:jc w:val="center"/>
              <w:rPr>
                <w:rFonts w:ascii="Candara" w:eastAsia="Times New Roman" w:hAnsi="Candara" w:cs="Calibri"/>
                <w:b/>
                <w:bCs/>
                <w:color w:val="FFFFFF" w:themeColor="background1"/>
                <w:sz w:val="24"/>
                <w:lang w:val="fr-FR"/>
              </w:rPr>
            </w:pPr>
            <w:r w:rsidRPr="00DB1693">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4CDEA187" w14:textId="77777777" w:rsidR="00820D80" w:rsidRPr="00DB1693" w:rsidRDefault="00820D80" w:rsidP="00820D80">
            <w:pPr>
              <w:jc w:val="center"/>
              <w:rPr>
                <w:rFonts w:ascii="Candara" w:eastAsia="Times New Roman" w:hAnsi="Candara" w:cs="Calibri"/>
                <w:b/>
                <w:bCs/>
                <w:color w:val="000000"/>
                <w:sz w:val="24"/>
                <w:lang w:val="fr-FR"/>
              </w:rPr>
            </w:pPr>
            <w:r w:rsidRPr="00DB1693">
              <w:rPr>
                <w:rFonts w:ascii="Candara" w:eastAsia="Times New Roman" w:hAnsi="Candara" w:cs="Calibri"/>
                <w:b/>
                <w:bCs/>
                <w:color w:val="000000"/>
                <w:sz w:val="24"/>
                <w:lang w:val="fr-FR"/>
              </w:rPr>
              <w:t>Projet 1/ABC</w:t>
            </w:r>
          </w:p>
        </w:tc>
      </w:tr>
      <w:tr w:rsidR="00820D80" w:rsidRPr="00DB1693" w14:paraId="64C382D3" w14:textId="77777777" w:rsidTr="007A308B">
        <w:trPr>
          <w:trHeight w:val="283"/>
        </w:trPr>
        <w:tc>
          <w:tcPr>
            <w:tcW w:w="3060" w:type="dxa"/>
            <w:tcBorders>
              <w:top w:val="nil"/>
              <w:left w:val="nil"/>
              <w:bottom w:val="nil"/>
              <w:right w:val="nil"/>
            </w:tcBorders>
            <w:shd w:val="clear" w:color="000000" w:fill="FFFFFF"/>
            <w:noWrap/>
            <w:vAlign w:val="center"/>
            <w:hideMark/>
          </w:tcPr>
          <w:p w14:paraId="359ADF5C" w14:textId="678CB018" w:rsidR="00820D80" w:rsidRPr="00DB1693" w:rsidRDefault="00820D80" w:rsidP="00263687">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177AB82" w14:textId="77777777" w:rsidR="00820D80" w:rsidRPr="00DB1693" w:rsidRDefault="00820D80" w:rsidP="00820D80">
            <w:pPr>
              <w:rPr>
                <w:rFonts w:ascii="Candara" w:eastAsia="Times New Roman" w:hAnsi="Candara" w:cs="Calibri"/>
                <w:b/>
                <w:bCs/>
                <w:color w:val="000000"/>
                <w:sz w:val="24"/>
                <w:lang w:val="fr-FR"/>
              </w:rPr>
            </w:pPr>
            <w:r w:rsidRPr="00DB1693">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36FB60F6" w14:textId="77777777" w:rsidR="00820D80" w:rsidRPr="00DB1693" w:rsidRDefault="00820D80" w:rsidP="00820D80">
            <w:pPr>
              <w:rPr>
                <w:rFonts w:ascii="Candara" w:eastAsia="Times New Roman" w:hAnsi="Candara" w:cs="Calibri"/>
                <w:b/>
                <w:bCs/>
                <w:color w:val="000000"/>
                <w:sz w:val="24"/>
                <w:lang w:val="fr-FR"/>
              </w:rPr>
            </w:pPr>
            <w:r w:rsidRPr="00DB1693">
              <w:rPr>
                <w:rFonts w:ascii="Candara" w:eastAsia="Times New Roman" w:hAnsi="Candara" w:cs="Calibri"/>
                <w:b/>
                <w:bCs/>
                <w:color w:val="000000"/>
                <w:sz w:val="24"/>
                <w:lang w:val="fr-FR"/>
              </w:rPr>
              <w:t> </w:t>
            </w:r>
          </w:p>
        </w:tc>
      </w:tr>
      <w:tr w:rsidR="00820D80" w:rsidRPr="00DB1693" w14:paraId="37BA607C" w14:textId="77777777" w:rsidTr="00263687">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B7EC11A" w14:textId="77777777" w:rsidR="00820D80" w:rsidRPr="00DB1693" w:rsidRDefault="00820D80" w:rsidP="00263687">
            <w:pPr>
              <w:jc w:val="center"/>
              <w:rPr>
                <w:rFonts w:ascii="Candara" w:eastAsia="Times New Roman" w:hAnsi="Candara" w:cs="Calibri"/>
                <w:b/>
                <w:bCs/>
                <w:color w:val="FFFFFF" w:themeColor="background1"/>
                <w:sz w:val="24"/>
                <w:lang w:val="fr-FR"/>
              </w:rPr>
            </w:pPr>
            <w:r w:rsidRPr="00DB1693">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8C2E43B" w14:textId="77777777" w:rsidR="00820D80" w:rsidRPr="00DB1693" w:rsidRDefault="00820D80" w:rsidP="00820D80">
            <w:pPr>
              <w:jc w:val="center"/>
              <w:rPr>
                <w:rFonts w:ascii="Candara" w:eastAsia="Times New Roman" w:hAnsi="Candara" w:cs="Calibri"/>
                <w:b/>
                <w:bCs/>
                <w:color w:val="000000"/>
                <w:sz w:val="24"/>
                <w:lang w:val="fr-FR"/>
              </w:rPr>
            </w:pPr>
            <w:r w:rsidRPr="00DB1693">
              <w:rPr>
                <w:rFonts w:ascii="Candara" w:eastAsia="Times New Roman" w:hAnsi="Candara" w:cs="Calibri"/>
                <w:b/>
                <w:bCs/>
                <w:color w:val="000000"/>
                <w:sz w:val="24"/>
                <w:lang w:val="fr-FR"/>
              </w:rPr>
              <w:t>Programme PG01/Portfolio PF02</w:t>
            </w:r>
          </w:p>
        </w:tc>
      </w:tr>
    </w:tbl>
    <w:p w14:paraId="61566881" w14:textId="696992F7" w:rsidR="007A70A3" w:rsidRPr="00DB1693" w:rsidRDefault="007A70A3">
      <w:pPr>
        <w:rPr>
          <w:rFonts w:ascii="Candara" w:hAnsi="Candara"/>
          <w:b/>
          <w:sz w:val="22"/>
          <w:szCs w:val="18"/>
          <w:lang w:val="fr-FR"/>
        </w:rPr>
      </w:pPr>
    </w:p>
    <w:tbl>
      <w:tblPr>
        <w:tblW w:w="9118"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2679"/>
        <w:gridCol w:w="2693"/>
        <w:gridCol w:w="2016"/>
        <w:gridCol w:w="1730"/>
      </w:tblGrid>
      <w:tr w:rsidR="008779FD" w:rsidRPr="00DB1693" w14:paraId="0071FF63" w14:textId="77777777" w:rsidTr="0052488E">
        <w:trPr>
          <w:gridAfter w:val="2"/>
          <w:wAfter w:w="3746" w:type="dxa"/>
          <w:trHeight w:val="329"/>
        </w:trPr>
        <w:tc>
          <w:tcPr>
            <w:tcW w:w="2679" w:type="dxa"/>
            <w:shd w:val="clear" w:color="auto" w:fill="439B69"/>
            <w:vAlign w:val="center"/>
          </w:tcPr>
          <w:p w14:paraId="194ACC97" w14:textId="77777777" w:rsidR="008779FD" w:rsidRPr="00DB1693" w:rsidRDefault="008779FD" w:rsidP="00263687">
            <w:pPr>
              <w:jc w:val="center"/>
              <w:rPr>
                <w:rFonts w:ascii="Candara" w:hAnsi="Candara"/>
                <w:sz w:val="22"/>
                <w:szCs w:val="18"/>
                <w:lang w:val="fr-FR"/>
              </w:rPr>
            </w:pPr>
            <w:r w:rsidRPr="00DB1693">
              <w:rPr>
                <w:rFonts w:ascii="Candara" w:hAnsi="Candara"/>
                <w:b/>
                <w:color w:val="FFFFFF" w:themeColor="background1"/>
                <w:sz w:val="24"/>
                <w:lang w:val="fr-FR"/>
              </w:rPr>
              <w:t>Historique</w:t>
            </w:r>
          </w:p>
        </w:tc>
        <w:tc>
          <w:tcPr>
            <w:tcW w:w="2693" w:type="dxa"/>
            <w:tcBorders>
              <w:top w:val="nil"/>
              <w:right w:val="nil"/>
            </w:tcBorders>
            <w:shd w:val="clear" w:color="auto" w:fill="FFFFFF"/>
            <w:vAlign w:val="center"/>
          </w:tcPr>
          <w:p w14:paraId="65978263" w14:textId="77777777" w:rsidR="008779FD" w:rsidRPr="00DB1693" w:rsidRDefault="008779FD" w:rsidP="00865779">
            <w:pPr>
              <w:pBdr>
                <w:top w:val="nil"/>
                <w:left w:val="nil"/>
                <w:bottom w:val="nil"/>
                <w:right w:val="nil"/>
                <w:between w:val="nil"/>
              </w:pBdr>
              <w:rPr>
                <w:rFonts w:ascii="Candara" w:hAnsi="Candara"/>
                <w:sz w:val="22"/>
                <w:szCs w:val="18"/>
                <w:highlight w:val="white"/>
                <w:lang w:val="fr-FR"/>
              </w:rPr>
            </w:pPr>
          </w:p>
        </w:tc>
      </w:tr>
      <w:tr w:rsidR="008779FD" w:rsidRPr="00DB1693" w14:paraId="38CB040D" w14:textId="77777777" w:rsidTr="0052488E">
        <w:trPr>
          <w:trHeight w:val="329"/>
        </w:trPr>
        <w:tc>
          <w:tcPr>
            <w:tcW w:w="2679" w:type="dxa"/>
            <w:shd w:val="clear" w:color="auto" w:fill="EAF1DD" w:themeFill="accent3" w:themeFillTint="33"/>
            <w:vAlign w:val="center"/>
          </w:tcPr>
          <w:p w14:paraId="305F3043"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Version</w:t>
            </w:r>
          </w:p>
        </w:tc>
        <w:tc>
          <w:tcPr>
            <w:tcW w:w="2693" w:type="dxa"/>
            <w:shd w:val="clear" w:color="auto" w:fill="EAF1DD" w:themeFill="accent3" w:themeFillTint="33"/>
            <w:vAlign w:val="center"/>
          </w:tcPr>
          <w:p w14:paraId="4ECB5621"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Auteur</w:t>
            </w:r>
          </w:p>
        </w:tc>
        <w:tc>
          <w:tcPr>
            <w:tcW w:w="2016" w:type="dxa"/>
            <w:shd w:val="clear" w:color="auto" w:fill="EAF1DD" w:themeFill="accent3" w:themeFillTint="33"/>
            <w:vAlign w:val="center"/>
          </w:tcPr>
          <w:p w14:paraId="69B40285"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Description</w:t>
            </w:r>
          </w:p>
        </w:tc>
        <w:tc>
          <w:tcPr>
            <w:tcW w:w="1730" w:type="dxa"/>
            <w:shd w:val="clear" w:color="auto" w:fill="EAF1DD" w:themeFill="accent3" w:themeFillTint="33"/>
            <w:vAlign w:val="center"/>
          </w:tcPr>
          <w:p w14:paraId="39D19843"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Date</w:t>
            </w:r>
          </w:p>
        </w:tc>
      </w:tr>
      <w:tr w:rsidR="0052488E" w:rsidRPr="00DB1693" w14:paraId="5EBAABB7" w14:textId="77777777" w:rsidTr="0052488E">
        <w:trPr>
          <w:trHeight w:val="329"/>
        </w:trPr>
        <w:tc>
          <w:tcPr>
            <w:tcW w:w="2679" w:type="dxa"/>
            <w:shd w:val="clear" w:color="auto" w:fill="auto"/>
            <w:vAlign w:val="center"/>
          </w:tcPr>
          <w:p w14:paraId="5F674C06" w14:textId="5FBAA45B" w:rsidR="0052488E" w:rsidRPr="00DB1693" w:rsidRDefault="0052488E" w:rsidP="0052488E">
            <w:pPr>
              <w:rPr>
                <w:rFonts w:ascii="Candara" w:hAnsi="Candara"/>
                <w:sz w:val="22"/>
                <w:szCs w:val="18"/>
                <w:lang w:val="fr-FR"/>
              </w:rPr>
            </w:pPr>
            <w:r w:rsidRPr="00DB1693">
              <w:rPr>
                <w:rFonts w:ascii="Candara" w:hAnsi="Candara"/>
                <w:sz w:val="22"/>
                <w:szCs w:val="18"/>
                <w:lang w:val="fr-FR"/>
              </w:rPr>
              <w:t>001</w:t>
            </w:r>
          </w:p>
        </w:tc>
        <w:tc>
          <w:tcPr>
            <w:tcW w:w="2693" w:type="dxa"/>
            <w:shd w:val="clear" w:color="auto" w:fill="auto"/>
            <w:vAlign w:val="center"/>
          </w:tcPr>
          <w:p w14:paraId="18DC7233" w14:textId="34275252" w:rsidR="0052488E" w:rsidRPr="00DB1693" w:rsidRDefault="0052488E" w:rsidP="0052488E">
            <w:pPr>
              <w:rPr>
                <w:rFonts w:ascii="Candara" w:hAnsi="Candara"/>
                <w:sz w:val="22"/>
                <w:szCs w:val="18"/>
                <w:lang w:val="fr-FR"/>
              </w:rPr>
            </w:pPr>
            <w:r w:rsidRPr="00DB1693">
              <w:rPr>
                <w:rFonts w:ascii="Candara" w:hAnsi="Candara"/>
                <w:sz w:val="22"/>
                <w:szCs w:val="18"/>
                <w:lang w:val="fr-FR"/>
              </w:rPr>
              <w:t>Mohammed BENNIS</w:t>
            </w:r>
          </w:p>
        </w:tc>
        <w:tc>
          <w:tcPr>
            <w:tcW w:w="2016" w:type="dxa"/>
            <w:shd w:val="clear" w:color="auto" w:fill="auto"/>
            <w:vAlign w:val="center"/>
          </w:tcPr>
          <w:p w14:paraId="5C15D735" w14:textId="34CDE63B" w:rsidR="0052488E" w:rsidRPr="00DB1693" w:rsidRDefault="00E40E68" w:rsidP="0052488E">
            <w:pPr>
              <w:rPr>
                <w:rFonts w:ascii="Candara" w:hAnsi="Candara"/>
                <w:sz w:val="22"/>
                <w:szCs w:val="18"/>
                <w:lang w:val="fr-FR"/>
              </w:rPr>
            </w:pPr>
            <w:r w:rsidRPr="00DB1693">
              <w:rPr>
                <w:rFonts w:ascii="Candara" w:hAnsi="Candara"/>
                <w:sz w:val="22"/>
                <w:szCs w:val="18"/>
                <w:lang w:val="fr-FR"/>
              </w:rPr>
              <w:t>Version initiale</w:t>
            </w:r>
          </w:p>
        </w:tc>
        <w:tc>
          <w:tcPr>
            <w:tcW w:w="1730" w:type="dxa"/>
            <w:shd w:val="clear" w:color="auto" w:fill="auto"/>
            <w:vAlign w:val="center"/>
          </w:tcPr>
          <w:p w14:paraId="4CEDED6F" w14:textId="5EED1795" w:rsidR="0052488E" w:rsidRPr="00DB1693" w:rsidRDefault="0052488E" w:rsidP="0052488E">
            <w:pPr>
              <w:rPr>
                <w:rFonts w:ascii="Candara" w:hAnsi="Candara"/>
                <w:sz w:val="22"/>
                <w:szCs w:val="18"/>
                <w:lang w:val="fr-FR"/>
              </w:rPr>
            </w:pPr>
            <w:r w:rsidRPr="00DB1693">
              <w:rPr>
                <w:rFonts w:ascii="Candara" w:hAnsi="Candara"/>
                <w:sz w:val="22"/>
                <w:szCs w:val="18"/>
                <w:lang w:val="fr-FR"/>
              </w:rPr>
              <w:t>02/05/</w:t>
            </w:r>
            <w:r w:rsidR="004A130D">
              <w:rPr>
                <w:rFonts w:ascii="Candara" w:hAnsi="Candara"/>
                <w:sz w:val="22"/>
                <w:szCs w:val="18"/>
                <w:lang w:val="fr-FR"/>
              </w:rPr>
              <w:t>2022</w:t>
            </w:r>
          </w:p>
        </w:tc>
      </w:tr>
      <w:tr w:rsidR="0052488E" w:rsidRPr="00DB1693" w14:paraId="03882A4B" w14:textId="77777777" w:rsidTr="0052488E">
        <w:trPr>
          <w:trHeight w:val="329"/>
        </w:trPr>
        <w:tc>
          <w:tcPr>
            <w:tcW w:w="2679" w:type="dxa"/>
            <w:shd w:val="clear" w:color="auto" w:fill="auto"/>
            <w:vAlign w:val="center"/>
          </w:tcPr>
          <w:p w14:paraId="5227BE51" w14:textId="77777777" w:rsidR="0052488E" w:rsidRPr="00DB1693" w:rsidRDefault="0052488E" w:rsidP="0052488E">
            <w:pPr>
              <w:rPr>
                <w:rFonts w:ascii="Candara" w:hAnsi="Candara"/>
                <w:sz w:val="22"/>
                <w:szCs w:val="18"/>
                <w:lang w:val="fr-FR"/>
              </w:rPr>
            </w:pPr>
          </w:p>
        </w:tc>
        <w:tc>
          <w:tcPr>
            <w:tcW w:w="2693" w:type="dxa"/>
            <w:shd w:val="clear" w:color="auto" w:fill="auto"/>
            <w:vAlign w:val="center"/>
          </w:tcPr>
          <w:p w14:paraId="59BCFCBF" w14:textId="77777777" w:rsidR="0052488E" w:rsidRPr="00DB1693" w:rsidRDefault="0052488E" w:rsidP="0052488E">
            <w:pPr>
              <w:rPr>
                <w:rFonts w:ascii="Candara" w:hAnsi="Candara"/>
                <w:sz w:val="22"/>
                <w:szCs w:val="18"/>
                <w:lang w:val="fr-FR"/>
              </w:rPr>
            </w:pPr>
          </w:p>
        </w:tc>
        <w:tc>
          <w:tcPr>
            <w:tcW w:w="2016" w:type="dxa"/>
            <w:shd w:val="clear" w:color="auto" w:fill="auto"/>
            <w:vAlign w:val="center"/>
          </w:tcPr>
          <w:p w14:paraId="423904A0" w14:textId="77777777" w:rsidR="0052488E" w:rsidRPr="00DB1693" w:rsidRDefault="0052488E" w:rsidP="0052488E">
            <w:pPr>
              <w:rPr>
                <w:rFonts w:ascii="Candara" w:hAnsi="Candara"/>
                <w:sz w:val="22"/>
                <w:szCs w:val="18"/>
                <w:lang w:val="fr-FR"/>
              </w:rPr>
            </w:pPr>
          </w:p>
        </w:tc>
        <w:tc>
          <w:tcPr>
            <w:tcW w:w="1730" w:type="dxa"/>
            <w:shd w:val="clear" w:color="auto" w:fill="auto"/>
            <w:vAlign w:val="center"/>
          </w:tcPr>
          <w:p w14:paraId="207354C7" w14:textId="77777777" w:rsidR="0052488E" w:rsidRPr="00DB1693" w:rsidRDefault="0052488E" w:rsidP="0052488E">
            <w:pPr>
              <w:ind w:right="990"/>
              <w:rPr>
                <w:rFonts w:ascii="Candara" w:hAnsi="Candara"/>
                <w:sz w:val="22"/>
                <w:szCs w:val="18"/>
                <w:lang w:val="fr-FR"/>
              </w:rPr>
            </w:pPr>
          </w:p>
        </w:tc>
      </w:tr>
      <w:tr w:rsidR="0052488E" w:rsidRPr="00DB1693" w14:paraId="426B8FBA" w14:textId="77777777" w:rsidTr="0052488E">
        <w:trPr>
          <w:trHeight w:val="329"/>
        </w:trPr>
        <w:tc>
          <w:tcPr>
            <w:tcW w:w="2679" w:type="dxa"/>
            <w:shd w:val="clear" w:color="auto" w:fill="auto"/>
            <w:vAlign w:val="center"/>
          </w:tcPr>
          <w:p w14:paraId="3A5A7701" w14:textId="77777777" w:rsidR="0052488E" w:rsidRPr="00DB1693" w:rsidRDefault="0052488E" w:rsidP="0052488E">
            <w:pPr>
              <w:rPr>
                <w:rFonts w:ascii="Candara" w:hAnsi="Candara"/>
                <w:sz w:val="22"/>
                <w:szCs w:val="18"/>
                <w:lang w:val="fr-FR"/>
              </w:rPr>
            </w:pPr>
          </w:p>
        </w:tc>
        <w:tc>
          <w:tcPr>
            <w:tcW w:w="2693" w:type="dxa"/>
            <w:shd w:val="clear" w:color="auto" w:fill="auto"/>
            <w:vAlign w:val="center"/>
          </w:tcPr>
          <w:p w14:paraId="3B942DF1" w14:textId="77777777" w:rsidR="0052488E" w:rsidRPr="00DB1693" w:rsidRDefault="0052488E" w:rsidP="0052488E">
            <w:pPr>
              <w:rPr>
                <w:rFonts w:ascii="Candara" w:hAnsi="Candara"/>
                <w:sz w:val="22"/>
                <w:szCs w:val="18"/>
                <w:lang w:val="fr-FR"/>
              </w:rPr>
            </w:pPr>
          </w:p>
        </w:tc>
        <w:tc>
          <w:tcPr>
            <w:tcW w:w="2016" w:type="dxa"/>
            <w:shd w:val="clear" w:color="auto" w:fill="auto"/>
            <w:vAlign w:val="center"/>
          </w:tcPr>
          <w:p w14:paraId="3EB34274" w14:textId="77777777" w:rsidR="0052488E" w:rsidRPr="00DB1693" w:rsidRDefault="0052488E" w:rsidP="0052488E">
            <w:pPr>
              <w:rPr>
                <w:rFonts w:ascii="Candara" w:hAnsi="Candara"/>
                <w:sz w:val="22"/>
                <w:szCs w:val="18"/>
                <w:lang w:val="fr-FR"/>
              </w:rPr>
            </w:pPr>
          </w:p>
        </w:tc>
        <w:tc>
          <w:tcPr>
            <w:tcW w:w="1730" w:type="dxa"/>
            <w:shd w:val="clear" w:color="auto" w:fill="auto"/>
            <w:vAlign w:val="center"/>
          </w:tcPr>
          <w:p w14:paraId="7E09360D" w14:textId="77777777" w:rsidR="0052488E" w:rsidRPr="00DB1693" w:rsidRDefault="0052488E" w:rsidP="0052488E">
            <w:pPr>
              <w:rPr>
                <w:rFonts w:ascii="Candara" w:hAnsi="Candara"/>
                <w:sz w:val="22"/>
                <w:szCs w:val="18"/>
                <w:lang w:val="fr-FR"/>
              </w:rPr>
            </w:pPr>
          </w:p>
        </w:tc>
      </w:tr>
    </w:tbl>
    <w:p w14:paraId="0FC88180" w14:textId="4B43107B" w:rsidR="002F0A87" w:rsidRPr="00DB1693" w:rsidRDefault="002F0A87">
      <w:pPr>
        <w:rPr>
          <w:rFonts w:ascii="Candara" w:hAnsi="Candara"/>
          <w:b/>
          <w:sz w:val="22"/>
          <w:szCs w:val="18"/>
          <w:lang w:val="fr-FR"/>
        </w:rPr>
      </w:pPr>
    </w:p>
    <w:p w14:paraId="66DC0D22" w14:textId="77777777" w:rsidR="002F0A87" w:rsidRPr="00DB1693" w:rsidRDefault="002F0A87">
      <w:pPr>
        <w:rPr>
          <w:rFonts w:ascii="Candara" w:hAnsi="Candara"/>
          <w:b/>
          <w:sz w:val="22"/>
          <w:szCs w:val="18"/>
          <w:lang w:val="fr-FR"/>
        </w:rPr>
      </w:pPr>
      <w:r w:rsidRPr="00DB1693">
        <w:rPr>
          <w:rFonts w:ascii="Candara" w:hAnsi="Candara"/>
          <w:b/>
          <w:sz w:val="22"/>
          <w:szCs w:val="18"/>
          <w:lang w:val="fr-FR"/>
        </w:rPr>
        <w:br w:type="page"/>
      </w:r>
    </w:p>
    <w:p w14:paraId="3B2666D0" w14:textId="77777777" w:rsidR="009C0607" w:rsidRPr="00DB1693"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226CC025" w:rsidR="00F76D3F" w:rsidRPr="00DB1693" w:rsidRDefault="00F76D3F" w:rsidP="007D42D1">
          <w:pPr>
            <w:pStyle w:val="En-ttedetabledesmatires"/>
            <w:rPr>
              <w:rFonts w:ascii="Candara" w:hAnsi="Candara"/>
              <w:b/>
              <w:bCs/>
              <w:color w:val="439B69"/>
              <w:sz w:val="40"/>
            </w:rPr>
          </w:pPr>
          <w:r w:rsidRPr="00DB1693">
            <w:rPr>
              <w:rFonts w:ascii="Candara" w:hAnsi="Candara"/>
              <w:b/>
              <w:bCs/>
              <w:color w:val="439B69"/>
              <w:sz w:val="40"/>
            </w:rPr>
            <w:t>Table des matières</w:t>
          </w:r>
        </w:p>
        <w:p w14:paraId="36DF9907" w14:textId="4C0F4D4E" w:rsidR="00FF4D96" w:rsidRPr="00DB1693" w:rsidRDefault="00F76D3F">
          <w:pPr>
            <w:pStyle w:val="TM2"/>
            <w:tabs>
              <w:tab w:val="right" w:leader="dot" w:pos="9204"/>
            </w:tabs>
            <w:rPr>
              <w:rFonts w:ascii="Candara" w:eastAsiaTheme="minorEastAsia" w:hAnsi="Candara" w:cstheme="minorBidi"/>
              <w:noProof/>
              <w:color w:val="auto"/>
              <w:sz w:val="22"/>
              <w:szCs w:val="22"/>
              <w:lang w:val="fr-FR" w:eastAsia="fr-FR"/>
            </w:rPr>
          </w:pPr>
          <w:r w:rsidRPr="00DB1693">
            <w:rPr>
              <w:rFonts w:ascii="Candara" w:hAnsi="Candara"/>
              <w:sz w:val="24"/>
              <w:lang w:val="fr-FR"/>
            </w:rPr>
            <w:fldChar w:fldCharType="begin"/>
          </w:r>
          <w:r w:rsidRPr="00DB1693">
            <w:rPr>
              <w:rFonts w:ascii="Candara" w:hAnsi="Candara"/>
              <w:sz w:val="24"/>
              <w:lang w:val="fr-FR"/>
            </w:rPr>
            <w:instrText xml:space="preserve"> TOC \o "1-3" \h \z \u </w:instrText>
          </w:r>
          <w:r w:rsidRPr="00DB1693">
            <w:rPr>
              <w:rFonts w:ascii="Candara" w:hAnsi="Candara"/>
              <w:sz w:val="24"/>
              <w:lang w:val="fr-FR"/>
            </w:rPr>
            <w:fldChar w:fldCharType="separate"/>
          </w:r>
          <w:hyperlink w:anchor="_Toc72352459" w:history="1">
            <w:r w:rsidR="00FF4D96" w:rsidRPr="00DB1693">
              <w:rPr>
                <w:rStyle w:val="Lienhypertexte"/>
                <w:rFonts w:ascii="Candara" w:hAnsi="Candara"/>
                <w:noProof/>
                <w:lang w:val="fr-FR"/>
              </w:rPr>
              <w:t>Sommaire exécutif</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_Toc72352459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3</w:t>
            </w:r>
            <w:r w:rsidR="00FF4D96" w:rsidRPr="00DB1693">
              <w:rPr>
                <w:rFonts w:ascii="Candara" w:hAnsi="Candara"/>
                <w:noProof/>
                <w:webHidden/>
              </w:rPr>
              <w:fldChar w:fldCharType="end"/>
            </w:r>
          </w:hyperlink>
        </w:p>
        <w:p w14:paraId="3AFE60DC" w14:textId="77BA5C6E" w:rsidR="00FF4D96" w:rsidRPr="00DB1693" w:rsidRDefault="00494B10">
          <w:pPr>
            <w:pStyle w:val="TM2"/>
            <w:tabs>
              <w:tab w:val="right" w:leader="dot" w:pos="9204"/>
            </w:tabs>
            <w:rPr>
              <w:rFonts w:ascii="Candara" w:eastAsiaTheme="minorEastAsia" w:hAnsi="Candara" w:cstheme="minorBidi"/>
              <w:noProof/>
              <w:color w:val="auto"/>
              <w:sz w:val="22"/>
              <w:szCs w:val="22"/>
              <w:lang w:val="fr-FR" w:eastAsia="fr-FR"/>
            </w:rPr>
          </w:pPr>
          <w:hyperlink w:anchor="_Toc72352460" w:history="1">
            <w:r w:rsidR="00FF4D96" w:rsidRPr="00DB1693">
              <w:rPr>
                <w:rStyle w:val="Lienhypertexte"/>
                <w:rFonts w:ascii="Candara" w:hAnsi="Candara"/>
                <w:noProof/>
                <w:lang w:val="fr-FR"/>
              </w:rPr>
              <w:t>État du problème ou de l’opportunité</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_Toc72352460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4</w:t>
            </w:r>
            <w:r w:rsidR="00FF4D96" w:rsidRPr="00DB1693">
              <w:rPr>
                <w:rFonts w:ascii="Candara" w:hAnsi="Candara"/>
                <w:noProof/>
                <w:webHidden/>
              </w:rPr>
              <w:fldChar w:fldCharType="end"/>
            </w:r>
          </w:hyperlink>
        </w:p>
        <w:p w14:paraId="4BD6B50F" w14:textId="24F377E5" w:rsidR="00FF4D96" w:rsidRPr="00DB1693" w:rsidRDefault="00494B10">
          <w:pPr>
            <w:pStyle w:val="TM2"/>
            <w:tabs>
              <w:tab w:val="right" w:leader="dot" w:pos="9204"/>
            </w:tabs>
            <w:rPr>
              <w:rFonts w:ascii="Candara" w:eastAsiaTheme="minorEastAsia" w:hAnsi="Candara" w:cstheme="minorBidi"/>
              <w:noProof/>
              <w:color w:val="auto"/>
              <w:sz w:val="22"/>
              <w:szCs w:val="22"/>
              <w:lang w:val="fr-FR" w:eastAsia="fr-FR"/>
            </w:rPr>
          </w:pPr>
          <w:hyperlink w:anchor="_Toc72352461" w:history="1">
            <w:r w:rsidR="00FF4D96" w:rsidRPr="00DB1693">
              <w:rPr>
                <w:rStyle w:val="Lienhypertexte"/>
                <w:rFonts w:ascii="Candara" w:hAnsi="Candara"/>
                <w:noProof/>
                <w:lang w:val="fr-FR"/>
              </w:rPr>
              <w:t>Objectifs et Bénéfices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_Toc72352461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5</w:t>
            </w:r>
            <w:r w:rsidR="00FF4D96" w:rsidRPr="00DB1693">
              <w:rPr>
                <w:rFonts w:ascii="Candara" w:hAnsi="Candara"/>
                <w:noProof/>
                <w:webHidden/>
              </w:rPr>
              <w:fldChar w:fldCharType="end"/>
            </w:r>
          </w:hyperlink>
        </w:p>
        <w:p w14:paraId="06ECD1D3" w14:textId="0FE43BEF" w:rsidR="00FF4D96" w:rsidRPr="00DB1693" w:rsidRDefault="00494B10">
          <w:pPr>
            <w:pStyle w:val="TM2"/>
            <w:tabs>
              <w:tab w:val="right" w:leader="dot" w:pos="9204"/>
            </w:tabs>
            <w:rPr>
              <w:rFonts w:ascii="Candara" w:eastAsiaTheme="minorEastAsia" w:hAnsi="Candara" w:cstheme="minorBidi"/>
              <w:noProof/>
              <w:color w:val="auto"/>
              <w:sz w:val="22"/>
              <w:szCs w:val="22"/>
              <w:lang w:val="fr-FR" w:eastAsia="fr-FR"/>
            </w:rPr>
          </w:pPr>
          <w:hyperlink w:anchor="_Toc72352462" w:history="1">
            <w:r w:rsidR="00FF4D96" w:rsidRPr="00DB1693">
              <w:rPr>
                <w:rStyle w:val="Lienhypertexte"/>
                <w:rFonts w:ascii="Candara" w:hAnsi="Candara"/>
                <w:noProof/>
                <w:lang w:val="fr-FR"/>
              </w:rPr>
              <w:t>Analyses des options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_Toc72352462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6</w:t>
            </w:r>
            <w:r w:rsidR="00FF4D96" w:rsidRPr="00DB1693">
              <w:rPr>
                <w:rFonts w:ascii="Candara" w:hAnsi="Candara"/>
                <w:noProof/>
                <w:webHidden/>
              </w:rPr>
              <w:fldChar w:fldCharType="end"/>
            </w:r>
          </w:hyperlink>
        </w:p>
        <w:p w14:paraId="463A492B" w14:textId="67B5730D" w:rsidR="00FF4D96" w:rsidRPr="00DB1693" w:rsidRDefault="00494B10">
          <w:pPr>
            <w:pStyle w:val="TM2"/>
            <w:tabs>
              <w:tab w:val="right" w:leader="dot" w:pos="9204"/>
            </w:tabs>
            <w:rPr>
              <w:rFonts w:ascii="Candara" w:eastAsiaTheme="minorEastAsia" w:hAnsi="Candara" w:cstheme="minorBidi"/>
              <w:noProof/>
              <w:color w:val="auto"/>
              <w:sz w:val="22"/>
              <w:szCs w:val="22"/>
              <w:lang w:val="fr-FR" w:eastAsia="fr-FR"/>
            </w:rPr>
          </w:pPr>
          <w:hyperlink w:anchor="_Toc72352463" w:history="1">
            <w:r w:rsidR="00FF4D96" w:rsidRPr="00DB1693">
              <w:rPr>
                <w:rStyle w:val="Lienhypertexte"/>
                <w:rFonts w:ascii="Candara" w:hAnsi="Candara"/>
                <w:noProof/>
                <w:lang w:val="fr-FR"/>
              </w:rPr>
              <w:t>Recommandation</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_Toc72352463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7</w:t>
            </w:r>
            <w:r w:rsidR="00FF4D96" w:rsidRPr="00DB1693">
              <w:rPr>
                <w:rFonts w:ascii="Candara" w:hAnsi="Candara"/>
                <w:noProof/>
                <w:webHidden/>
              </w:rPr>
              <w:fldChar w:fldCharType="end"/>
            </w:r>
          </w:hyperlink>
        </w:p>
        <w:p w14:paraId="4515D555" w14:textId="1DDD5E45" w:rsidR="00FF4D96" w:rsidRPr="00DB1693" w:rsidRDefault="00494B10">
          <w:pPr>
            <w:pStyle w:val="TM2"/>
            <w:tabs>
              <w:tab w:val="right" w:leader="dot" w:pos="9204"/>
            </w:tabs>
            <w:rPr>
              <w:rFonts w:ascii="Candara" w:eastAsiaTheme="minorEastAsia" w:hAnsi="Candara" w:cstheme="minorBidi"/>
              <w:noProof/>
              <w:color w:val="auto"/>
              <w:sz w:val="22"/>
              <w:szCs w:val="22"/>
              <w:lang w:val="fr-FR" w:eastAsia="fr-FR"/>
            </w:rPr>
          </w:pPr>
          <w:hyperlink w:anchor="_Toc72352464" w:history="1">
            <w:r w:rsidR="00FF4D96" w:rsidRPr="00DB1693">
              <w:rPr>
                <w:rStyle w:val="Lienhypertexte"/>
                <w:rFonts w:ascii="Candara" w:hAnsi="Candara"/>
                <w:noProof/>
                <w:lang w:val="fr-FR"/>
              </w:rPr>
              <w:t>Livrables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_Toc72352464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8</w:t>
            </w:r>
            <w:r w:rsidR="00FF4D96" w:rsidRPr="00DB1693">
              <w:rPr>
                <w:rFonts w:ascii="Candara" w:hAnsi="Candara"/>
                <w:noProof/>
                <w:webHidden/>
              </w:rPr>
              <w:fldChar w:fldCharType="end"/>
            </w:r>
          </w:hyperlink>
        </w:p>
        <w:p w14:paraId="71A5E821" w14:textId="6F02271A" w:rsidR="00FF4D96" w:rsidRPr="00DB1693" w:rsidRDefault="00494B10">
          <w:pPr>
            <w:pStyle w:val="TM2"/>
            <w:tabs>
              <w:tab w:val="right" w:leader="dot" w:pos="9204"/>
            </w:tabs>
            <w:rPr>
              <w:rFonts w:ascii="Candara" w:eastAsiaTheme="minorEastAsia" w:hAnsi="Candara" w:cstheme="minorBidi"/>
              <w:noProof/>
              <w:color w:val="auto"/>
              <w:sz w:val="22"/>
              <w:szCs w:val="22"/>
              <w:lang w:val="fr-FR" w:eastAsia="fr-FR"/>
            </w:rPr>
          </w:pPr>
          <w:hyperlink w:anchor="_Toc72352465" w:history="1">
            <w:r w:rsidR="00FF4D96" w:rsidRPr="00DB1693">
              <w:rPr>
                <w:rStyle w:val="Lienhypertexte"/>
                <w:rFonts w:ascii="Candara" w:hAnsi="Candara"/>
                <w:noProof/>
                <w:lang w:val="fr-FR"/>
              </w:rPr>
              <w:t>Ressources et parties prenantes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_Toc72352465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9</w:t>
            </w:r>
            <w:r w:rsidR="00FF4D96" w:rsidRPr="00DB1693">
              <w:rPr>
                <w:rFonts w:ascii="Candara" w:hAnsi="Candara"/>
                <w:noProof/>
                <w:webHidden/>
              </w:rPr>
              <w:fldChar w:fldCharType="end"/>
            </w:r>
          </w:hyperlink>
        </w:p>
        <w:p w14:paraId="04C73A6B" w14:textId="5E5C1BDB" w:rsidR="00FF4D96" w:rsidRPr="00DB1693" w:rsidRDefault="00494B10">
          <w:pPr>
            <w:pStyle w:val="TM2"/>
            <w:tabs>
              <w:tab w:val="right" w:leader="dot" w:pos="9204"/>
            </w:tabs>
            <w:rPr>
              <w:rFonts w:ascii="Candara" w:eastAsiaTheme="minorEastAsia" w:hAnsi="Candara" w:cstheme="minorBidi"/>
              <w:noProof/>
              <w:color w:val="auto"/>
              <w:sz w:val="22"/>
              <w:szCs w:val="22"/>
              <w:lang w:val="fr-FR" w:eastAsia="fr-FR"/>
            </w:rPr>
          </w:pPr>
          <w:hyperlink w:anchor="_Toc72352466" w:history="1">
            <w:r w:rsidR="00FF4D96" w:rsidRPr="00DB1693">
              <w:rPr>
                <w:rStyle w:val="Lienhypertexte"/>
                <w:rFonts w:ascii="Candara" w:hAnsi="Candara"/>
                <w:noProof/>
                <w:lang w:val="fr-FR"/>
              </w:rPr>
              <w:t>Impact en cas de refus du projet</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_Toc72352466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11</w:t>
            </w:r>
            <w:r w:rsidR="00FF4D96" w:rsidRPr="00DB1693">
              <w:rPr>
                <w:rFonts w:ascii="Candara" w:hAnsi="Candara"/>
                <w:noProof/>
                <w:webHidden/>
              </w:rPr>
              <w:fldChar w:fldCharType="end"/>
            </w:r>
          </w:hyperlink>
        </w:p>
        <w:p w14:paraId="5CD8D681" w14:textId="6A18DB3B" w:rsidR="009C0607" w:rsidRPr="00DB1693" w:rsidRDefault="00F76D3F">
          <w:pPr>
            <w:rPr>
              <w:rFonts w:ascii="Candara" w:hAnsi="Candara"/>
              <w:sz w:val="24"/>
              <w:lang w:val="fr-FR"/>
            </w:rPr>
          </w:pPr>
          <w:r w:rsidRPr="00DB1693">
            <w:rPr>
              <w:rFonts w:ascii="Candara" w:hAnsi="Candara"/>
              <w:b/>
              <w:bCs/>
              <w:sz w:val="24"/>
              <w:lang w:val="fr-FR"/>
            </w:rPr>
            <w:fldChar w:fldCharType="end"/>
          </w:r>
        </w:p>
      </w:sdtContent>
    </w:sdt>
    <w:p w14:paraId="3FEF2619" w14:textId="77777777" w:rsidR="00907076" w:rsidRPr="00DB1693" w:rsidRDefault="00907076">
      <w:pPr>
        <w:rPr>
          <w:rFonts w:ascii="Candara" w:hAnsi="Candara"/>
          <w:b/>
          <w:sz w:val="22"/>
          <w:szCs w:val="18"/>
          <w:lang w:val="fr-FR"/>
        </w:rPr>
      </w:pPr>
      <w:r w:rsidRPr="00DB1693">
        <w:rPr>
          <w:rFonts w:ascii="Candara" w:hAnsi="Candara"/>
          <w:bCs/>
          <w:iCs/>
          <w:sz w:val="22"/>
          <w:szCs w:val="18"/>
          <w:lang w:val="fr-FR"/>
        </w:rPr>
        <w:br w:type="page"/>
      </w:r>
    </w:p>
    <w:p w14:paraId="4D9DD38D" w14:textId="4683E163" w:rsidR="009C0607" w:rsidRPr="00DB1693" w:rsidRDefault="007436DC" w:rsidP="00900E07">
      <w:pPr>
        <w:pStyle w:val="Titre2"/>
        <w:numPr>
          <w:ilvl w:val="0"/>
          <w:numId w:val="0"/>
        </w:numPr>
        <w:ind w:left="-142"/>
        <w:rPr>
          <w:rFonts w:ascii="Candara" w:hAnsi="Candara"/>
          <w:color w:val="439B69"/>
          <w:sz w:val="32"/>
          <w:lang w:val="fr-FR"/>
        </w:rPr>
      </w:pPr>
      <w:bookmarkStart w:id="0" w:name="_Toc72352459"/>
      <w:r w:rsidRPr="00DB1693">
        <w:rPr>
          <w:rFonts w:ascii="Candara" w:hAnsi="Candara"/>
          <w:color w:val="439B69"/>
          <w:sz w:val="32"/>
          <w:lang w:val="fr-FR"/>
        </w:rPr>
        <w:lastRenderedPageBreak/>
        <w:t>Sommaire exécutif</w:t>
      </w:r>
      <w:bookmarkEnd w:id="0"/>
    </w:p>
    <w:tbl>
      <w:tblPr>
        <w:tblStyle w:val="a2"/>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116AEE18" w14:textId="77777777" w:rsidTr="002F6CDE">
        <w:trPr>
          <w:trHeight w:val="340"/>
        </w:trPr>
        <w:tc>
          <w:tcPr>
            <w:tcW w:w="9498" w:type="dxa"/>
            <w:shd w:val="clear" w:color="auto" w:fill="EAF1DD" w:themeFill="accent3" w:themeFillTint="33"/>
            <w:vAlign w:val="center"/>
          </w:tcPr>
          <w:p w14:paraId="4AF418DF" w14:textId="142B4409" w:rsidR="007A70A3" w:rsidRPr="00DB1693" w:rsidRDefault="007436DC">
            <w:pPr>
              <w:rPr>
                <w:rFonts w:ascii="Candara" w:hAnsi="Candara"/>
                <w:b/>
                <w:sz w:val="22"/>
                <w:szCs w:val="18"/>
                <w:lang w:val="fr-FR"/>
              </w:rPr>
            </w:pPr>
            <w:r w:rsidRPr="00DB1693">
              <w:rPr>
                <w:rFonts w:ascii="Candara" w:hAnsi="Candara"/>
                <w:b/>
                <w:sz w:val="22"/>
                <w:szCs w:val="18"/>
                <w:lang w:val="fr-FR"/>
              </w:rPr>
              <w:t>Résumé synthétique (rentabilité, options, recommandation …)</w:t>
            </w:r>
          </w:p>
        </w:tc>
      </w:tr>
      <w:tr w:rsidR="007A70A3" w:rsidRPr="00DB1693" w14:paraId="5FAE1F70" w14:textId="77777777" w:rsidTr="002F6CDE">
        <w:trPr>
          <w:trHeight w:val="272"/>
        </w:trPr>
        <w:tc>
          <w:tcPr>
            <w:tcW w:w="9498" w:type="dxa"/>
          </w:tcPr>
          <w:p w14:paraId="014C8BC1" w14:textId="77777777" w:rsidR="00757AEF" w:rsidRPr="00DB1693" w:rsidRDefault="00757AEF" w:rsidP="00757AEF">
            <w:pPr>
              <w:spacing w:before="240" w:line="360" w:lineRule="auto"/>
              <w:rPr>
                <w:rFonts w:ascii="Candara" w:eastAsia="Candara" w:hAnsi="Candara" w:cs="Candara"/>
                <w:i/>
                <w:iCs/>
                <w:color w:val="000000"/>
                <w:sz w:val="22"/>
                <w:szCs w:val="28"/>
                <w:lang w:val="fr-FR"/>
              </w:rPr>
            </w:pPr>
            <w:r w:rsidRPr="00DB1693">
              <w:rPr>
                <w:rFonts w:ascii="Candara" w:eastAsia="Candara" w:hAnsi="Candara" w:cs="Candara"/>
                <w:color w:val="000000"/>
                <w:sz w:val="22"/>
                <w:szCs w:val="28"/>
                <w:lang w:val="fr-FR"/>
              </w:rPr>
              <w:t>[</w:t>
            </w:r>
            <w:r w:rsidRPr="00DB1693">
              <w:rPr>
                <w:rFonts w:ascii="Candara" w:eastAsia="Candara" w:hAnsi="Candara" w:cs="Candara"/>
                <w:i/>
                <w:iCs/>
                <w:color w:val="000000"/>
                <w:sz w:val="22"/>
                <w:szCs w:val="28"/>
                <w:lang w:val="fr-FR"/>
              </w:rPr>
              <w:t xml:space="preserve">Le résumé synthétise </w:t>
            </w:r>
            <w:r w:rsidRPr="00DB1693">
              <w:rPr>
                <w:rFonts w:ascii="Candara" w:eastAsia="Candara" w:hAnsi="Candara" w:cs="Candara"/>
                <w:b/>
                <w:i/>
                <w:iCs/>
                <w:color w:val="000000"/>
                <w:sz w:val="22"/>
                <w:szCs w:val="28"/>
                <w:lang w:val="fr-FR"/>
              </w:rPr>
              <w:t>l'analyse de rentabilité</w:t>
            </w:r>
            <w:r w:rsidRPr="00DB1693">
              <w:rPr>
                <w:rFonts w:ascii="Candara" w:eastAsia="Candara" w:hAnsi="Candara" w:cs="Candara"/>
                <w:i/>
                <w:iCs/>
                <w:color w:val="000000"/>
                <w:sz w:val="22"/>
                <w:szCs w:val="28"/>
                <w:lang w:val="fr-FR"/>
              </w:rPr>
              <w:t xml:space="preserve">, y compris votre </w:t>
            </w:r>
            <w:r w:rsidRPr="00DB1693">
              <w:rPr>
                <w:rFonts w:ascii="Candara" w:eastAsia="Candara" w:hAnsi="Candara" w:cs="Candara"/>
                <w:b/>
                <w:i/>
                <w:iCs/>
                <w:color w:val="000000"/>
                <w:sz w:val="22"/>
                <w:szCs w:val="28"/>
                <w:lang w:val="fr-FR"/>
              </w:rPr>
              <w:t>recommandation</w:t>
            </w:r>
            <w:r w:rsidRPr="00DB1693">
              <w:rPr>
                <w:rFonts w:ascii="Candara" w:eastAsia="Candara" w:hAnsi="Candara" w:cs="Candara"/>
                <w:i/>
                <w:iCs/>
                <w:color w:val="000000"/>
                <w:sz w:val="22"/>
                <w:szCs w:val="28"/>
                <w:lang w:val="fr-FR"/>
              </w:rPr>
              <w:t xml:space="preserve">. Il est souvent préférable de </w:t>
            </w:r>
            <w:r w:rsidRPr="00DB1693">
              <w:rPr>
                <w:rFonts w:ascii="Candara" w:eastAsia="Candara" w:hAnsi="Candara" w:cs="Candara"/>
                <w:b/>
                <w:i/>
                <w:iCs/>
                <w:color w:val="000000"/>
                <w:sz w:val="22"/>
                <w:szCs w:val="28"/>
                <w:lang w:val="fr-FR"/>
              </w:rPr>
              <w:t>le rédiger en dernier lieu</w:t>
            </w:r>
            <w:r w:rsidRPr="00DB1693">
              <w:rPr>
                <w:rFonts w:ascii="Candara" w:eastAsia="Candara" w:hAnsi="Candara" w:cs="Candara"/>
                <w:i/>
                <w:iCs/>
                <w:color w:val="000000"/>
                <w:sz w:val="22"/>
                <w:szCs w:val="28"/>
                <w:lang w:val="fr-FR"/>
              </w:rPr>
              <w:t>, lorsque vous avez une idée claire de la ligne de conduite recommandée et des raisons de celle-ci. N'oubliez pas que certains décideurs peuvent ne lire que le résumé, vous devez donc vous assurer que vous avez bien inclus tout ce qui est pertinent.]</w:t>
            </w:r>
          </w:p>
          <w:p w14:paraId="709A17B1" w14:textId="77777777" w:rsidR="00757AEF" w:rsidRPr="00DB1693" w:rsidRDefault="00757AEF" w:rsidP="00757AEF">
            <w:pPr>
              <w:spacing w:before="240" w:line="360" w:lineRule="auto"/>
              <w:rPr>
                <w:rFonts w:ascii="Candara" w:eastAsia="Candara" w:hAnsi="Candara" w:cs="Candara"/>
                <w:b/>
                <w:bCs/>
                <w:color w:val="000000"/>
                <w:sz w:val="22"/>
                <w:szCs w:val="28"/>
                <w:u w:val="single"/>
                <w:lang w:val="fr-FR"/>
              </w:rPr>
            </w:pPr>
            <w:r w:rsidRPr="00DB1693">
              <w:rPr>
                <w:rFonts w:ascii="Candara" w:eastAsia="Candara" w:hAnsi="Candara" w:cs="Candara"/>
                <w:b/>
                <w:bCs/>
                <w:color w:val="000000"/>
                <w:sz w:val="22"/>
                <w:szCs w:val="28"/>
                <w:u w:val="single"/>
                <w:lang w:val="fr-FR"/>
              </w:rPr>
              <w:t>Exemple :</w:t>
            </w:r>
          </w:p>
          <w:p w14:paraId="628BE46D"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 systèmes informatiques du Centre de Montage Régional Lillois sont aujourd’hui dépassés et très coûteux. Ils ne sont plus maintenus et ne supportent pas la stratégie de croissance de l’entreprise et le Plan à 3 ans récemment approuvé.</w:t>
            </w:r>
          </w:p>
          <w:p w14:paraId="2BC70A08"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 risques liés aux erreurs de données sont réels et il est probable qu’un audit pourrait mener à la découverte de problèmes et donc à des pénalités très élevées.</w:t>
            </w:r>
          </w:p>
          <w:p w14:paraId="0DD8A5FB" w14:textId="72AA5E36"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 entités du groupe ont aujourd’hui installé avec succès un nouveau système SAP dont les performances et le coût sont largement optimisé</w:t>
            </w:r>
            <w:r w:rsidR="00DB1693">
              <w:rPr>
                <w:rFonts w:ascii="Candara" w:eastAsia="Candara" w:hAnsi="Candara" w:cs="Candara"/>
                <w:color w:val="000000"/>
                <w:sz w:val="22"/>
                <w:szCs w:val="28"/>
                <w:lang w:val="fr-FR"/>
              </w:rPr>
              <w:t>s</w:t>
            </w:r>
            <w:r w:rsidRPr="00DB1693">
              <w:rPr>
                <w:rFonts w:ascii="Candara" w:eastAsia="Candara" w:hAnsi="Candara" w:cs="Candara"/>
                <w:color w:val="000000"/>
                <w:sz w:val="22"/>
                <w:szCs w:val="28"/>
                <w:lang w:val="fr-FR"/>
              </w:rPr>
              <w:t>.</w:t>
            </w:r>
          </w:p>
          <w:p w14:paraId="4B645630"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Nous recommandons donc d’implémenter dès que possible le système géré par le siège de l’entreprise et ainsi assurer le support et la pérennité des applicatifs CMRL.</w:t>
            </w:r>
          </w:p>
          <w:p w14:paraId="2B00FB1C" w14:textId="5DE26FBF" w:rsidR="007436DC" w:rsidRPr="00DB1693" w:rsidRDefault="00757AEF" w:rsidP="00757AEF">
            <w:pPr>
              <w:spacing w:before="240" w:line="360" w:lineRule="auto"/>
              <w:rPr>
                <w:rFonts w:ascii="Candara" w:hAnsi="Candara"/>
                <w:szCs w:val="18"/>
                <w:lang w:val="fr-FR"/>
              </w:rPr>
            </w:pPr>
            <w:r w:rsidRPr="00DB1693">
              <w:rPr>
                <w:rFonts w:ascii="Candara" w:eastAsia="Candara" w:hAnsi="Candara" w:cs="Candara"/>
                <w:color w:val="000000"/>
                <w:sz w:val="22"/>
                <w:szCs w:val="28"/>
                <w:lang w:val="fr-FR"/>
              </w:rPr>
              <w:t>Le coût de ce projet sera amorti en un an et le nouveau système supportera les projets d’expansion et la stratégie de l’entreprise.</w:t>
            </w:r>
          </w:p>
        </w:tc>
      </w:tr>
    </w:tbl>
    <w:p w14:paraId="1E067673" w14:textId="77777777" w:rsidR="000F03B6" w:rsidRPr="00DB1693" w:rsidRDefault="000F03B6" w:rsidP="00900E07">
      <w:pPr>
        <w:pStyle w:val="Titre2"/>
        <w:numPr>
          <w:ilvl w:val="0"/>
          <w:numId w:val="0"/>
        </w:numPr>
        <w:ind w:left="-142"/>
        <w:rPr>
          <w:rFonts w:ascii="Candara" w:hAnsi="Candara"/>
          <w:color w:val="439B69"/>
          <w:sz w:val="32"/>
          <w:lang w:val="fr-FR"/>
        </w:rPr>
      </w:pPr>
    </w:p>
    <w:p w14:paraId="491F8298" w14:textId="77777777" w:rsidR="000F03B6" w:rsidRPr="00DB1693" w:rsidRDefault="000F03B6">
      <w:pPr>
        <w:rPr>
          <w:rFonts w:ascii="Candara" w:hAnsi="Candara"/>
          <w:b/>
          <w:bCs/>
          <w:iCs/>
          <w:color w:val="439B69"/>
          <w:sz w:val="32"/>
          <w:szCs w:val="28"/>
          <w:lang w:val="fr-FR"/>
        </w:rPr>
      </w:pPr>
      <w:r w:rsidRPr="00DB1693">
        <w:rPr>
          <w:rFonts w:ascii="Candara" w:hAnsi="Candara"/>
          <w:color w:val="439B69"/>
          <w:sz w:val="32"/>
          <w:lang w:val="fr-FR"/>
        </w:rPr>
        <w:br w:type="page"/>
      </w:r>
    </w:p>
    <w:p w14:paraId="25BE9BD7" w14:textId="78FAD08C" w:rsidR="009C0607" w:rsidRPr="00DB1693" w:rsidRDefault="00256944" w:rsidP="00900E07">
      <w:pPr>
        <w:pStyle w:val="Titre2"/>
        <w:numPr>
          <w:ilvl w:val="0"/>
          <w:numId w:val="0"/>
        </w:numPr>
        <w:ind w:left="-142"/>
        <w:rPr>
          <w:rFonts w:ascii="Candara" w:hAnsi="Candara"/>
          <w:color w:val="439B69"/>
          <w:sz w:val="32"/>
          <w:lang w:val="fr-FR"/>
        </w:rPr>
      </w:pPr>
      <w:bookmarkStart w:id="1" w:name="_Toc72352460"/>
      <w:r w:rsidRPr="00DB1693">
        <w:rPr>
          <w:rFonts w:ascii="Candara" w:hAnsi="Candara"/>
          <w:color w:val="439B69"/>
          <w:sz w:val="32"/>
          <w:lang w:val="fr-FR"/>
        </w:rPr>
        <w:lastRenderedPageBreak/>
        <w:t>État du problème ou de l’opportunité</w:t>
      </w:r>
      <w:bookmarkEnd w:id="1"/>
    </w:p>
    <w:tbl>
      <w:tblPr>
        <w:tblStyle w:val="a3"/>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5C74700A" w14:textId="77777777" w:rsidTr="0001540F">
        <w:trPr>
          <w:trHeight w:val="340"/>
        </w:trPr>
        <w:tc>
          <w:tcPr>
            <w:tcW w:w="9498" w:type="dxa"/>
            <w:shd w:val="clear" w:color="auto" w:fill="EAF1DD" w:themeFill="accent3" w:themeFillTint="33"/>
            <w:vAlign w:val="center"/>
          </w:tcPr>
          <w:p w14:paraId="2836E178" w14:textId="4E0A8446" w:rsidR="007A70A3" w:rsidRPr="00DB1693" w:rsidRDefault="00256944">
            <w:pPr>
              <w:rPr>
                <w:rFonts w:ascii="Candara" w:hAnsi="Candara"/>
                <w:b/>
                <w:sz w:val="22"/>
                <w:szCs w:val="18"/>
                <w:lang w:val="fr-FR"/>
              </w:rPr>
            </w:pPr>
            <w:r w:rsidRPr="00DB1693">
              <w:rPr>
                <w:rFonts w:ascii="Candara" w:hAnsi="Candara"/>
                <w:b/>
                <w:sz w:val="22"/>
                <w:szCs w:val="18"/>
                <w:lang w:val="fr-FR"/>
              </w:rPr>
              <w:t>Quel est le problème et en quoi il est important de le résoudre</w:t>
            </w:r>
          </w:p>
        </w:tc>
      </w:tr>
      <w:tr w:rsidR="007A70A3" w:rsidRPr="00DB1693" w14:paraId="323F6D52" w14:textId="77777777" w:rsidTr="00256944">
        <w:trPr>
          <w:trHeight w:val="1153"/>
        </w:trPr>
        <w:tc>
          <w:tcPr>
            <w:tcW w:w="9498" w:type="dxa"/>
          </w:tcPr>
          <w:p w14:paraId="6C72700D" w14:textId="77777777" w:rsidR="00757AEF" w:rsidRPr="00DB1693" w:rsidRDefault="00757AEF" w:rsidP="00757AEF">
            <w:pPr>
              <w:spacing w:before="240" w:line="360" w:lineRule="auto"/>
              <w:rPr>
                <w:rFonts w:ascii="Candara" w:eastAsia="Candara" w:hAnsi="Candara" w:cs="Candara"/>
                <w:i/>
                <w:iCs/>
                <w:color w:val="000000"/>
                <w:sz w:val="22"/>
                <w:szCs w:val="28"/>
                <w:lang w:val="fr-FR"/>
              </w:rPr>
            </w:pPr>
            <w:r w:rsidRPr="00DB1693">
              <w:rPr>
                <w:rFonts w:ascii="Candara" w:eastAsia="Candara" w:hAnsi="Candara" w:cs="Candara"/>
                <w:i/>
                <w:iCs/>
                <w:color w:val="000000"/>
                <w:sz w:val="22"/>
                <w:szCs w:val="28"/>
                <w:lang w:val="fr-FR"/>
              </w:rPr>
              <w:t xml:space="preserve">[Rédiger un bref paragraphe exposant le problème. Il doit se rapporter à la </w:t>
            </w:r>
            <w:r w:rsidRPr="00DB1693">
              <w:rPr>
                <w:rFonts w:ascii="Candara" w:eastAsia="Candara" w:hAnsi="Candara" w:cs="Candara"/>
                <w:b/>
                <w:i/>
                <w:iCs/>
                <w:color w:val="000000"/>
                <w:sz w:val="22"/>
                <w:szCs w:val="28"/>
                <w:lang w:val="fr-FR"/>
              </w:rPr>
              <w:t>stratégie</w:t>
            </w:r>
            <w:r w:rsidRPr="00DB1693">
              <w:rPr>
                <w:rFonts w:ascii="Candara" w:eastAsia="Candara" w:hAnsi="Candara" w:cs="Candara"/>
                <w:i/>
                <w:iCs/>
                <w:color w:val="000000"/>
                <w:sz w:val="22"/>
                <w:szCs w:val="28"/>
                <w:lang w:val="fr-FR"/>
              </w:rPr>
              <w:t xml:space="preserve"> ou à la </w:t>
            </w:r>
            <w:r w:rsidRPr="00DB1693">
              <w:rPr>
                <w:rFonts w:ascii="Candara" w:eastAsia="Candara" w:hAnsi="Candara" w:cs="Candara"/>
                <w:b/>
                <w:i/>
                <w:iCs/>
                <w:color w:val="000000"/>
                <w:sz w:val="22"/>
                <w:szCs w:val="28"/>
                <w:lang w:val="fr-FR"/>
              </w:rPr>
              <w:t>vision de l'organisation</w:t>
            </w:r>
            <w:r w:rsidRPr="00DB1693">
              <w:rPr>
                <w:rFonts w:ascii="Candara" w:eastAsia="Candara" w:hAnsi="Candara" w:cs="Candara"/>
                <w:i/>
                <w:iCs/>
                <w:color w:val="000000"/>
                <w:sz w:val="22"/>
                <w:szCs w:val="28"/>
                <w:lang w:val="fr-FR"/>
              </w:rPr>
              <w:t xml:space="preserve"> afin de démontrer en quoi la résolution du problème est importante pour l'organisation.]</w:t>
            </w:r>
          </w:p>
          <w:p w14:paraId="7D4199DB" w14:textId="77777777" w:rsidR="00757AEF" w:rsidRPr="00DB1693" w:rsidRDefault="00757AEF" w:rsidP="00757AEF">
            <w:pPr>
              <w:spacing w:before="240" w:line="360" w:lineRule="auto"/>
              <w:rPr>
                <w:rFonts w:ascii="Candara" w:eastAsia="Candara" w:hAnsi="Candara" w:cstheme="minorHAnsi"/>
                <w:b/>
                <w:bCs/>
                <w:color w:val="000000"/>
                <w:sz w:val="22"/>
                <w:szCs w:val="28"/>
                <w:u w:val="single"/>
                <w:lang w:val="fr-FR"/>
              </w:rPr>
            </w:pPr>
            <w:r w:rsidRPr="00DB1693">
              <w:rPr>
                <w:rFonts w:ascii="Candara" w:eastAsia="Candara" w:hAnsi="Candara" w:cstheme="minorHAnsi"/>
                <w:b/>
                <w:bCs/>
                <w:color w:val="000000"/>
                <w:sz w:val="22"/>
                <w:szCs w:val="28"/>
                <w:u w:val="single"/>
                <w:lang w:val="fr-FR"/>
              </w:rPr>
              <w:t>Exemple :</w:t>
            </w:r>
          </w:p>
          <w:p w14:paraId="58B85F91" w14:textId="7D0C5703" w:rsidR="00757AEF" w:rsidRPr="00DB1693" w:rsidRDefault="00757AEF" w:rsidP="00757AEF">
            <w:pPr>
              <w:spacing w:before="240" w:line="360" w:lineRule="auto"/>
              <w:rPr>
                <w:rFonts w:ascii="Candara" w:eastAsia="Candara" w:hAnsi="Candara" w:cstheme="minorHAnsi"/>
                <w:color w:val="000000"/>
                <w:sz w:val="22"/>
                <w:szCs w:val="28"/>
                <w:lang w:val="fr-FR"/>
              </w:rPr>
            </w:pPr>
            <w:r w:rsidRPr="00DB1693">
              <w:rPr>
                <w:rFonts w:ascii="Candara" w:eastAsia="Candara" w:hAnsi="Candara" w:cstheme="minorHAnsi"/>
                <w:color w:val="000000"/>
                <w:sz w:val="22"/>
                <w:szCs w:val="28"/>
                <w:lang w:val="fr-FR"/>
              </w:rPr>
              <w:t>Notre Centre de Montage Régional Lillois (CMRL) est la dernière entité de notre groupe à n</w:t>
            </w:r>
            <w:r w:rsidR="00007FAF" w:rsidRPr="00DB1693">
              <w:rPr>
                <w:rFonts w:ascii="Candara" w:eastAsia="Candara" w:hAnsi="Candara" w:cstheme="minorHAnsi"/>
                <w:color w:val="000000"/>
                <w:sz w:val="22"/>
                <w:szCs w:val="28"/>
                <w:lang w:val="fr-FR"/>
              </w:rPr>
              <w:t>’avoir pas été transférée sur le</w:t>
            </w:r>
            <w:r w:rsidRPr="00DB1693">
              <w:rPr>
                <w:rFonts w:ascii="Candara" w:eastAsia="Candara" w:hAnsi="Candara" w:cstheme="minorHAnsi"/>
                <w:color w:val="000000"/>
                <w:sz w:val="22"/>
                <w:szCs w:val="28"/>
                <w:lang w:val="fr-FR"/>
              </w:rPr>
              <w:t xml:space="preserve"> système central SAP de l’entreprise.</w:t>
            </w:r>
          </w:p>
          <w:p w14:paraId="34372501" w14:textId="3269B4A5" w:rsidR="00757AEF" w:rsidRPr="00DB1693" w:rsidRDefault="00757AEF" w:rsidP="00757AEF">
            <w:pPr>
              <w:spacing w:before="240" w:line="360" w:lineRule="auto"/>
              <w:rPr>
                <w:rFonts w:ascii="Candara" w:eastAsia="Candara" w:hAnsi="Candara" w:cstheme="minorHAnsi"/>
                <w:color w:val="000000"/>
                <w:sz w:val="22"/>
                <w:szCs w:val="28"/>
                <w:lang w:val="fr-FR"/>
              </w:rPr>
            </w:pPr>
            <w:r w:rsidRPr="00DB1693">
              <w:rPr>
                <w:rFonts w:ascii="Candara" w:eastAsia="Candara" w:hAnsi="Candara" w:cstheme="minorHAnsi"/>
                <w:color w:val="000000"/>
                <w:sz w:val="22"/>
                <w:szCs w:val="28"/>
                <w:lang w:val="fr-FR"/>
              </w:rPr>
              <w:t>Il en résulte des coûts d’infrastructure et de logiciels très élevés ainsi que de multiples problème</w:t>
            </w:r>
            <w:r w:rsidR="00007FAF" w:rsidRPr="00DB1693">
              <w:rPr>
                <w:rFonts w:ascii="Candara" w:eastAsia="Candara" w:hAnsi="Candara" w:cstheme="minorHAnsi"/>
                <w:color w:val="000000"/>
                <w:sz w:val="22"/>
                <w:szCs w:val="28"/>
                <w:lang w:val="fr-FR"/>
              </w:rPr>
              <w:t>s</w:t>
            </w:r>
            <w:r w:rsidRPr="00DB1693">
              <w:rPr>
                <w:rFonts w:ascii="Candara" w:eastAsia="Candara" w:hAnsi="Candara" w:cstheme="minorHAnsi"/>
                <w:color w:val="000000"/>
                <w:sz w:val="22"/>
                <w:szCs w:val="28"/>
                <w:lang w:val="fr-FR"/>
              </w:rPr>
              <w:t xml:space="preserve"> de cohésion des données.</w:t>
            </w:r>
          </w:p>
          <w:p w14:paraId="42935D59" w14:textId="77777777" w:rsidR="00757AEF" w:rsidRPr="00DB1693" w:rsidRDefault="00757AEF" w:rsidP="00757AEF">
            <w:pPr>
              <w:spacing w:before="240" w:line="360" w:lineRule="auto"/>
              <w:rPr>
                <w:rFonts w:ascii="Candara" w:eastAsia="Candara" w:hAnsi="Candara" w:cstheme="minorHAnsi"/>
                <w:color w:val="000000"/>
                <w:sz w:val="22"/>
                <w:szCs w:val="28"/>
                <w:lang w:val="fr-FR"/>
              </w:rPr>
            </w:pPr>
            <w:r w:rsidRPr="00DB1693">
              <w:rPr>
                <w:rFonts w:ascii="Candara" w:eastAsia="Candara" w:hAnsi="Candara" w:cstheme="minorHAnsi"/>
                <w:color w:val="000000"/>
                <w:sz w:val="22"/>
                <w:szCs w:val="28"/>
                <w:lang w:val="fr-FR"/>
              </w:rPr>
              <w:t>Deux employés sont aujourd’hui uniquement assignés à la correction manuelle des données dans les systèmes CMRL et dans le système central du siège de Villacoublay.</w:t>
            </w:r>
          </w:p>
          <w:p w14:paraId="2A70EBD6" w14:textId="77777777" w:rsidR="00757AEF" w:rsidRPr="00DB1693" w:rsidRDefault="00757AEF" w:rsidP="00757AEF">
            <w:pPr>
              <w:spacing w:before="240" w:line="360" w:lineRule="auto"/>
              <w:rPr>
                <w:rFonts w:ascii="Candara" w:eastAsia="Candara" w:hAnsi="Candara" w:cstheme="minorHAnsi"/>
                <w:color w:val="000000"/>
                <w:sz w:val="22"/>
                <w:szCs w:val="28"/>
                <w:lang w:val="fr-FR"/>
              </w:rPr>
            </w:pPr>
            <w:r w:rsidRPr="00DB1693">
              <w:rPr>
                <w:rFonts w:ascii="Candara" w:eastAsia="Candara" w:hAnsi="Candara" w:cstheme="minorHAnsi"/>
                <w:color w:val="000000"/>
                <w:sz w:val="22"/>
                <w:szCs w:val="28"/>
                <w:lang w:val="fr-FR"/>
              </w:rPr>
              <w:t>Les erreurs de clôtures mensuelles sont systématiques et les risques de pertes financières sont réels.</w:t>
            </w:r>
          </w:p>
          <w:p w14:paraId="2291CBA9" w14:textId="77777777" w:rsidR="00B51995" w:rsidRPr="00DB1693" w:rsidRDefault="00757AEF" w:rsidP="00757AEF">
            <w:pPr>
              <w:spacing w:before="240" w:line="360" w:lineRule="auto"/>
              <w:rPr>
                <w:rFonts w:ascii="Candara" w:eastAsia="Candara" w:hAnsi="Candara" w:cstheme="minorHAnsi"/>
                <w:color w:val="000000"/>
                <w:sz w:val="22"/>
                <w:szCs w:val="28"/>
                <w:lang w:val="fr-FR"/>
              </w:rPr>
            </w:pPr>
            <w:r w:rsidRPr="00DB1693">
              <w:rPr>
                <w:rFonts w:ascii="Candara" w:eastAsia="Candara" w:hAnsi="Candara" w:cstheme="minorHAnsi"/>
                <w:color w:val="000000"/>
                <w:sz w:val="22"/>
                <w:szCs w:val="28"/>
                <w:lang w:val="fr-FR"/>
              </w:rPr>
              <w:t>Un contrôle de nos livres pourrait mener à la découverte d’incohésion qui peuvent résulter punitions et/amendes du Ministère des Finances.</w:t>
            </w:r>
          </w:p>
          <w:p w14:paraId="59D1B0E3" w14:textId="77777777" w:rsidR="00757AEF" w:rsidRPr="00DB1693" w:rsidRDefault="00757AEF" w:rsidP="00757AEF">
            <w:pPr>
              <w:spacing w:before="240" w:line="360" w:lineRule="auto"/>
              <w:rPr>
                <w:rFonts w:ascii="Candara" w:eastAsia="Candara" w:hAnsi="Candara" w:cstheme="minorHAnsi"/>
                <w:color w:val="000000"/>
                <w:sz w:val="22"/>
                <w:szCs w:val="28"/>
                <w:lang w:val="fr-FR"/>
              </w:rPr>
            </w:pPr>
            <w:r w:rsidRPr="00DB1693">
              <w:rPr>
                <w:rFonts w:ascii="Candara" w:eastAsia="Candara" w:hAnsi="Candara" w:cstheme="minorHAnsi"/>
                <w:color w:val="000000"/>
                <w:sz w:val="22"/>
                <w:szCs w:val="28"/>
                <w:lang w:val="fr-FR"/>
              </w:rPr>
              <w:t>De plus, les systèmes hétéroclites ne nous permettent pas de suivre la stratégie d’expansion de l’entreprise car il est impossible d’en modifier les fonctionnalités.</w:t>
            </w:r>
          </w:p>
          <w:p w14:paraId="0721AEE6" w14:textId="2DFC239F" w:rsidR="00757AEF" w:rsidRPr="00DB1693" w:rsidRDefault="00757AEF" w:rsidP="00757AEF">
            <w:pPr>
              <w:spacing w:before="240" w:line="360" w:lineRule="auto"/>
              <w:rPr>
                <w:rFonts w:ascii="Candara" w:eastAsia="Candara" w:hAnsi="Candara" w:cstheme="minorHAnsi"/>
                <w:color w:val="000000"/>
                <w:lang w:val="fr-FR"/>
              </w:rPr>
            </w:pPr>
            <w:r w:rsidRPr="00DB1693">
              <w:rPr>
                <w:rFonts w:ascii="Candara" w:eastAsia="Candara" w:hAnsi="Candara" w:cstheme="minorHAnsi"/>
                <w:color w:val="000000"/>
                <w:sz w:val="22"/>
                <w:szCs w:val="28"/>
                <w:lang w:val="fr-FR"/>
              </w:rPr>
              <w:t xml:space="preserve">Pour toutes ces raisons, il est nécessaire de mettre fin à cette situation très dangereuse. </w:t>
            </w:r>
          </w:p>
        </w:tc>
      </w:tr>
    </w:tbl>
    <w:p w14:paraId="0A0CEB6F" w14:textId="77777777" w:rsidR="00A41BD1" w:rsidRPr="00DB1693" w:rsidRDefault="00A41BD1" w:rsidP="00900E07">
      <w:pPr>
        <w:pStyle w:val="Titre2"/>
        <w:numPr>
          <w:ilvl w:val="0"/>
          <w:numId w:val="0"/>
        </w:numPr>
        <w:ind w:left="-142"/>
        <w:rPr>
          <w:rFonts w:ascii="Candara" w:hAnsi="Candara"/>
          <w:color w:val="439B69"/>
          <w:sz w:val="32"/>
          <w:lang w:val="fr-FR"/>
        </w:rPr>
      </w:pPr>
    </w:p>
    <w:p w14:paraId="12290D3E" w14:textId="77777777" w:rsidR="00A41BD1" w:rsidRPr="00DB1693" w:rsidRDefault="00A41BD1">
      <w:pPr>
        <w:rPr>
          <w:rFonts w:ascii="Candara" w:hAnsi="Candara"/>
          <w:b/>
          <w:bCs/>
          <w:iCs/>
          <w:color w:val="439B69"/>
          <w:sz w:val="32"/>
          <w:szCs w:val="28"/>
          <w:lang w:val="fr-FR"/>
        </w:rPr>
      </w:pPr>
      <w:r w:rsidRPr="00DB1693">
        <w:rPr>
          <w:rFonts w:ascii="Candara" w:hAnsi="Candara"/>
          <w:color w:val="439B69"/>
          <w:sz w:val="32"/>
          <w:lang w:val="fr-FR"/>
        </w:rPr>
        <w:br w:type="page"/>
      </w:r>
    </w:p>
    <w:p w14:paraId="2648098A" w14:textId="2CB0B553" w:rsidR="007A70A3" w:rsidRPr="00DB1693" w:rsidRDefault="006D21F5" w:rsidP="00900E07">
      <w:pPr>
        <w:pStyle w:val="Titre2"/>
        <w:numPr>
          <w:ilvl w:val="0"/>
          <w:numId w:val="0"/>
        </w:numPr>
        <w:ind w:left="-142"/>
        <w:rPr>
          <w:rFonts w:ascii="Candara" w:hAnsi="Candara"/>
          <w:color w:val="439B69"/>
          <w:sz w:val="32"/>
          <w:lang w:val="fr-FR"/>
        </w:rPr>
      </w:pPr>
      <w:bookmarkStart w:id="2" w:name="_Toc72352461"/>
      <w:r w:rsidRPr="00DB1693">
        <w:rPr>
          <w:rFonts w:ascii="Candara" w:hAnsi="Candara"/>
          <w:color w:val="439B69"/>
          <w:sz w:val="32"/>
          <w:lang w:val="fr-FR"/>
        </w:rPr>
        <w:lastRenderedPageBreak/>
        <w:t>Objectifs et Bénéfices</w:t>
      </w:r>
      <w:bookmarkEnd w:id="2"/>
    </w:p>
    <w:tbl>
      <w:tblPr>
        <w:tblStyle w:val="a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64704032" w14:textId="77777777" w:rsidTr="0001540F">
        <w:trPr>
          <w:trHeight w:val="340"/>
        </w:trPr>
        <w:tc>
          <w:tcPr>
            <w:tcW w:w="9498" w:type="dxa"/>
            <w:shd w:val="clear" w:color="auto" w:fill="EAF1DD" w:themeFill="accent3" w:themeFillTint="33"/>
          </w:tcPr>
          <w:p w14:paraId="34A2CBC6" w14:textId="296F9D05" w:rsidR="007A70A3" w:rsidRPr="00DB1693" w:rsidRDefault="006D21F5">
            <w:pPr>
              <w:rPr>
                <w:rFonts w:ascii="Candara" w:hAnsi="Candara"/>
                <w:b/>
                <w:sz w:val="22"/>
                <w:szCs w:val="18"/>
                <w:lang w:val="fr-FR"/>
              </w:rPr>
            </w:pPr>
            <w:r w:rsidRPr="00DB1693">
              <w:rPr>
                <w:rFonts w:ascii="Candara" w:hAnsi="Candara"/>
                <w:b/>
                <w:sz w:val="22"/>
                <w:szCs w:val="18"/>
                <w:lang w:val="fr-FR"/>
              </w:rPr>
              <w:t>Résumé synthétique (rentabilité, options, recommandation …)</w:t>
            </w:r>
          </w:p>
        </w:tc>
      </w:tr>
      <w:tr w:rsidR="007A70A3" w:rsidRPr="00DB1693" w14:paraId="03576FF5" w14:textId="77777777" w:rsidTr="0001540F">
        <w:trPr>
          <w:trHeight w:val="27"/>
        </w:trPr>
        <w:tc>
          <w:tcPr>
            <w:tcW w:w="9498" w:type="dxa"/>
          </w:tcPr>
          <w:p w14:paraId="2A3CBCF2" w14:textId="77777777" w:rsidR="00757AEF" w:rsidRPr="00DB1693" w:rsidRDefault="00757AEF" w:rsidP="00757AEF">
            <w:pPr>
              <w:spacing w:before="240" w:line="360" w:lineRule="auto"/>
              <w:rPr>
                <w:rFonts w:ascii="Candara" w:eastAsia="Candara" w:hAnsi="Candara" w:cs="Candara"/>
                <w:i/>
                <w:iCs/>
                <w:color w:val="000000"/>
                <w:sz w:val="22"/>
                <w:szCs w:val="28"/>
                <w:lang w:val="fr-FR"/>
              </w:rPr>
            </w:pPr>
            <w:r w:rsidRPr="00DB1693">
              <w:rPr>
                <w:rFonts w:ascii="Candara" w:eastAsia="Candara" w:hAnsi="Candara" w:cs="Candara"/>
                <w:i/>
                <w:iCs/>
                <w:color w:val="000000"/>
                <w:sz w:val="22"/>
                <w:szCs w:val="28"/>
                <w:lang w:val="fr-FR"/>
              </w:rPr>
              <w:t xml:space="preserve">[Cette section fournit un compte rendu plus détaillé du problème et des raisons pour lesquelles il est important de le traiter. Elle doit inclure toute analyse effectuée pour déterminer l'impact du problème et les bénéfices espérés s’il est traité. Des </w:t>
            </w:r>
            <w:r w:rsidRPr="00DB1693">
              <w:rPr>
                <w:rFonts w:ascii="Candara" w:eastAsia="Candara" w:hAnsi="Candara" w:cs="Candara"/>
                <w:b/>
                <w:i/>
                <w:iCs/>
                <w:color w:val="000000"/>
                <w:sz w:val="22"/>
                <w:szCs w:val="28"/>
                <w:lang w:val="fr-FR"/>
              </w:rPr>
              <w:t>preuves tangibles</w:t>
            </w:r>
            <w:r w:rsidRPr="00DB1693">
              <w:rPr>
                <w:rFonts w:ascii="Candara" w:eastAsia="Candara" w:hAnsi="Candara" w:cs="Candara"/>
                <w:i/>
                <w:iCs/>
                <w:color w:val="000000"/>
                <w:sz w:val="22"/>
                <w:szCs w:val="28"/>
                <w:lang w:val="fr-FR"/>
              </w:rPr>
              <w:t xml:space="preserve"> sont toujours utiles : le nombre de personnes touchées ou le coût pour l'entreprise ou ses clients. Il est aussi important d’identifier clairement </w:t>
            </w:r>
            <w:r w:rsidRPr="00DB1693">
              <w:rPr>
                <w:rFonts w:ascii="Candara" w:eastAsia="Candara" w:hAnsi="Candara" w:cs="Candara"/>
                <w:b/>
                <w:i/>
                <w:iCs/>
                <w:color w:val="000000"/>
                <w:sz w:val="22"/>
                <w:szCs w:val="28"/>
                <w:lang w:val="fr-FR"/>
              </w:rPr>
              <w:t>les objectifs</w:t>
            </w:r>
            <w:r w:rsidRPr="00DB1693">
              <w:rPr>
                <w:rFonts w:ascii="Candara" w:eastAsia="Candara" w:hAnsi="Candara" w:cs="Candara"/>
                <w:i/>
                <w:iCs/>
                <w:color w:val="000000"/>
                <w:sz w:val="22"/>
                <w:szCs w:val="28"/>
                <w:lang w:val="fr-FR"/>
              </w:rPr>
              <w:t xml:space="preserve"> du projet.]</w:t>
            </w:r>
          </w:p>
          <w:p w14:paraId="772949E8" w14:textId="77777777" w:rsidR="00757AEF" w:rsidRPr="00DB1693" w:rsidRDefault="00757AEF" w:rsidP="00757AEF">
            <w:pPr>
              <w:spacing w:before="240" w:line="360" w:lineRule="auto"/>
              <w:rPr>
                <w:rFonts w:ascii="Candara" w:eastAsia="Candara" w:hAnsi="Candara" w:cs="Candara"/>
                <w:b/>
                <w:bCs/>
                <w:color w:val="000000"/>
                <w:sz w:val="22"/>
                <w:szCs w:val="28"/>
                <w:u w:val="single"/>
                <w:lang w:val="fr-FR"/>
              </w:rPr>
            </w:pPr>
            <w:r w:rsidRPr="00DB1693">
              <w:rPr>
                <w:rFonts w:ascii="Candara" w:eastAsia="Candara" w:hAnsi="Candara" w:cs="Candara"/>
                <w:b/>
                <w:bCs/>
                <w:color w:val="000000"/>
                <w:sz w:val="22"/>
                <w:szCs w:val="28"/>
                <w:u w:val="single"/>
                <w:lang w:val="fr-FR"/>
              </w:rPr>
              <w:t>Exemple :</w:t>
            </w:r>
          </w:p>
          <w:p w14:paraId="060539C1" w14:textId="6AB083E1"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 systèmes informatiques du CMRL (MATT 4.0) sont à la fois totalement dépassés, onéreux et très complexes</w:t>
            </w:r>
            <w:r w:rsidR="00007FAF" w:rsidRPr="00DB1693">
              <w:rPr>
                <w:rFonts w:ascii="Candara" w:eastAsia="Candara" w:hAnsi="Candara" w:cs="Candara"/>
                <w:color w:val="000000"/>
                <w:sz w:val="22"/>
                <w:szCs w:val="28"/>
                <w:lang w:val="fr-FR"/>
              </w:rPr>
              <w:t>,</w:t>
            </w:r>
            <w:r w:rsidRPr="00DB1693">
              <w:rPr>
                <w:rFonts w:ascii="Candara" w:eastAsia="Candara" w:hAnsi="Candara" w:cs="Candara"/>
                <w:color w:val="000000"/>
                <w:sz w:val="22"/>
                <w:szCs w:val="28"/>
                <w:lang w:val="fr-FR"/>
              </w:rPr>
              <w:t xml:space="preserve"> voire impossibles à modifier. De plus, ils ne sont plus maintenus depuis 2 ans.</w:t>
            </w:r>
          </w:p>
          <w:p w14:paraId="118546F5"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Leur coût actuel est de 850.000 euros par an, auquel il faut ajouter les 2 ressources assignées aux corrections, soit 48.000 euros supplémentaires.</w:t>
            </w:r>
          </w:p>
          <w:p w14:paraId="40FFCE11"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S’il est difficile de quantifier les erreurs systématiques en clôture de mois, on peut malgré tout estimer qu’un contrôle négatif des auditeurs peut nous coûter en 100.000 et 250.000 euros de pénalités diverses. Ce risque est plus élevé de mois en mois.</w:t>
            </w:r>
          </w:p>
          <w:p w14:paraId="30912A55"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De plus, les systèmes actuels ne permettent pas les augmentations de volumes décrits dans notre stratégie.</w:t>
            </w:r>
          </w:p>
          <w:p w14:paraId="4C11D5A5"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 objectifs d’un changement de systèmes sont donc multiples :</w:t>
            </w:r>
          </w:p>
          <w:p w14:paraId="633E01D1" w14:textId="77777777" w:rsidR="00757AEF" w:rsidRPr="00DB1693" w:rsidRDefault="00757AEF" w:rsidP="00757AEF">
            <w:pPr>
              <w:pStyle w:val="Paragraphedeliste"/>
              <w:numPr>
                <w:ilvl w:val="0"/>
                <w:numId w:val="21"/>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 xml:space="preserve">Support de la stratégie d’expansion du « Plan à 3 ans » </w:t>
            </w:r>
          </w:p>
          <w:p w14:paraId="5CD897D3" w14:textId="77777777" w:rsidR="00757AEF" w:rsidRPr="00DB1693" w:rsidRDefault="00757AEF" w:rsidP="00757AEF">
            <w:pPr>
              <w:pStyle w:val="Paragraphedeliste"/>
              <w:numPr>
                <w:ilvl w:val="0"/>
                <w:numId w:val="21"/>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Réduction des coûts annuels infrastructure et applicatifs (-50%)</w:t>
            </w:r>
          </w:p>
          <w:p w14:paraId="7C455EE1" w14:textId="77777777" w:rsidR="00757AEF" w:rsidRPr="00DB1693" w:rsidRDefault="00757AEF" w:rsidP="00757AEF">
            <w:pPr>
              <w:pStyle w:val="Paragraphedeliste"/>
              <w:numPr>
                <w:ilvl w:val="0"/>
                <w:numId w:val="21"/>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Suppression (réassignation) des ressources dédiées aux corrections permanentes</w:t>
            </w:r>
          </w:p>
          <w:p w14:paraId="0C55C6CB" w14:textId="77777777" w:rsidR="00757AEF" w:rsidRPr="00DB1693" w:rsidRDefault="00757AEF" w:rsidP="00757AEF">
            <w:pPr>
              <w:pStyle w:val="Paragraphedeliste"/>
              <w:numPr>
                <w:ilvl w:val="0"/>
                <w:numId w:val="21"/>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Réduction/suppression des erreurs de fin de mois</w:t>
            </w:r>
          </w:p>
          <w:p w14:paraId="51B80055" w14:textId="77777777" w:rsidR="00757AEF" w:rsidRPr="00DB1693" w:rsidRDefault="00757AEF" w:rsidP="00757AEF">
            <w:pPr>
              <w:pStyle w:val="Paragraphedeliste"/>
              <w:numPr>
                <w:ilvl w:val="0"/>
                <w:numId w:val="21"/>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Simplification/suppression des interfaces</w:t>
            </w:r>
          </w:p>
          <w:p w14:paraId="1AF1ABA0" w14:textId="77777777" w:rsidR="00757AEF" w:rsidRPr="00DB1693" w:rsidRDefault="00757AEF" w:rsidP="00757AEF">
            <w:pPr>
              <w:pStyle w:val="Paragraphedeliste"/>
              <w:numPr>
                <w:ilvl w:val="0"/>
                <w:numId w:val="21"/>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Réduction/suppression des risques liés aux données incorrectes</w:t>
            </w:r>
          </w:p>
          <w:p w14:paraId="4451DE6F" w14:textId="68741168" w:rsidR="00757AEF" w:rsidRPr="00DB1693" w:rsidRDefault="00757AEF" w:rsidP="00757AEF">
            <w:pPr>
              <w:pStyle w:val="Paragraphedeliste"/>
              <w:numPr>
                <w:ilvl w:val="0"/>
                <w:numId w:val="21"/>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Suppression des risques liés au</w:t>
            </w:r>
            <w:r w:rsidR="00007FAF" w:rsidRPr="00DB1693">
              <w:rPr>
                <w:rFonts w:ascii="Candara" w:eastAsia="Candara" w:hAnsi="Candara" w:cs="Candara"/>
                <w:color w:val="000000"/>
                <w:sz w:val="22"/>
                <w:szCs w:val="28"/>
                <w:lang w:val="fr-FR"/>
              </w:rPr>
              <w:t>x</w:t>
            </w:r>
            <w:r w:rsidRPr="00DB1693">
              <w:rPr>
                <w:rFonts w:ascii="Candara" w:eastAsia="Candara" w:hAnsi="Candara" w:cs="Candara"/>
                <w:color w:val="000000"/>
                <w:sz w:val="22"/>
                <w:szCs w:val="28"/>
                <w:lang w:val="fr-FR"/>
              </w:rPr>
              <w:t xml:space="preserve"> contrôles et audits</w:t>
            </w:r>
          </w:p>
          <w:p w14:paraId="4E5739F6" w14:textId="1C9308D5" w:rsidR="007A70A3" w:rsidRPr="00DB1693" w:rsidRDefault="00757AEF" w:rsidP="00757AEF">
            <w:pPr>
              <w:pStyle w:val="Paragraphedeliste"/>
              <w:numPr>
                <w:ilvl w:val="0"/>
                <w:numId w:val="21"/>
              </w:numPr>
              <w:spacing w:before="240" w:after="200" w:line="360" w:lineRule="auto"/>
              <w:rPr>
                <w:rFonts w:ascii="Candara" w:eastAsia="Candara" w:hAnsi="Candara" w:cs="Candara"/>
                <w:color w:val="000000"/>
                <w:lang w:val="fr-FR"/>
              </w:rPr>
            </w:pPr>
            <w:r w:rsidRPr="00DB1693">
              <w:rPr>
                <w:rFonts w:ascii="Candara" w:eastAsia="Candara" w:hAnsi="Candara" w:cs="Candara"/>
                <w:color w:val="000000"/>
                <w:sz w:val="22"/>
                <w:szCs w:val="28"/>
                <w:lang w:val="fr-FR"/>
              </w:rPr>
              <w:t>Alignement avec les systèmes SAP de l’entreprise</w:t>
            </w:r>
          </w:p>
        </w:tc>
      </w:tr>
    </w:tbl>
    <w:p w14:paraId="2DFB3253" w14:textId="18525204" w:rsidR="00024D0B" w:rsidRPr="00DB1693" w:rsidRDefault="00024D0B">
      <w:pPr>
        <w:rPr>
          <w:rFonts w:ascii="Candara" w:hAnsi="Candara"/>
          <w:b/>
          <w:sz w:val="22"/>
          <w:szCs w:val="18"/>
          <w:lang w:val="fr-FR"/>
        </w:rPr>
      </w:pPr>
    </w:p>
    <w:p w14:paraId="292132CE" w14:textId="77777777" w:rsidR="00024D0B" w:rsidRPr="00DB1693" w:rsidRDefault="00024D0B">
      <w:pPr>
        <w:rPr>
          <w:rFonts w:ascii="Candara" w:hAnsi="Candara"/>
          <w:b/>
          <w:sz w:val="22"/>
          <w:szCs w:val="18"/>
          <w:lang w:val="fr-FR"/>
        </w:rPr>
      </w:pPr>
      <w:r w:rsidRPr="00DB1693">
        <w:rPr>
          <w:rFonts w:ascii="Candara" w:hAnsi="Candara"/>
          <w:b/>
          <w:sz w:val="22"/>
          <w:szCs w:val="18"/>
          <w:lang w:val="fr-FR"/>
        </w:rPr>
        <w:br w:type="page"/>
      </w:r>
    </w:p>
    <w:p w14:paraId="1424001F" w14:textId="2474D27C" w:rsidR="009C0607" w:rsidRPr="00DB1693" w:rsidRDefault="00D6453E" w:rsidP="00900E07">
      <w:pPr>
        <w:pStyle w:val="Titre2"/>
        <w:numPr>
          <w:ilvl w:val="0"/>
          <w:numId w:val="0"/>
        </w:numPr>
        <w:ind w:left="-142"/>
        <w:rPr>
          <w:rFonts w:ascii="Candara" w:hAnsi="Candara"/>
          <w:color w:val="439B69"/>
          <w:sz w:val="32"/>
          <w:lang w:val="fr-FR"/>
        </w:rPr>
      </w:pPr>
      <w:bookmarkStart w:id="3" w:name="_Toc72352462"/>
      <w:r w:rsidRPr="00DB1693">
        <w:rPr>
          <w:rFonts w:ascii="Candara" w:hAnsi="Candara"/>
          <w:color w:val="439B69"/>
          <w:sz w:val="32"/>
          <w:lang w:val="fr-FR"/>
        </w:rPr>
        <w:lastRenderedPageBreak/>
        <w:t>Analyses des options</w:t>
      </w:r>
      <w:bookmarkEnd w:id="3"/>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6C592686" w14:textId="77777777" w:rsidTr="0001540F">
        <w:trPr>
          <w:trHeight w:val="340"/>
        </w:trPr>
        <w:tc>
          <w:tcPr>
            <w:tcW w:w="9498" w:type="dxa"/>
            <w:shd w:val="clear" w:color="auto" w:fill="EAF1DD" w:themeFill="accent3" w:themeFillTint="33"/>
          </w:tcPr>
          <w:p w14:paraId="666FDC09" w14:textId="0F2356B9" w:rsidR="007A70A3" w:rsidRPr="00DB1693" w:rsidRDefault="00EA17C1">
            <w:pPr>
              <w:rPr>
                <w:rFonts w:ascii="Candara" w:hAnsi="Candara"/>
                <w:b/>
                <w:sz w:val="22"/>
                <w:szCs w:val="18"/>
                <w:lang w:val="fr-FR"/>
              </w:rPr>
            </w:pPr>
            <w:r w:rsidRPr="00DB1693">
              <w:rPr>
                <w:rFonts w:ascii="Candara" w:hAnsi="Candara"/>
                <w:b/>
                <w:sz w:val="22"/>
                <w:szCs w:val="18"/>
                <w:lang w:val="fr-FR"/>
              </w:rPr>
              <w:t>Options de résolution du problème</w:t>
            </w:r>
          </w:p>
        </w:tc>
      </w:tr>
      <w:tr w:rsidR="007A70A3" w:rsidRPr="00DB1693" w14:paraId="4ED29B17" w14:textId="77777777" w:rsidTr="0001540F">
        <w:trPr>
          <w:trHeight w:val="272"/>
        </w:trPr>
        <w:tc>
          <w:tcPr>
            <w:tcW w:w="9498" w:type="dxa"/>
          </w:tcPr>
          <w:p w14:paraId="05DE70DC" w14:textId="4D034C7B" w:rsidR="007D4C20" w:rsidRPr="00DB1693" w:rsidRDefault="00757AEF" w:rsidP="00757AEF">
            <w:pPr>
              <w:spacing w:before="240" w:after="200" w:line="360" w:lineRule="auto"/>
              <w:rPr>
                <w:rFonts w:ascii="Candara" w:eastAsia="Candara" w:hAnsi="Candara" w:cs="Candara"/>
                <w:i/>
                <w:iCs/>
                <w:color w:val="000000"/>
                <w:sz w:val="22"/>
                <w:szCs w:val="28"/>
                <w:lang w:val="fr-FR"/>
              </w:rPr>
            </w:pPr>
            <w:r w:rsidRPr="00DB1693">
              <w:rPr>
                <w:rFonts w:ascii="Candara" w:eastAsia="Candara" w:hAnsi="Candara" w:cs="Candara"/>
                <w:i/>
                <w:iCs/>
                <w:color w:val="000000"/>
                <w:sz w:val="22"/>
                <w:szCs w:val="28"/>
                <w:lang w:val="fr-FR"/>
              </w:rPr>
              <w:t xml:space="preserve">[Vous devez identifier et discuter de toutes les </w:t>
            </w:r>
            <w:r w:rsidRPr="00DB1693">
              <w:rPr>
                <w:rFonts w:ascii="Candara" w:eastAsia="Candara" w:hAnsi="Candara" w:cs="Candara"/>
                <w:b/>
                <w:bCs/>
                <w:i/>
                <w:iCs/>
                <w:color w:val="000000"/>
                <w:sz w:val="22"/>
                <w:szCs w:val="28"/>
                <w:lang w:val="fr-FR"/>
              </w:rPr>
              <w:t>options possibles</w:t>
            </w:r>
            <w:r w:rsidRPr="00DB1693">
              <w:rPr>
                <w:rFonts w:ascii="Candara" w:eastAsia="Candara" w:hAnsi="Candara" w:cs="Candara"/>
                <w:i/>
                <w:iCs/>
                <w:color w:val="000000"/>
                <w:sz w:val="22"/>
                <w:szCs w:val="28"/>
                <w:lang w:val="fr-FR"/>
              </w:rPr>
              <w:t xml:space="preserve"> pour résoudre le problème, y compris ne rien faire. Pour chacune d’elles, vous devez discuter les bénéfices, le coût, et les risques.]</w:t>
            </w:r>
          </w:p>
          <w:p w14:paraId="4FEDDCA3" w14:textId="3D8ED06A" w:rsidR="007D4C20" w:rsidRPr="00DB1693" w:rsidRDefault="00757AEF">
            <w:pPr>
              <w:rPr>
                <w:rFonts w:ascii="Candara" w:hAnsi="Candara"/>
                <w:b/>
                <w:bCs/>
                <w:sz w:val="22"/>
                <w:szCs w:val="18"/>
                <w:u w:val="single"/>
                <w:lang w:val="fr-FR"/>
              </w:rPr>
            </w:pPr>
            <w:r w:rsidRPr="00DB1693">
              <w:rPr>
                <w:rFonts w:ascii="Candara" w:hAnsi="Candara"/>
                <w:b/>
                <w:bCs/>
                <w:sz w:val="22"/>
                <w:szCs w:val="18"/>
                <w:u w:val="single"/>
                <w:lang w:val="fr-FR"/>
              </w:rPr>
              <w:t>Exemple</w:t>
            </w:r>
            <w:r w:rsidR="003B79EE" w:rsidRPr="00DB1693">
              <w:rPr>
                <w:rFonts w:ascii="Candara" w:hAnsi="Candara"/>
                <w:b/>
                <w:bCs/>
                <w:sz w:val="22"/>
                <w:szCs w:val="18"/>
                <w:u w:val="single"/>
                <w:lang w:val="fr-FR"/>
              </w:rPr>
              <w:t> :</w:t>
            </w:r>
          </w:p>
          <w:p w14:paraId="04648EA3" w14:textId="77777777" w:rsidR="007D4C20" w:rsidRPr="00DB1693" w:rsidRDefault="007D4C20">
            <w:pPr>
              <w:rPr>
                <w:rFonts w:ascii="Candara" w:hAnsi="Candara"/>
                <w:sz w:val="22"/>
                <w:szCs w:val="18"/>
                <w:lang w:val="fr-FR"/>
              </w:rPr>
            </w:pPr>
          </w:p>
          <w:tbl>
            <w:tblPr>
              <w:tblStyle w:val="TableauGrille4-Accentuation3"/>
              <w:tblW w:w="0" w:type="auto"/>
              <w:tblLayout w:type="fixed"/>
              <w:tblLook w:val="04A0" w:firstRow="1" w:lastRow="0" w:firstColumn="1" w:lastColumn="0" w:noHBand="0" w:noVBand="1"/>
            </w:tblPr>
            <w:tblGrid>
              <w:gridCol w:w="1543"/>
              <w:gridCol w:w="1543"/>
              <w:gridCol w:w="1753"/>
              <w:gridCol w:w="1701"/>
              <w:gridCol w:w="1417"/>
              <w:gridCol w:w="1305"/>
            </w:tblGrid>
            <w:tr w:rsidR="00757AEF" w:rsidRPr="00DB1693" w14:paraId="1BF91978" w14:textId="77777777" w:rsidTr="00007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shd w:val="clear" w:color="auto" w:fill="auto"/>
                </w:tcPr>
                <w:p w14:paraId="3F9B369D" w14:textId="070EA10F" w:rsidR="00757AEF" w:rsidRPr="00DB1693" w:rsidRDefault="00757AEF" w:rsidP="00757AEF">
                  <w:pPr>
                    <w:rPr>
                      <w:rFonts w:ascii="Candara" w:hAnsi="Candara"/>
                      <w:b w:val="0"/>
                      <w:bCs w:val="0"/>
                      <w:color w:val="auto"/>
                      <w:sz w:val="22"/>
                      <w:szCs w:val="18"/>
                      <w:lang w:val="fr-FR"/>
                    </w:rPr>
                  </w:pPr>
                  <w:r w:rsidRPr="00DB1693">
                    <w:rPr>
                      <w:rFonts w:ascii="Candara" w:eastAsia="Candara" w:hAnsi="Candara" w:cs="Candara"/>
                      <w:szCs w:val="20"/>
                      <w:lang w:val="fr-FR"/>
                    </w:rPr>
                    <w:t xml:space="preserve">Option </w:t>
                  </w:r>
                </w:p>
              </w:tc>
              <w:tc>
                <w:tcPr>
                  <w:tcW w:w="1543" w:type="dxa"/>
                  <w:shd w:val="clear" w:color="auto" w:fill="EAF1DD" w:themeFill="accent3" w:themeFillTint="33"/>
                </w:tcPr>
                <w:p w14:paraId="408AEF97" w14:textId="1EDADDA6"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Description </w:t>
                  </w:r>
                </w:p>
              </w:tc>
              <w:tc>
                <w:tcPr>
                  <w:tcW w:w="1753" w:type="dxa"/>
                  <w:shd w:val="clear" w:color="auto" w:fill="EAF1DD" w:themeFill="accent3" w:themeFillTint="33"/>
                </w:tcPr>
                <w:p w14:paraId="2D16436E" w14:textId="41F384AB"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Avantages</w:t>
                  </w:r>
                </w:p>
              </w:tc>
              <w:tc>
                <w:tcPr>
                  <w:tcW w:w="1701" w:type="dxa"/>
                  <w:shd w:val="clear" w:color="auto" w:fill="EAF1DD" w:themeFill="accent3" w:themeFillTint="33"/>
                </w:tcPr>
                <w:p w14:paraId="4A25A90E" w14:textId="3947195F"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Inconvénients et limites  </w:t>
                  </w:r>
                </w:p>
              </w:tc>
              <w:tc>
                <w:tcPr>
                  <w:tcW w:w="1417" w:type="dxa"/>
                  <w:shd w:val="clear" w:color="auto" w:fill="EAF1DD" w:themeFill="accent3" w:themeFillTint="33"/>
                </w:tcPr>
                <w:p w14:paraId="21D34C9D" w14:textId="12F0963D"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Opex</w:t>
                  </w:r>
                </w:p>
              </w:tc>
              <w:tc>
                <w:tcPr>
                  <w:tcW w:w="1305" w:type="dxa"/>
                  <w:shd w:val="clear" w:color="auto" w:fill="EAF1DD" w:themeFill="accent3" w:themeFillTint="33"/>
                </w:tcPr>
                <w:p w14:paraId="422EE44C" w14:textId="17462407"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Capex </w:t>
                  </w:r>
                </w:p>
              </w:tc>
            </w:tr>
            <w:tr w:rsidR="00757AEF" w:rsidRPr="00DB1693" w14:paraId="05CE5F9E" w14:textId="77777777" w:rsidTr="00007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E52CC9D" w14:textId="66A5394B"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Option 1 : « </w:t>
                  </w:r>
                  <w:proofErr w:type="spellStart"/>
                  <w:r w:rsidRPr="00DB1693">
                    <w:rPr>
                      <w:rFonts w:ascii="Candara" w:eastAsia="Candara" w:hAnsi="Candara" w:cs="Candara"/>
                      <w:szCs w:val="20"/>
                      <w:lang w:val="fr-FR"/>
                    </w:rPr>
                    <w:t>Status</w:t>
                  </w:r>
                  <w:proofErr w:type="spellEnd"/>
                  <w:r w:rsidRPr="00DB1693">
                    <w:rPr>
                      <w:rFonts w:ascii="Candara" w:eastAsia="Candara" w:hAnsi="Candara" w:cs="Candara"/>
                      <w:szCs w:val="20"/>
                      <w:lang w:val="fr-FR"/>
                    </w:rPr>
                    <w:t xml:space="preserve"> Quo »</w:t>
                  </w:r>
                </w:p>
              </w:tc>
              <w:tc>
                <w:tcPr>
                  <w:tcW w:w="1543" w:type="dxa"/>
                  <w:shd w:val="clear" w:color="auto" w:fill="FFFFFF" w:themeFill="background1"/>
                </w:tcPr>
                <w:p w14:paraId="09806979" w14:textId="235093E7" w:rsidR="00757AEF" w:rsidRPr="00DB1693" w:rsidRDefault="00757AEF"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 xml:space="preserve">Garder les systèmes MATT 4.0 </w:t>
                  </w:r>
                </w:p>
              </w:tc>
              <w:tc>
                <w:tcPr>
                  <w:tcW w:w="1753" w:type="dxa"/>
                  <w:shd w:val="clear" w:color="auto" w:fill="FFFFFF" w:themeFill="background1"/>
                </w:tcPr>
                <w:p w14:paraId="1E5AF08B" w14:textId="7D0657C7" w:rsidR="00757AEF" w:rsidRPr="00DB1693" w:rsidRDefault="00C8246D"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Pas d’investissement</w:t>
                  </w:r>
                </w:p>
              </w:tc>
              <w:tc>
                <w:tcPr>
                  <w:tcW w:w="1701" w:type="dxa"/>
                  <w:shd w:val="clear" w:color="auto" w:fill="FFFFFF" w:themeFill="background1"/>
                </w:tcPr>
                <w:p w14:paraId="21CAD712" w14:textId="6740FE75" w:rsidR="00757AEF" w:rsidRPr="00DB1693" w:rsidRDefault="00757AEF"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Coûts et risques très élevés. Pas de support du Plan à 3 ans.</w:t>
                  </w:r>
                </w:p>
              </w:tc>
              <w:tc>
                <w:tcPr>
                  <w:tcW w:w="1417" w:type="dxa"/>
                  <w:shd w:val="clear" w:color="auto" w:fill="FFFFFF" w:themeFill="background1"/>
                </w:tcPr>
                <w:p w14:paraId="7DA98775" w14:textId="08B87893" w:rsidR="00757AEF" w:rsidRPr="00DB1693" w:rsidRDefault="00757AEF"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898.000 (850.000 systèmes et 48.000 ressources)</w:t>
                  </w:r>
                </w:p>
              </w:tc>
              <w:tc>
                <w:tcPr>
                  <w:tcW w:w="1305" w:type="dxa"/>
                  <w:shd w:val="clear" w:color="auto" w:fill="FFFFFF" w:themeFill="background1"/>
                </w:tcPr>
                <w:p w14:paraId="6BBE7D00" w14:textId="2EBCA016" w:rsidR="00757AEF" w:rsidRPr="00DB1693" w:rsidRDefault="00757AEF"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w:t>
                  </w:r>
                </w:p>
              </w:tc>
            </w:tr>
            <w:tr w:rsidR="00757AEF" w:rsidRPr="00DB1693" w14:paraId="679424AB" w14:textId="77777777" w:rsidTr="00007FAF">
              <w:tc>
                <w:tcPr>
                  <w:cnfStyle w:val="001000000000" w:firstRow="0" w:lastRow="0" w:firstColumn="1" w:lastColumn="0" w:oddVBand="0" w:evenVBand="0" w:oddHBand="0" w:evenHBand="0" w:firstRowFirstColumn="0" w:firstRowLastColumn="0" w:lastRowFirstColumn="0" w:lastRowLastColumn="0"/>
                  <w:tcW w:w="1543" w:type="dxa"/>
                  <w:shd w:val="clear" w:color="auto" w:fill="EAF1DD" w:themeFill="accent3" w:themeFillTint="33"/>
                </w:tcPr>
                <w:p w14:paraId="5936D231" w14:textId="26F8EE20"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Option 2 : Migration sur SAP Central</w:t>
                  </w:r>
                </w:p>
              </w:tc>
              <w:tc>
                <w:tcPr>
                  <w:tcW w:w="1543" w:type="dxa"/>
                  <w:shd w:val="clear" w:color="auto" w:fill="FFFFFF" w:themeFill="background1"/>
                </w:tcPr>
                <w:p w14:paraId="272A7892" w14:textId="000C4E7A" w:rsidR="00757AEF" w:rsidRPr="00DB1693" w:rsidRDefault="00757AEF"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Implémenter SAP afin d’aligner tous les systèmes informatiques</w:t>
                  </w:r>
                </w:p>
              </w:tc>
              <w:tc>
                <w:tcPr>
                  <w:tcW w:w="1753" w:type="dxa"/>
                  <w:shd w:val="clear" w:color="auto" w:fill="FFFFFF" w:themeFill="background1"/>
                </w:tcPr>
                <w:p w14:paraId="2360398E" w14:textId="62383666" w:rsidR="00757AEF" w:rsidRPr="00DB1693" w:rsidRDefault="00757AEF"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Harmonisation, support de la stratégie d’entreprise. Réduction des risques</w:t>
                  </w:r>
                </w:p>
              </w:tc>
              <w:tc>
                <w:tcPr>
                  <w:tcW w:w="1701" w:type="dxa"/>
                  <w:shd w:val="clear" w:color="auto" w:fill="FFFFFF" w:themeFill="background1"/>
                </w:tcPr>
                <w:p w14:paraId="0BF20628" w14:textId="77777777" w:rsidR="00757AEF" w:rsidRPr="00DB1693" w:rsidRDefault="00757AEF" w:rsidP="00757AEF">
                  <w:pPr>
                    <w:spacing w:after="160" w:line="259"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Cs w:val="20"/>
                      <w:lang w:val="fr-FR"/>
                    </w:rPr>
                  </w:pPr>
                  <w:r w:rsidRPr="00DB1693">
                    <w:rPr>
                      <w:rFonts w:ascii="Candara" w:eastAsia="Candara" w:hAnsi="Candara" w:cs="Candara"/>
                      <w:szCs w:val="20"/>
                      <w:lang w:val="fr-FR"/>
                    </w:rPr>
                    <w:t xml:space="preserve">Projet d’environ six mois. </w:t>
                  </w:r>
                </w:p>
                <w:p w14:paraId="3D8CBF1F" w14:textId="5EE2E566" w:rsidR="00757AEF" w:rsidRPr="00DB1693" w:rsidRDefault="00757AEF"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Achat de nouvelles licences.</w:t>
                  </w:r>
                </w:p>
              </w:tc>
              <w:tc>
                <w:tcPr>
                  <w:tcW w:w="1417" w:type="dxa"/>
                  <w:shd w:val="clear" w:color="auto" w:fill="FFFFFF" w:themeFill="background1"/>
                </w:tcPr>
                <w:p w14:paraId="5B8CED7D" w14:textId="188D6BA0" w:rsidR="00757AEF" w:rsidRPr="00DB1693" w:rsidRDefault="00757AEF"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310.00</w:t>
                  </w:r>
                  <w:r w:rsidR="00A3179A" w:rsidRPr="00DB1693">
                    <w:rPr>
                      <w:rFonts w:ascii="Candara" w:eastAsia="Candara" w:hAnsi="Candara" w:cs="Candara"/>
                      <w:szCs w:val="20"/>
                      <w:lang w:val="fr-FR"/>
                    </w:rPr>
                    <w:t>0 (Maintenance et infrastructure</w:t>
                  </w:r>
                  <w:r w:rsidRPr="00DB1693">
                    <w:rPr>
                      <w:rFonts w:ascii="Candara" w:eastAsia="Candara" w:hAnsi="Candara" w:cs="Candara"/>
                      <w:szCs w:val="20"/>
                      <w:lang w:val="fr-FR"/>
                    </w:rPr>
                    <w:t>)</w:t>
                  </w:r>
                </w:p>
              </w:tc>
              <w:tc>
                <w:tcPr>
                  <w:tcW w:w="1305" w:type="dxa"/>
                  <w:shd w:val="clear" w:color="auto" w:fill="FFFFFF" w:themeFill="background1"/>
                </w:tcPr>
                <w:p w14:paraId="487FBD76" w14:textId="6E2A90E5" w:rsidR="00757AEF" w:rsidRPr="00DB1693" w:rsidRDefault="00757AEF"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515.000 (95.000 -Licences et 420.000 -ressources)</w:t>
                  </w:r>
                </w:p>
              </w:tc>
            </w:tr>
            <w:tr w:rsidR="00757AEF" w:rsidRPr="00DB1693" w14:paraId="674793A2" w14:textId="77777777" w:rsidTr="00007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94F94EE" w14:textId="5CDC93B6"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Option 3 : Modification du système MATT 4.0</w:t>
                  </w:r>
                </w:p>
              </w:tc>
              <w:tc>
                <w:tcPr>
                  <w:tcW w:w="1543" w:type="dxa"/>
                  <w:shd w:val="clear" w:color="auto" w:fill="FFFFFF" w:themeFill="background1"/>
                </w:tcPr>
                <w:p w14:paraId="3D113C03" w14:textId="5D1DAAC7" w:rsidR="00757AEF" w:rsidRPr="00DB1693" w:rsidRDefault="00757AEF"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Embaucher un expert MATT et modifier le système</w:t>
                  </w:r>
                </w:p>
              </w:tc>
              <w:tc>
                <w:tcPr>
                  <w:tcW w:w="1753" w:type="dxa"/>
                  <w:shd w:val="clear" w:color="auto" w:fill="FFFFFF" w:themeFill="background1"/>
                </w:tcPr>
                <w:p w14:paraId="593818DA" w14:textId="7A9C013E" w:rsidR="00757AEF" w:rsidRPr="00DB1693" w:rsidRDefault="00C8246D"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Pas d’investissement</w:t>
                  </w:r>
                </w:p>
              </w:tc>
              <w:tc>
                <w:tcPr>
                  <w:tcW w:w="1701" w:type="dxa"/>
                  <w:shd w:val="clear" w:color="auto" w:fill="FFFFFF" w:themeFill="background1"/>
                </w:tcPr>
                <w:p w14:paraId="581E5443" w14:textId="1339DD37" w:rsidR="00757AEF" w:rsidRPr="00DB1693" w:rsidRDefault="00757AEF"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Coûts et risques élevés. Aucune garantie de succès. Investissement infrastructure nécessaire.</w:t>
                  </w:r>
                </w:p>
              </w:tc>
              <w:tc>
                <w:tcPr>
                  <w:tcW w:w="1417" w:type="dxa"/>
                  <w:shd w:val="clear" w:color="auto" w:fill="FFFFFF" w:themeFill="background1"/>
                </w:tcPr>
                <w:p w14:paraId="1E936BDA" w14:textId="44F9FF6E" w:rsidR="00757AEF" w:rsidRPr="00DB1693" w:rsidRDefault="00757AEF"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898.000 + 80.000 (Expert)</w:t>
                  </w:r>
                </w:p>
              </w:tc>
              <w:tc>
                <w:tcPr>
                  <w:tcW w:w="1305" w:type="dxa"/>
                  <w:shd w:val="clear" w:color="auto" w:fill="FFFFFF" w:themeFill="background1"/>
                </w:tcPr>
                <w:p w14:paraId="189D580C" w14:textId="48F52E0B" w:rsidR="00757AEF" w:rsidRPr="00DB1693" w:rsidRDefault="00757AEF"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75.000 (Nouveau Serveur)</w:t>
                  </w:r>
                </w:p>
              </w:tc>
            </w:tr>
          </w:tbl>
          <w:p w14:paraId="1AE4991D" w14:textId="4196B6DD" w:rsidR="007D4C20" w:rsidRPr="00DB1693" w:rsidRDefault="007D4C20" w:rsidP="00EA17C1">
            <w:pPr>
              <w:rPr>
                <w:rFonts w:ascii="Candara" w:hAnsi="Candara"/>
                <w:sz w:val="22"/>
                <w:szCs w:val="18"/>
                <w:lang w:val="fr-FR"/>
              </w:rPr>
            </w:pPr>
          </w:p>
        </w:tc>
      </w:tr>
    </w:tbl>
    <w:p w14:paraId="11E602C1" w14:textId="77777777" w:rsidR="00D96FA0" w:rsidRPr="00DB1693" w:rsidRDefault="00D96FA0" w:rsidP="00900E07">
      <w:pPr>
        <w:pStyle w:val="Titre2"/>
        <w:numPr>
          <w:ilvl w:val="0"/>
          <w:numId w:val="0"/>
        </w:numPr>
        <w:ind w:left="-142"/>
        <w:rPr>
          <w:rFonts w:ascii="Candara" w:hAnsi="Candara"/>
          <w:color w:val="439B69"/>
          <w:sz w:val="32"/>
          <w:lang w:val="fr-FR"/>
        </w:rPr>
      </w:pPr>
    </w:p>
    <w:p w14:paraId="0289008C" w14:textId="77777777" w:rsidR="00D96FA0" w:rsidRPr="00DB1693" w:rsidRDefault="00D96FA0">
      <w:pPr>
        <w:rPr>
          <w:rFonts w:ascii="Candara" w:hAnsi="Candara"/>
          <w:b/>
          <w:bCs/>
          <w:iCs/>
          <w:color w:val="439B69"/>
          <w:sz w:val="32"/>
          <w:szCs w:val="28"/>
          <w:lang w:val="fr-FR"/>
        </w:rPr>
      </w:pPr>
      <w:r w:rsidRPr="00DB1693">
        <w:rPr>
          <w:rFonts w:ascii="Candara" w:hAnsi="Candara"/>
          <w:color w:val="439B69"/>
          <w:sz w:val="32"/>
          <w:lang w:val="fr-FR"/>
        </w:rPr>
        <w:br w:type="page"/>
      </w:r>
    </w:p>
    <w:p w14:paraId="1265364D" w14:textId="405BA93A" w:rsidR="009C0607" w:rsidRPr="00DB1693" w:rsidRDefault="00A41BD1" w:rsidP="00900E07">
      <w:pPr>
        <w:pStyle w:val="Titre2"/>
        <w:numPr>
          <w:ilvl w:val="0"/>
          <w:numId w:val="0"/>
        </w:numPr>
        <w:ind w:left="-142"/>
        <w:rPr>
          <w:rFonts w:ascii="Candara" w:hAnsi="Candara"/>
          <w:color w:val="439B69"/>
          <w:sz w:val="32"/>
          <w:lang w:val="fr-FR"/>
        </w:rPr>
      </w:pPr>
      <w:bookmarkStart w:id="4" w:name="_Toc72352463"/>
      <w:r w:rsidRPr="00DB1693">
        <w:rPr>
          <w:rFonts w:ascii="Candara" w:hAnsi="Candara"/>
          <w:color w:val="439B69"/>
          <w:sz w:val="32"/>
          <w:lang w:val="fr-FR"/>
        </w:rPr>
        <w:lastRenderedPageBreak/>
        <w:t>Recommandation</w:t>
      </w:r>
      <w:bookmarkEnd w:id="4"/>
    </w:p>
    <w:tbl>
      <w:tblPr>
        <w:tblStyle w:val="a9"/>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4300F8A4" w14:textId="77777777" w:rsidTr="0001540F">
        <w:trPr>
          <w:trHeight w:val="340"/>
        </w:trPr>
        <w:tc>
          <w:tcPr>
            <w:tcW w:w="9498" w:type="dxa"/>
            <w:shd w:val="clear" w:color="auto" w:fill="EAF1DD" w:themeFill="accent3" w:themeFillTint="33"/>
          </w:tcPr>
          <w:p w14:paraId="629681DD" w14:textId="02C3FE15" w:rsidR="007A70A3" w:rsidRPr="00DB1693" w:rsidRDefault="00A41BD1">
            <w:pPr>
              <w:rPr>
                <w:rFonts w:ascii="Candara" w:hAnsi="Candara"/>
                <w:b/>
                <w:sz w:val="22"/>
                <w:szCs w:val="18"/>
                <w:lang w:val="fr-FR"/>
              </w:rPr>
            </w:pPr>
            <w:r w:rsidRPr="00DB1693">
              <w:rPr>
                <w:rFonts w:ascii="Candara" w:hAnsi="Candara"/>
                <w:b/>
                <w:sz w:val="22"/>
                <w:szCs w:val="18"/>
                <w:lang w:val="fr-FR"/>
              </w:rPr>
              <w:t>Quelle recommandation faites-vous suite à l’analyse des options</w:t>
            </w:r>
          </w:p>
        </w:tc>
      </w:tr>
      <w:tr w:rsidR="007A70A3" w:rsidRPr="00DB1693" w14:paraId="00DD5CE5" w14:textId="77777777" w:rsidTr="0001540F">
        <w:trPr>
          <w:trHeight w:val="272"/>
        </w:trPr>
        <w:tc>
          <w:tcPr>
            <w:tcW w:w="9498" w:type="dxa"/>
          </w:tcPr>
          <w:p w14:paraId="72F82EAD" w14:textId="77777777" w:rsidR="00757AEF" w:rsidRPr="00DB1693" w:rsidRDefault="00757AEF" w:rsidP="00757AEF">
            <w:pPr>
              <w:spacing w:before="240" w:line="360" w:lineRule="auto"/>
              <w:rPr>
                <w:rFonts w:ascii="Candara" w:eastAsia="Candara" w:hAnsi="Candara" w:cs="Candara"/>
                <w:i/>
                <w:iCs/>
                <w:color w:val="000000"/>
                <w:sz w:val="22"/>
                <w:szCs w:val="28"/>
                <w:lang w:val="fr-FR"/>
              </w:rPr>
            </w:pPr>
            <w:r w:rsidRPr="00DB1693">
              <w:rPr>
                <w:rFonts w:ascii="Candara" w:eastAsia="Candara" w:hAnsi="Candara" w:cs="Candara"/>
                <w:i/>
                <w:iCs/>
                <w:color w:val="000000"/>
                <w:sz w:val="22"/>
                <w:szCs w:val="28"/>
                <w:lang w:val="fr-FR"/>
              </w:rPr>
              <w:t xml:space="preserve">[Vous devez faire une </w:t>
            </w:r>
            <w:r w:rsidRPr="00DB1693">
              <w:rPr>
                <w:rFonts w:ascii="Candara" w:eastAsia="Candara" w:hAnsi="Candara" w:cs="Candara"/>
                <w:b/>
                <w:bCs/>
                <w:i/>
                <w:iCs/>
                <w:color w:val="000000"/>
                <w:sz w:val="22"/>
                <w:szCs w:val="28"/>
                <w:lang w:val="fr-FR"/>
              </w:rPr>
              <w:t>recommandation</w:t>
            </w:r>
            <w:r w:rsidRPr="00DB1693">
              <w:rPr>
                <w:rFonts w:ascii="Candara" w:eastAsia="Candara" w:hAnsi="Candara" w:cs="Candara"/>
                <w:i/>
                <w:iCs/>
                <w:color w:val="000000"/>
                <w:sz w:val="22"/>
                <w:szCs w:val="28"/>
                <w:lang w:val="fr-FR"/>
              </w:rPr>
              <w:t xml:space="preserve"> pour l’option que vous jugez la meilleure, en évaluant les coûts et les avantages.]</w:t>
            </w:r>
          </w:p>
          <w:p w14:paraId="36239C9B" w14:textId="77777777" w:rsidR="00757AEF" w:rsidRPr="00DB1693" w:rsidRDefault="00757AEF" w:rsidP="00757AEF">
            <w:pPr>
              <w:spacing w:before="240" w:line="360" w:lineRule="auto"/>
              <w:rPr>
                <w:rFonts w:ascii="Candara" w:eastAsia="Candara" w:hAnsi="Candara" w:cs="Candara"/>
                <w:b/>
                <w:bCs/>
                <w:color w:val="000000"/>
                <w:sz w:val="22"/>
                <w:szCs w:val="28"/>
                <w:u w:val="single"/>
                <w:lang w:val="fr-FR"/>
              </w:rPr>
            </w:pPr>
            <w:r w:rsidRPr="00DB1693">
              <w:rPr>
                <w:rFonts w:ascii="Candara" w:eastAsia="Candara" w:hAnsi="Candara" w:cs="Candara"/>
                <w:b/>
                <w:bCs/>
                <w:color w:val="000000"/>
                <w:sz w:val="22"/>
                <w:szCs w:val="28"/>
                <w:u w:val="single"/>
                <w:lang w:val="fr-FR"/>
              </w:rPr>
              <w:t>Exemple :</w:t>
            </w:r>
          </w:p>
          <w:p w14:paraId="0F3BC698"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L’option 2 est non seulement la moins chère, c’est aussi la plus sûre et la plus durable.</w:t>
            </w:r>
          </w:p>
          <w:p w14:paraId="033E785C" w14:textId="77656E86"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Nous recommandons donc</w:t>
            </w:r>
            <w:r w:rsidR="00322505" w:rsidRPr="00DB1693">
              <w:rPr>
                <w:rFonts w:ascii="Candara" w:eastAsia="Candara" w:hAnsi="Candara" w:cs="Candara"/>
                <w:color w:val="000000"/>
                <w:sz w:val="22"/>
                <w:szCs w:val="28"/>
                <w:lang w:val="fr-FR"/>
              </w:rPr>
              <w:t xml:space="preserve"> le passage dès que possible aux systèmes</w:t>
            </w:r>
            <w:r w:rsidRPr="00DB1693">
              <w:rPr>
                <w:rFonts w:ascii="Candara" w:eastAsia="Candara" w:hAnsi="Candara" w:cs="Candara"/>
                <w:color w:val="000000"/>
                <w:sz w:val="22"/>
                <w:szCs w:val="28"/>
                <w:lang w:val="fr-FR"/>
              </w:rPr>
              <w:t xml:space="preserve"> SAP du Siège.</w:t>
            </w:r>
          </w:p>
          <w:p w14:paraId="1C2CE1C1" w14:textId="291F1293" w:rsidR="00D96FA0" w:rsidRPr="00DB1693" w:rsidRDefault="00757AEF" w:rsidP="00757AEF">
            <w:pPr>
              <w:spacing w:before="240" w:line="360" w:lineRule="auto"/>
              <w:rPr>
                <w:rFonts w:ascii="Candara" w:hAnsi="Candara"/>
                <w:sz w:val="22"/>
                <w:szCs w:val="18"/>
                <w:lang w:val="fr-FR"/>
              </w:rPr>
            </w:pPr>
            <w:r w:rsidRPr="00DB1693">
              <w:rPr>
                <w:rFonts w:ascii="Candara" w:eastAsia="Candara" w:hAnsi="Candara" w:cs="Candara"/>
                <w:color w:val="000000"/>
                <w:sz w:val="22"/>
                <w:szCs w:val="28"/>
                <w:lang w:val="fr-FR"/>
              </w:rPr>
              <w:t>Le service informatique assignera madame Dupont comme chef de projet, un sponsor et un chef de projet CMRL sont fortement souhaités dès l’approbation de ce projet.</w:t>
            </w:r>
          </w:p>
        </w:tc>
      </w:tr>
    </w:tbl>
    <w:p w14:paraId="66304B48" w14:textId="77777777" w:rsidR="00FE415B" w:rsidRPr="00DB1693" w:rsidRDefault="00FE415B" w:rsidP="00900E07">
      <w:pPr>
        <w:pStyle w:val="Titre2"/>
        <w:numPr>
          <w:ilvl w:val="0"/>
          <w:numId w:val="0"/>
        </w:numPr>
        <w:ind w:left="-142"/>
        <w:rPr>
          <w:rFonts w:ascii="Candara" w:hAnsi="Candara"/>
          <w:color w:val="439B69"/>
          <w:sz w:val="32"/>
          <w:lang w:val="fr-FR"/>
        </w:rPr>
      </w:pPr>
    </w:p>
    <w:p w14:paraId="52EB0142" w14:textId="77777777" w:rsidR="00FE415B" w:rsidRPr="00DB1693" w:rsidRDefault="00FE415B">
      <w:pPr>
        <w:rPr>
          <w:rFonts w:ascii="Candara" w:hAnsi="Candara"/>
          <w:b/>
          <w:bCs/>
          <w:iCs/>
          <w:color w:val="439B69"/>
          <w:sz w:val="32"/>
          <w:szCs w:val="28"/>
          <w:lang w:val="fr-FR"/>
        </w:rPr>
      </w:pPr>
      <w:r w:rsidRPr="00DB1693">
        <w:rPr>
          <w:rFonts w:ascii="Candara" w:hAnsi="Candara"/>
          <w:color w:val="439B69"/>
          <w:sz w:val="32"/>
          <w:lang w:val="fr-FR"/>
        </w:rPr>
        <w:br w:type="page"/>
      </w:r>
    </w:p>
    <w:p w14:paraId="656DE4A7" w14:textId="26A8F9D9" w:rsidR="009C0607" w:rsidRPr="00DB1693" w:rsidRDefault="00484CB0" w:rsidP="00900E07">
      <w:pPr>
        <w:pStyle w:val="Titre2"/>
        <w:numPr>
          <w:ilvl w:val="0"/>
          <w:numId w:val="0"/>
        </w:numPr>
        <w:ind w:left="-142"/>
        <w:rPr>
          <w:rFonts w:ascii="Candara" w:hAnsi="Candara"/>
          <w:color w:val="439B69"/>
          <w:sz w:val="32"/>
          <w:lang w:val="fr-FR"/>
        </w:rPr>
      </w:pPr>
      <w:bookmarkStart w:id="5" w:name="_Toc72352464"/>
      <w:r w:rsidRPr="00DB1693">
        <w:rPr>
          <w:rFonts w:ascii="Candara" w:hAnsi="Candara"/>
          <w:color w:val="439B69"/>
          <w:sz w:val="32"/>
          <w:lang w:val="fr-FR"/>
        </w:rPr>
        <w:lastRenderedPageBreak/>
        <w:t>Livrables</w:t>
      </w:r>
      <w:bookmarkEnd w:id="5"/>
    </w:p>
    <w:tbl>
      <w:tblPr>
        <w:tblStyle w:val="ab"/>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2E439D" w:rsidRPr="00DB1693" w14:paraId="3E738651" w14:textId="77777777" w:rsidTr="0001540F">
        <w:trPr>
          <w:trHeight w:val="727"/>
        </w:trPr>
        <w:tc>
          <w:tcPr>
            <w:tcW w:w="9498" w:type="dxa"/>
            <w:shd w:val="clear" w:color="auto" w:fill="EAF1DD" w:themeFill="accent3" w:themeFillTint="33"/>
            <w:vAlign w:val="center"/>
          </w:tcPr>
          <w:p w14:paraId="57F072DE" w14:textId="6731EA3D" w:rsidR="002E439D" w:rsidRPr="00DB1693" w:rsidRDefault="00484CB0" w:rsidP="002E439D">
            <w:pPr>
              <w:rPr>
                <w:rFonts w:ascii="Candara" w:hAnsi="Candara"/>
                <w:b/>
                <w:sz w:val="22"/>
                <w:szCs w:val="18"/>
                <w:lang w:val="fr-FR"/>
              </w:rPr>
            </w:pPr>
            <w:r w:rsidRPr="00DB1693">
              <w:rPr>
                <w:rFonts w:ascii="Candara" w:hAnsi="Candara"/>
                <w:b/>
                <w:sz w:val="22"/>
                <w:szCs w:val="18"/>
                <w:lang w:val="fr-FR"/>
              </w:rPr>
              <w:t>Livrables attendus</w:t>
            </w:r>
          </w:p>
        </w:tc>
      </w:tr>
      <w:tr w:rsidR="002E439D" w:rsidRPr="00DB1693" w14:paraId="66D5957B" w14:textId="77777777" w:rsidTr="00886685">
        <w:trPr>
          <w:trHeight w:val="6321"/>
        </w:trPr>
        <w:tc>
          <w:tcPr>
            <w:tcW w:w="9498" w:type="dxa"/>
            <w:shd w:val="clear" w:color="auto" w:fill="auto"/>
            <w:vAlign w:val="center"/>
          </w:tcPr>
          <w:p w14:paraId="73E481B5" w14:textId="77777777" w:rsidR="00757AEF" w:rsidRPr="00DB1693" w:rsidRDefault="00757AEF" w:rsidP="00757AEF">
            <w:pPr>
              <w:spacing w:before="240" w:line="360" w:lineRule="auto"/>
              <w:rPr>
                <w:rFonts w:ascii="Candara" w:eastAsia="Candara" w:hAnsi="Candara" w:cs="Candara"/>
                <w:i/>
                <w:iCs/>
                <w:color w:val="000000"/>
                <w:sz w:val="22"/>
                <w:szCs w:val="28"/>
                <w:lang w:val="fr-FR"/>
              </w:rPr>
            </w:pPr>
            <w:r w:rsidRPr="00DB1693">
              <w:rPr>
                <w:rFonts w:ascii="Candara" w:eastAsia="Candara" w:hAnsi="Candara" w:cs="Candara"/>
                <w:i/>
                <w:iCs/>
                <w:color w:val="000000"/>
                <w:sz w:val="22"/>
                <w:szCs w:val="28"/>
                <w:lang w:val="fr-FR"/>
              </w:rPr>
              <w:t xml:space="preserve">[Inclure et détailler les </w:t>
            </w:r>
            <w:r w:rsidRPr="00DB1693">
              <w:rPr>
                <w:rFonts w:ascii="Candara" w:eastAsia="Candara" w:hAnsi="Candara" w:cs="Candara"/>
                <w:b/>
                <w:bCs/>
                <w:i/>
                <w:iCs/>
                <w:color w:val="000000"/>
                <w:sz w:val="22"/>
                <w:szCs w:val="28"/>
                <w:lang w:val="fr-FR"/>
              </w:rPr>
              <w:t>livrables</w:t>
            </w:r>
            <w:r w:rsidRPr="00DB1693">
              <w:rPr>
                <w:rFonts w:ascii="Candara" w:eastAsia="Candara" w:hAnsi="Candara" w:cs="Candara"/>
                <w:i/>
                <w:iCs/>
                <w:color w:val="000000"/>
                <w:sz w:val="22"/>
                <w:szCs w:val="28"/>
                <w:lang w:val="fr-FR"/>
              </w:rPr>
              <w:t xml:space="preserve"> que le projet doit fournir tout en décrivant leur alignement avec les objectifs attendus.]</w:t>
            </w:r>
          </w:p>
          <w:p w14:paraId="2050E9ED" w14:textId="77777777" w:rsidR="00757AEF" w:rsidRPr="00DB1693" w:rsidRDefault="00757AEF" w:rsidP="00757AEF">
            <w:pPr>
              <w:spacing w:before="240" w:line="360" w:lineRule="auto"/>
              <w:rPr>
                <w:rFonts w:ascii="Candara" w:eastAsia="Candara" w:hAnsi="Candara" w:cs="Candara"/>
                <w:b/>
                <w:bCs/>
                <w:color w:val="000000"/>
                <w:sz w:val="22"/>
                <w:szCs w:val="28"/>
                <w:u w:val="single"/>
                <w:lang w:val="fr-FR"/>
              </w:rPr>
            </w:pPr>
            <w:r w:rsidRPr="00DB1693">
              <w:rPr>
                <w:rFonts w:ascii="Candara" w:eastAsia="Candara" w:hAnsi="Candara" w:cs="Candara"/>
                <w:b/>
                <w:bCs/>
                <w:color w:val="000000"/>
                <w:sz w:val="22"/>
                <w:szCs w:val="28"/>
                <w:u w:val="single"/>
                <w:lang w:val="fr-FR"/>
              </w:rPr>
              <w:t>Exemple :</w:t>
            </w:r>
          </w:p>
          <w:p w14:paraId="5B2AF599"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 projet délivrera un système totalement intégré au siège ainsi qu’avec les autres entités du groupe. Ceci comprendra :</w:t>
            </w:r>
          </w:p>
          <w:p w14:paraId="1A1CD9E2" w14:textId="102A977A" w:rsidR="00757AEF" w:rsidRPr="00DB1693" w:rsidRDefault="009440C4" w:rsidP="00757AEF">
            <w:pPr>
              <w:pStyle w:val="Paragraphedeliste"/>
              <w:numPr>
                <w:ilvl w:val="0"/>
                <w:numId w:val="26"/>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La</w:t>
            </w:r>
            <w:r w:rsidR="00757AEF" w:rsidRPr="00DB1693">
              <w:rPr>
                <w:rFonts w:ascii="Candara" w:eastAsia="Candara" w:hAnsi="Candara" w:cs="Candara"/>
                <w:color w:val="000000"/>
                <w:sz w:val="22"/>
                <w:szCs w:val="28"/>
                <w:lang w:val="fr-FR"/>
              </w:rPr>
              <w:t xml:space="preserve"> Finance, </w:t>
            </w:r>
          </w:p>
          <w:p w14:paraId="5FDF6AC6" w14:textId="5A43E5A9" w:rsidR="00757AEF" w:rsidRPr="00DB1693" w:rsidRDefault="009440C4" w:rsidP="00757AEF">
            <w:pPr>
              <w:pStyle w:val="Paragraphedeliste"/>
              <w:numPr>
                <w:ilvl w:val="0"/>
                <w:numId w:val="26"/>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w:t>
            </w:r>
            <w:r w:rsidR="00757AEF" w:rsidRPr="00DB1693">
              <w:rPr>
                <w:rFonts w:ascii="Candara" w:eastAsia="Candara" w:hAnsi="Candara" w:cs="Candara"/>
                <w:color w:val="000000"/>
                <w:sz w:val="22"/>
                <w:szCs w:val="28"/>
                <w:lang w:val="fr-FR"/>
              </w:rPr>
              <w:t xml:space="preserve"> Ventes, </w:t>
            </w:r>
          </w:p>
          <w:p w14:paraId="19100633" w14:textId="7E386780" w:rsidR="00757AEF" w:rsidRPr="00DB1693" w:rsidRDefault="009440C4" w:rsidP="00757AEF">
            <w:pPr>
              <w:pStyle w:val="Paragraphedeliste"/>
              <w:numPr>
                <w:ilvl w:val="0"/>
                <w:numId w:val="26"/>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w:t>
            </w:r>
            <w:r w:rsidR="00757AEF" w:rsidRPr="00DB1693">
              <w:rPr>
                <w:rFonts w:ascii="Candara" w:eastAsia="Candara" w:hAnsi="Candara" w:cs="Candara"/>
                <w:color w:val="000000"/>
                <w:sz w:val="22"/>
                <w:szCs w:val="28"/>
                <w:lang w:val="fr-FR"/>
              </w:rPr>
              <w:t xml:space="preserve"> Achats, </w:t>
            </w:r>
          </w:p>
          <w:p w14:paraId="16CA84F5" w14:textId="507F887D" w:rsidR="00757AEF" w:rsidRPr="00DB1693" w:rsidRDefault="009440C4" w:rsidP="00757AEF">
            <w:pPr>
              <w:pStyle w:val="Paragraphedeliste"/>
              <w:numPr>
                <w:ilvl w:val="0"/>
                <w:numId w:val="26"/>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La</w:t>
            </w:r>
            <w:r w:rsidR="00757AEF" w:rsidRPr="00DB1693">
              <w:rPr>
                <w:rFonts w:ascii="Candara" w:eastAsia="Candara" w:hAnsi="Candara" w:cs="Candara"/>
                <w:color w:val="000000"/>
                <w:sz w:val="22"/>
                <w:szCs w:val="28"/>
                <w:lang w:val="fr-FR"/>
              </w:rPr>
              <w:t xml:space="preserve"> Logistique et </w:t>
            </w:r>
          </w:p>
          <w:p w14:paraId="725B67D8" w14:textId="776886BE" w:rsidR="00757AEF" w:rsidRPr="00DB1693" w:rsidRDefault="009440C4" w:rsidP="00757AEF">
            <w:pPr>
              <w:pStyle w:val="Paragraphedeliste"/>
              <w:numPr>
                <w:ilvl w:val="0"/>
                <w:numId w:val="26"/>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w:t>
            </w:r>
            <w:r w:rsidR="00757AEF" w:rsidRPr="00DB1693">
              <w:rPr>
                <w:rFonts w:ascii="Candara" w:eastAsia="Candara" w:hAnsi="Candara" w:cs="Candara"/>
                <w:color w:val="000000"/>
                <w:sz w:val="22"/>
                <w:szCs w:val="28"/>
                <w:lang w:val="fr-FR"/>
              </w:rPr>
              <w:t xml:space="preserve"> support de la Production.</w:t>
            </w:r>
          </w:p>
          <w:p w14:paraId="37ABB631"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 système du siège étant aligné avec la stratégie d’expansion, les nouvelles applications supporteront le Plan à 3 ans.</w:t>
            </w:r>
          </w:p>
          <w:p w14:paraId="51793EDB"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De plus, une équipe spécialisée s’assurera que les données seront standardisées afin de :</w:t>
            </w:r>
          </w:p>
          <w:p w14:paraId="336D3538" w14:textId="02FCBD35" w:rsidR="00757AEF" w:rsidRPr="00DB1693" w:rsidRDefault="009440C4" w:rsidP="00757AEF">
            <w:pPr>
              <w:pStyle w:val="Paragraphedeliste"/>
              <w:numPr>
                <w:ilvl w:val="0"/>
                <w:numId w:val="27"/>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Réduire</w:t>
            </w:r>
            <w:r w:rsidR="00757AEF" w:rsidRPr="00DB1693">
              <w:rPr>
                <w:rFonts w:ascii="Candara" w:eastAsia="Candara" w:hAnsi="Candara" w:cs="Candara"/>
                <w:color w:val="000000"/>
                <w:sz w:val="22"/>
                <w:szCs w:val="28"/>
                <w:lang w:val="fr-FR"/>
              </w:rPr>
              <w:t xml:space="preserve"> et supprimer les incohésions passées.</w:t>
            </w:r>
          </w:p>
          <w:p w14:paraId="7F9F8121"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Enfin, le nouveau système permettra :</w:t>
            </w:r>
          </w:p>
          <w:p w14:paraId="7457C961" w14:textId="4F5F9F55" w:rsidR="00FE415B" w:rsidRPr="00DB1693" w:rsidRDefault="00757AEF" w:rsidP="00757AEF">
            <w:pPr>
              <w:pStyle w:val="Paragraphedeliste"/>
              <w:numPr>
                <w:ilvl w:val="0"/>
                <w:numId w:val="27"/>
              </w:numPr>
              <w:spacing w:before="240" w:after="200" w:line="360" w:lineRule="auto"/>
              <w:rPr>
                <w:rFonts w:ascii="Candara" w:eastAsia="Candara" w:hAnsi="Candara" w:cs="Candara"/>
                <w:color w:val="000000"/>
                <w:lang w:val="fr-FR"/>
              </w:rPr>
            </w:pPr>
            <w:r w:rsidRPr="00DB1693">
              <w:rPr>
                <w:rFonts w:ascii="Candara" w:eastAsia="Candara" w:hAnsi="Candara" w:cs="Candara"/>
                <w:color w:val="000000"/>
                <w:sz w:val="22"/>
                <w:szCs w:val="28"/>
                <w:lang w:val="fr-FR"/>
              </w:rPr>
              <w:t>La suppression des ressources assignées aux correction et réassignation au service de support clients dont les besoins augmenteront avec l’augmentation de la production et des ventes.</w:t>
            </w:r>
          </w:p>
        </w:tc>
      </w:tr>
    </w:tbl>
    <w:p w14:paraId="3B67967F" w14:textId="77777777" w:rsidR="00FE415B" w:rsidRPr="00DB1693" w:rsidRDefault="00FE415B" w:rsidP="00900E07">
      <w:pPr>
        <w:pStyle w:val="Titre2"/>
        <w:numPr>
          <w:ilvl w:val="0"/>
          <w:numId w:val="0"/>
        </w:numPr>
        <w:ind w:left="-142"/>
        <w:rPr>
          <w:rFonts w:ascii="Candara" w:hAnsi="Candara"/>
          <w:color w:val="439B69"/>
          <w:sz w:val="32"/>
          <w:lang w:val="fr-FR"/>
        </w:rPr>
      </w:pPr>
    </w:p>
    <w:p w14:paraId="3B173649" w14:textId="77777777" w:rsidR="00FE415B" w:rsidRPr="00DB1693" w:rsidRDefault="00FE415B">
      <w:pPr>
        <w:rPr>
          <w:rFonts w:ascii="Candara" w:hAnsi="Candara"/>
          <w:b/>
          <w:bCs/>
          <w:iCs/>
          <w:color w:val="439B69"/>
          <w:sz w:val="32"/>
          <w:szCs w:val="28"/>
          <w:lang w:val="fr-FR"/>
        </w:rPr>
      </w:pPr>
      <w:r w:rsidRPr="00DB1693">
        <w:rPr>
          <w:rFonts w:ascii="Candara" w:hAnsi="Candara"/>
          <w:color w:val="439B69"/>
          <w:sz w:val="32"/>
          <w:lang w:val="fr-FR"/>
        </w:rPr>
        <w:br w:type="page"/>
      </w:r>
    </w:p>
    <w:p w14:paraId="41CEF9CB" w14:textId="0663A5E3" w:rsidR="00A63957" w:rsidRPr="00DB1693" w:rsidRDefault="00A31A1B" w:rsidP="00A31A1B">
      <w:pPr>
        <w:pStyle w:val="Titre2"/>
        <w:numPr>
          <w:ilvl w:val="0"/>
          <w:numId w:val="0"/>
        </w:numPr>
        <w:ind w:left="-142"/>
        <w:rPr>
          <w:rFonts w:ascii="Candara" w:hAnsi="Candara"/>
          <w:color w:val="439B69"/>
          <w:sz w:val="32"/>
          <w:lang w:val="fr-FR"/>
        </w:rPr>
      </w:pPr>
      <w:bookmarkStart w:id="6" w:name="_Toc72352465"/>
      <w:r w:rsidRPr="00DB1693">
        <w:rPr>
          <w:rFonts w:ascii="Candara" w:hAnsi="Candara"/>
          <w:color w:val="439B69"/>
          <w:sz w:val="32"/>
          <w:lang w:val="fr-FR"/>
        </w:rPr>
        <w:lastRenderedPageBreak/>
        <w:t>Re</w:t>
      </w:r>
      <w:r w:rsidR="009C0607" w:rsidRPr="00DB1693">
        <w:rPr>
          <w:rFonts w:ascii="Candara" w:hAnsi="Candara"/>
          <w:color w:val="439B69"/>
          <w:sz w:val="32"/>
          <w:lang w:val="fr-FR"/>
        </w:rPr>
        <w:t>s</w:t>
      </w:r>
      <w:r w:rsidRPr="00DB1693">
        <w:rPr>
          <w:rFonts w:ascii="Candara" w:hAnsi="Candara"/>
          <w:color w:val="439B69"/>
          <w:sz w:val="32"/>
          <w:lang w:val="fr-FR"/>
        </w:rPr>
        <w:t>sources et parties prenantes</w:t>
      </w:r>
      <w:bookmarkEnd w:id="6"/>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A31A1B" w:rsidRPr="00DB1693" w14:paraId="0AE52C8B" w14:textId="77777777" w:rsidTr="00900D1B">
        <w:trPr>
          <w:trHeight w:val="340"/>
        </w:trPr>
        <w:tc>
          <w:tcPr>
            <w:tcW w:w="9356" w:type="dxa"/>
            <w:shd w:val="clear" w:color="auto" w:fill="EAF1DD" w:themeFill="accent3" w:themeFillTint="33"/>
          </w:tcPr>
          <w:p w14:paraId="51D59C97" w14:textId="14D9CB0B" w:rsidR="00A31A1B" w:rsidRPr="00DB1693" w:rsidRDefault="00A31A1B" w:rsidP="00900D1B">
            <w:pPr>
              <w:rPr>
                <w:rFonts w:ascii="Candara" w:hAnsi="Candara"/>
                <w:b/>
                <w:sz w:val="22"/>
                <w:szCs w:val="18"/>
                <w:lang w:val="fr-FR"/>
              </w:rPr>
            </w:pPr>
            <w:r w:rsidRPr="00DB1693">
              <w:rPr>
                <w:rFonts w:ascii="Candara" w:hAnsi="Candara"/>
                <w:b/>
                <w:sz w:val="22"/>
                <w:szCs w:val="18"/>
                <w:lang w:val="fr-FR"/>
              </w:rPr>
              <w:t xml:space="preserve">Besoins en ressources à court et à long </w:t>
            </w:r>
            <w:r w:rsidR="009440C4" w:rsidRPr="00DB1693">
              <w:rPr>
                <w:rFonts w:ascii="Candara" w:hAnsi="Candara"/>
                <w:b/>
                <w:sz w:val="22"/>
                <w:szCs w:val="18"/>
                <w:lang w:val="fr-FR"/>
              </w:rPr>
              <w:t>terme ;</w:t>
            </w:r>
            <w:r w:rsidRPr="00DB1693">
              <w:rPr>
                <w:rFonts w:ascii="Candara" w:hAnsi="Candara"/>
                <w:b/>
                <w:sz w:val="22"/>
                <w:szCs w:val="18"/>
                <w:lang w:val="fr-FR"/>
              </w:rPr>
              <w:t xml:space="preserve"> coût total et viabilité financière du projet</w:t>
            </w:r>
          </w:p>
        </w:tc>
      </w:tr>
      <w:tr w:rsidR="00A31A1B" w:rsidRPr="00DB1693" w14:paraId="2F73F803" w14:textId="77777777" w:rsidTr="00900D1B">
        <w:trPr>
          <w:trHeight w:val="272"/>
        </w:trPr>
        <w:tc>
          <w:tcPr>
            <w:tcW w:w="9356" w:type="dxa"/>
          </w:tcPr>
          <w:p w14:paraId="7F82075E" w14:textId="51880D3A" w:rsidR="00757AEF" w:rsidRPr="00DB1693" w:rsidRDefault="00757AEF" w:rsidP="00757AEF">
            <w:pPr>
              <w:spacing w:before="240" w:line="360" w:lineRule="auto"/>
              <w:rPr>
                <w:rFonts w:ascii="Candara" w:eastAsia="Candara" w:hAnsi="Candara" w:cs="Candara"/>
                <w:i/>
                <w:iCs/>
                <w:color w:val="000000"/>
                <w:sz w:val="22"/>
                <w:szCs w:val="28"/>
                <w:lang w:val="fr-FR"/>
              </w:rPr>
            </w:pPr>
            <w:r w:rsidRPr="00DB1693">
              <w:rPr>
                <w:rFonts w:ascii="Candara" w:eastAsia="Candara" w:hAnsi="Candara" w:cs="Candara"/>
                <w:i/>
                <w:iCs/>
                <w:color w:val="000000"/>
                <w:sz w:val="22"/>
                <w:szCs w:val="28"/>
                <w:lang w:val="fr-FR"/>
              </w:rPr>
              <w:t xml:space="preserve">[Détailler les ressources qui seront nécessaires au projet, le budget prévisionnel et la viabilité du projet. </w:t>
            </w:r>
            <w:r w:rsidRPr="00DB1693">
              <w:rPr>
                <w:rFonts w:ascii="Candara" w:eastAsia="Candara" w:hAnsi="Candara" w:cs="Candara"/>
                <w:bCs/>
                <w:i/>
                <w:iCs/>
                <w:sz w:val="22"/>
                <w:szCs w:val="28"/>
                <w:lang w:val="fr-FR"/>
              </w:rPr>
              <w:t>Identifier également</w:t>
            </w:r>
            <w:r w:rsidRPr="00DB1693">
              <w:rPr>
                <w:rFonts w:ascii="Candara" w:eastAsia="Candara" w:hAnsi="Candara" w:cs="Candara"/>
                <w:b/>
                <w:bCs/>
                <w:i/>
                <w:iCs/>
                <w:sz w:val="22"/>
                <w:szCs w:val="28"/>
                <w:lang w:val="fr-FR"/>
              </w:rPr>
              <w:t xml:space="preserve"> les parties prenantes</w:t>
            </w:r>
            <w:r w:rsidRPr="00DB1693">
              <w:rPr>
                <w:rFonts w:ascii="Candara" w:eastAsia="Candara" w:hAnsi="Candara"/>
                <w:b/>
                <w:bCs/>
                <w:i/>
                <w:iCs/>
                <w:sz w:val="22"/>
                <w:szCs w:val="28"/>
                <w:lang w:val="fr-FR"/>
              </w:rPr>
              <w:t xml:space="preserve"> : </w:t>
            </w:r>
            <w:r w:rsidRPr="00DB1693">
              <w:rPr>
                <w:rFonts w:ascii="Candara" w:eastAsia="Candara" w:hAnsi="Candara" w:cs="Candara"/>
                <w:i/>
                <w:iCs/>
                <w:color w:val="000000"/>
                <w:sz w:val="22"/>
                <w:szCs w:val="28"/>
                <w:lang w:val="fr-FR"/>
              </w:rPr>
              <w:t xml:space="preserve">Quels sont les services et les équipes à impliquer dans ce </w:t>
            </w:r>
            <w:r w:rsidR="009440C4" w:rsidRPr="00DB1693">
              <w:rPr>
                <w:rFonts w:ascii="Candara" w:eastAsia="Candara" w:hAnsi="Candara" w:cs="Candara"/>
                <w:i/>
                <w:iCs/>
                <w:color w:val="000000"/>
                <w:sz w:val="22"/>
                <w:szCs w:val="28"/>
                <w:lang w:val="fr-FR"/>
              </w:rPr>
              <w:t>projet ?</w:t>
            </w:r>
            <w:r w:rsidRPr="00DB1693">
              <w:rPr>
                <w:rFonts w:ascii="Candara" w:eastAsia="Candara" w:hAnsi="Candara" w:cs="Candara"/>
                <w:i/>
                <w:iCs/>
                <w:color w:val="000000"/>
                <w:sz w:val="22"/>
                <w:szCs w:val="28"/>
                <w:lang w:val="fr-FR"/>
              </w:rPr>
              <w:t xml:space="preserve"> Préciser ici s’il faut faire appel à des ressources externes et si oui lesquelles, précisez pour les ressources internes à quels services de l’entreprise elles appartiennent.]</w:t>
            </w:r>
          </w:p>
          <w:p w14:paraId="66998B7B" w14:textId="77777777" w:rsidR="00A31A1B" w:rsidRPr="00DB1693" w:rsidRDefault="00A31A1B" w:rsidP="00757AEF">
            <w:pPr>
              <w:rPr>
                <w:rFonts w:ascii="Candara" w:hAnsi="Candara"/>
                <w:sz w:val="24"/>
                <w:szCs w:val="20"/>
                <w:lang w:val="fr-FR"/>
              </w:rPr>
            </w:pPr>
          </w:p>
          <w:p w14:paraId="306EE597" w14:textId="4F02B4C8" w:rsidR="00757AEF" w:rsidRPr="00DB1693" w:rsidRDefault="00757AEF" w:rsidP="00757AEF">
            <w:pPr>
              <w:rPr>
                <w:rFonts w:ascii="Candara" w:hAnsi="Candara"/>
                <w:b/>
                <w:bCs/>
                <w:sz w:val="24"/>
                <w:szCs w:val="20"/>
                <w:u w:val="single"/>
                <w:lang w:val="fr-FR"/>
              </w:rPr>
            </w:pPr>
            <w:r w:rsidRPr="00DB1693">
              <w:rPr>
                <w:rFonts w:ascii="Candara" w:hAnsi="Candara"/>
                <w:b/>
                <w:bCs/>
                <w:sz w:val="24"/>
                <w:szCs w:val="20"/>
                <w:u w:val="single"/>
                <w:lang w:val="fr-FR"/>
              </w:rPr>
              <w:t>Exemple</w:t>
            </w:r>
            <w:r w:rsidR="00FF4D96" w:rsidRPr="00DB1693">
              <w:rPr>
                <w:rFonts w:ascii="Candara" w:hAnsi="Candara"/>
                <w:b/>
                <w:bCs/>
                <w:sz w:val="24"/>
                <w:szCs w:val="20"/>
                <w:u w:val="single"/>
                <w:lang w:val="fr-FR"/>
              </w:rPr>
              <w:t> :</w:t>
            </w:r>
          </w:p>
          <w:p w14:paraId="28DD09F1" w14:textId="77777777" w:rsidR="00757AEF" w:rsidRPr="00DB1693" w:rsidRDefault="00757AEF" w:rsidP="00757AEF">
            <w:pPr>
              <w:rPr>
                <w:rFonts w:ascii="Candara" w:hAnsi="Candara"/>
                <w:sz w:val="24"/>
                <w:szCs w:val="20"/>
                <w:lang w:val="fr-FR"/>
              </w:rPr>
            </w:pPr>
          </w:p>
          <w:p w14:paraId="177D6633"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Pour la réalisation : madame Dupont se verra assigner une équipe de 12 personnes du service informatique du siège, soit 2 par grand livrable (voir livrables ci-dessus) ainsi qu’un responsable de l’intégration.</w:t>
            </w:r>
          </w:p>
          <w:p w14:paraId="40C68267"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 responsable de l’intégration sera assigné par le service informatique du CMRL pour la durée du projet.</w:t>
            </w:r>
          </w:p>
          <w:p w14:paraId="1A857506"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 coûts salariaux des personnes assignées ainsi que les frais de déplacement seront rechargés sur un compte spécial qui sera créé dès la confirmation du projet.</w:t>
            </w:r>
          </w:p>
          <w:p w14:paraId="0CE72539"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En outre, le projet sera suivi par un comité de pilotage constitué de responsables exécutifs du centre de montage (à nommer à la création du projet) ainsi que du Directeur Informatique et de madame Dupont.</w:t>
            </w:r>
          </w:p>
          <w:p w14:paraId="1A8BBE79"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Nous recommandons aussi l’assignation d’un/une responsable du changement car les nouvelles applications toucheront l’ensemble des utilisateurs du CMRL et une communication réussie sera essentielle au succès de cette initiative. Le/la responsable du changement fera partie du comité de pilotage et du comité de direction.</w:t>
            </w:r>
          </w:p>
          <w:p w14:paraId="7E16D55C"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Un comité de direction sera créé avec de hauts responsables du siège et du CMRL. Ce comité se rencontrera une fois par mois, les dates et les participants étant à confirmer.</w:t>
            </w:r>
          </w:p>
          <w:p w14:paraId="4D042D79"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 coût du projet est estimé à 515.000 euros, soit 420.000 euros de salaires des équipes et 95.000 euros de nouvelles licences logicielles à acquérir.</w:t>
            </w:r>
          </w:p>
          <w:p w14:paraId="345148F5"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lastRenderedPageBreak/>
              <w:t>Le coût annuel de la maintenance applicative et infrastructure est estimé à 310.000 euros. A noter que ce montant représente à peu près un tiers des coûts actuels (898.000 euros/an).</w:t>
            </w:r>
          </w:p>
          <w:p w14:paraId="5E70FBAD" w14:textId="02723A08" w:rsidR="00757AEF" w:rsidRPr="00DB1693" w:rsidRDefault="00757AEF" w:rsidP="00757AEF">
            <w:pPr>
              <w:spacing w:before="240" w:line="360" w:lineRule="auto"/>
              <w:rPr>
                <w:rFonts w:ascii="Candara" w:eastAsia="Candara" w:hAnsi="Candara" w:cs="Candara"/>
                <w:color w:val="000000"/>
                <w:lang w:val="fr-FR"/>
              </w:rPr>
            </w:pPr>
            <w:r w:rsidRPr="00DB1693">
              <w:rPr>
                <w:rFonts w:ascii="Candara" w:eastAsia="Candara" w:hAnsi="Candara" w:cs="Candara"/>
                <w:color w:val="000000"/>
                <w:sz w:val="22"/>
                <w:szCs w:val="28"/>
                <w:lang w:val="fr-FR"/>
              </w:rPr>
              <w:t>Les équipes du siège ayant accumulé une grande expérience des systèmes SAP et de leur mise en place, il ne sera pas nécessaire de faire appel à de l’aide extérieure.</w:t>
            </w:r>
          </w:p>
        </w:tc>
      </w:tr>
    </w:tbl>
    <w:p w14:paraId="3041B18C" w14:textId="77777777" w:rsidR="00D045C2" w:rsidRPr="00DB1693" w:rsidRDefault="00D045C2" w:rsidP="00F44649">
      <w:pPr>
        <w:ind w:left="-142"/>
        <w:rPr>
          <w:rFonts w:ascii="Candara" w:hAnsi="Candara"/>
          <w:sz w:val="22"/>
          <w:szCs w:val="18"/>
          <w:lang w:val="fr-FR"/>
        </w:rPr>
      </w:pPr>
    </w:p>
    <w:p w14:paraId="59984831" w14:textId="57C197C5" w:rsidR="0057486A" w:rsidRPr="00DB1693" w:rsidRDefault="0057486A" w:rsidP="0057486A">
      <w:pPr>
        <w:rPr>
          <w:rFonts w:ascii="Candara" w:hAnsi="Candara"/>
          <w:sz w:val="24"/>
          <w:lang w:val="fr-FR"/>
        </w:rPr>
      </w:pPr>
    </w:p>
    <w:p w14:paraId="6C998CB2" w14:textId="77777777" w:rsidR="0056680C" w:rsidRPr="00DB1693" w:rsidRDefault="0056680C" w:rsidP="0056680C">
      <w:pPr>
        <w:rPr>
          <w:rFonts w:ascii="Candara" w:hAnsi="Candara"/>
          <w:lang w:val="fr-FR"/>
        </w:rPr>
      </w:pPr>
    </w:p>
    <w:p w14:paraId="7494D2B2" w14:textId="0C6C2A52" w:rsidR="009C0607" w:rsidRPr="00DB1693" w:rsidRDefault="00F44649" w:rsidP="00757AEF">
      <w:pPr>
        <w:rPr>
          <w:rFonts w:ascii="Candara" w:hAnsi="Candara"/>
          <w:color w:val="439B69"/>
          <w:sz w:val="32"/>
          <w:lang w:val="fr-FR"/>
        </w:rPr>
      </w:pPr>
      <w:r w:rsidRPr="00DB1693">
        <w:rPr>
          <w:rFonts w:ascii="Candara" w:hAnsi="Candara"/>
          <w:color w:val="439B69"/>
          <w:sz w:val="32"/>
          <w:lang w:val="fr-FR"/>
        </w:rPr>
        <w:br w:type="page"/>
      </w:r>
      <w:r w:rsidR="00BC06B9" w:rsidRPr="00DB1693">
        <w:rPr>
          <w:rFonts w:ascii="Candara" w:hAnsi="Candara"/>
          <w:color w:val="439B69"/>
          <w:sz w:val="32"/>
          <w:lang w:val="fr-FR"/>
        </w:rPr>
        <w:lastRenderedPageBreak/>
        <w:t>Évaluation des risques du projet</w:t>
      </w:r>
    </w:p>
    <w:p w14:paraId="32EE2BB5" w14:textId="6EBD472A" w:rsidR="007A70A3" w:rsidRPr="00DB1693" w:rsidRDefault="007A70A3">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7A70A3" w:rsidRPr="00DB1693" w14:paraId="50076942" w14:textId="77777777" w:rsidTr="0001540F">
        <w:trPr>
          <w:trHeight w:val="340"/>
        </w:trPr>
        <w:tc>
          <w:tcPr>
            <w:tcW w:w="9356" w:type="dxa"/>
            <w:shd w:val="clear" w:color="auto" w:fill="EAF1DD" w:themeFill="accent3" w:themeFillTint="33"/>
          </w:tcPr>
          <w:p w14:paraId="760F9D03" w14:textId="77777777" w:rsidR="007A70A3" w:rsidRPr="00DB1693" w:rsidRDefault="00C63AB5">
            <w:pPr>
              <w:rPr>
                <w:rFonts w:ascii="Candara" w:hAnsi="Candara"/>
                <w:b/>
                <w:sz w:val="22"/>
                <w:szCs w:val="18"/>
                <w:lang w:val="fr-FR"/>
              </w:rPr>
            </w:pPr>
            <w:r w:rsidRPr="00DB1693">
              <w:rPr>
                <w:rFonts w:ascii="Candara" w:hAnsi="Candara"/>
                <w:b/>
                <w:sz w:val="22"/>
                <w:szCs w:val="18"/>
                <w:lang w:val="fr-FR"/>
              </w:rPr>
              <w:t>Raisons en cas de non approbation</w:t>
            </w:r>
          </w:p>
        </w:tc>
      </w:tr>
      <w:tr w:rsidR="007A70A3" w:rsidRPr="00DB1693" w14:paraId="00982124" w14:textId="77777777" w:rsidTr="0001540F">
        <w:trPr>
          <w:trHeight w:val="272"/>
        </w:trPr>
        <w:tc>
          <w:tcPr>
            <w:tcW w:w="9356" w:type="dxa"/>
          </w:tcPr>
          <w:p w14:paraId="51CF89B2" w14:textId="77777777" w:rsidR="00757AEF" w:rsidRPr="00DB1693" w:rsidRDefault="00757AEF" w:rsidP="00757AEF">
            <w:pPr>
              <w:spacing w:before="240" w:line="360" w:lineRule="auto"/>
              <w:rPr>
                <w:rFonts w:ascii="Candara" w:eastAsia="Candara" w:hAnsi="Candara" w:cs="Candara"/>
                <w:i/>
                <w:iCs/>
                <w:color w:val="000000"/>
                <w:sz w:val="22"/>
                <w:szCs w:val="28"/>
                <w:lang w:val="fr-FR"/>
              </w:rPr>
            </w:pPr>
            <w:r w:rsidRPr="00DB1693">
              <w:rPr>
                <w:rFonts w:ascii="Candara" w:eastAsia="Candara" w:hAnsi="Candara" w:cs="Candara"/>
                <w:i/>
                <w:iCs/>
                <w:color w:val="000000"/>
                <w:sz w:val="22"/>
                <w:szCs w:val="28"/>
                <w:lang w:val="fr-FR"/>
              </w:rPr>
              <w:t>[Analyser et évaluer les risques du projet.]</w:t>
            </w:r>
          </w:p>
          <w:p w14:paraId="21E24EF4" w14:textId="77777777" w:rsidR="00757AEF" w:rsidRPr="00DB1693" w:rsidRDefault="00757AEF" w:rsidP="00757AEF">
            <w:pPr>
              <w:spacing w:before="240" w:line="360" w:lineRule="auto"/>
              <w:rPr>
                <w:rFonts w:ascii="Candara" w:eastAsia="Candara" w:hAnsi="Candara" w:cs="Candara"/>
                <w:b/>
                <w:bCs/>
                <w:color w:val="000000"/>
                <w:sz w:val="22"/>
                <w:szCs w:val="28"/>
                <w:u w:val="single"/>
                <w:lang w:val="fr-FR"/>
              </w:rPr>
            </w:pPr>
            <w:r w:rsidRPr="00DB1693">
              <w:rPr>
                <w:rFonts w:ascii="Candara" w:eastAsia="Candara" w:hAnsi="Candara" w:cs="Candara"/>
                <w:b/>
                <w:bCs/>
                <w:color w:val="000000"/>
                <w:sz w:val="22"/>
                <w:szCs w:val="28"/>
                <w:u w:val="single"/>
                <w:lang w:val="fr-FR"/>
              </w:rPr>
              <w:t>Exemple :</w:t>
            </w:r>
          </w:p>
          <w:p w14:paraId="01FB9F97" w14:textId="77777777" w:rsidR="00757AEF" w:rsidRPr="00DB1693" w:rsidRDefault="00757AEF" w:rsidP="00757AEF">
            <w:pPr>
              <w:pStyle w:val="Paragraphedeliste"/>
              <w:numPr>
                <w:ilvl w:val="0"/>
                <w:numId w:val="27"/>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b/>
                <w:bCs/>
                <w:color w:val="000000"/>
                <w:sz w:val="22"/>
                <w:szCs w:val="28"/>
                <w:lang w:val="fr-FR"/>
              </w:rPr>
              <w:t xml:space="preserve">Garder le </w:t>
            </w:r>
            <w:proofErr w:type="spellStart"/>
            <w:r w:rsidRPr="00DB1693">
              <w:rPr>
                <w:rFonts w:ascii="Candara" w:eastAsia="Candara" w:hAnsi="Candara" w:cs="Candara"/>
                <w:b/>
                <w:bCs/>
                <w:color w:val="000000"/>
                <w:sz w:val="22"/>
                <w:szCs w:val="28"/>
                <w:lang w:val="fr-FR"/>
              </w:rPr>
              <w:t>Status</w:t>
            </w:r>
            <w:proofErr w:type="spellEnd"/>
            <w:r w:rsidRPr="00DB1693">
              <w:rPr>
                <w:rFonts w:ascii="Candara" w:eastAsia="Candara" w:hAnsi="Candara" w:cs="Candara"/>
                <w:b/>
                <w:bCs/>
                <w:color w:val="000000"/>
                <w:sz w:val="22"/>
                <w:szCs w:val="28"/>
                <w:lang w:val="fr-FR"/>
              </w:rPr>
              <w:t xml:space="preserve"> Quo</w:t>
            </w:r>
            <w:r w:rsidRPr="00DB1693">
              <w:rPr>
                <w:rFonts w:ascii="Candara" w:eastAsia="Candara" w:hAnsi="Candara" w:cs="Candara"/>
                <w:color w:val="000000"/>
                <w:sz w:val="22"/>
                <w:szCs w:val="28"/>
                <w:lang w:val="fr-FR"/>
              </w:rPr>
              <w:t xml:space="preserve"> : </w:t>
            </w:r>
            <w:r w:rsidRPr="00DB1693">
              <w:rPr>
                <w:rFonts w:ascii="Candara" w:eastAsia="Candara" w:hAnsi="Candara" w:cs="Candara"/>
                <w:b/>
                <w:bCs/>
                <w:color w:val="000000"/>
                <w:sz w:val="22"/>
                <w:szCs w:val="28"/>
                <w:lang w:val="fr-FR"/>
              </w:rPr>
              <w:t>risque catastrophique</w:t>
            </w:r>
            <w:r w:rsidRPr="00DB1693">
              <w:rPr>
                <w:rFonts w:ascii="Candara" w:eastAsia="Candara" w:hAnsi="Candara" w:cs="Candara"/>
                <w:color w:val="000000"/>
                <w:sz w:val="22"/>
                <w:szCs w:val="28"/>
                <w:lang w:val="fr-FR"/>
              </w:rPr>
              <w:t xml:space="preserve"> et coûts actuels hors de proportion</w:t>
            </w:r>
          </w:p>
          <w:p w14:paraId="2D261922" w14:textId="77777777" w:rsidR="00757AEF" w:rsidRPr="00DB1693" w:rsidRDefault="00757AEF" w:rsidP="00757AEF">
            <w:pPr>
              <w:pStyle w:val="Paragraphedeliste"/>
              <w:numPr>
                <w:ilvl w:val="0"/>
                <w:numId w:val="27"/>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b/>
                <w:bCs/>
                <w:color w:val="000000"/>
                <w:sz w:val="22"/>
                <w:szCs w:val="28"/>
                <w:lang w:val="fr-FR"/>
              </w:rPr>
              <w:t>Contrôle/Audit négatif</w:t>
            </w:r>
            <w:r w:rsidRPr="00DB1693">
              <w:rPr>
                <w:rFonts w:ascii="Candara" w:eastAsia="Candara" w:hAnsi="Candara" w:cs="Candara"/>
                <w:color w:val="000000"/>
                <w:sz w:val="22"/>
                <w:szCs w:val="28"/>
                <w:lang w:val="fr-FR"/>
              </w:rPr>
              <w:t xml:space="preserve"> : </w:t>
            </w:r>
            <w:r w:rsidRPr="00DB1693">
              <w:rPr>
                <w:rFonts w:ascii="Candara" w:eastAsia="Candara" w:hAnsi="Candara" w:cs="Candara"/>
                <w:b/>
                <w:bCs/>
                <w:color w:val="000000"/>
                <w:sz w:val="22"/>
                <w:szCs w:val="28"/>
                <w:lang w:val="fr-FR"/>
              </w:rPr>
              <w:t>risque grave</w:t>
            </w:r>
            <w:r w:rsidRPr="00DB1693">
              <w:rPr>
                <w:rFonts w:ascii="Candara" w:eastAsia="Candara" w:hAnsi="Candara" w:cs="Candara"/>
                <w:color w:val="000000"/>
                <w:sz w:val="22"/>
                <w:szCs w:val="28"/>
                <w:lang w:val="fr-FR"/>
              </w:rPr>
              <w:t xml:space="preserve"> car les pénalités viendraient s’ajouter au coût de correction</w:t>
            </w:r>
          </w:p>
          <w:p w14:paraId="299EE673" w14:textId="77777777" w:rsidR="00757AEF" w:rsidRPr="00DB1693" w:rsidRDefault="00757AEF" w:rsidP="00757AEF">
            <w:pPr>
              <w:pStyle w:val="Paragraphedeliste"/>
              <w:numPr>
                <w:ilvl w:val="0"/>
                <w:numId w:val="27"/>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b/>
                <w:bCs/>
                <w:color w:val="000000"/>
                <w:sz w:val="22"/>
                <w:szCs w:val="28"/>
                <w:lang w:val="fr-FR"/>
              </w:rPr>
              <w:t>Manque de support ou d’intérêt</w:t>
            </w:r>
            <w:r w:rsidRPr="00DB1693">
              <w:rPr>
                <w:rFonts w:ascii="Candara" w:eastAsia="Candara" w:hAnsi="Candara" w:cs="Candara"/>
                <w:color w:val="000000"/>
                <w:sz w:val="22"/>
                <w:szCs w:val="28"/>
                <w:lang w:val="fr-FR"/>
              </w:rPr>
              <w:t xml:space="preserve"> : </w:t>
            </w:r>
            <w:r w:rsidRPr="00DB1693">
              <w:rPr>
                <w:rFonts w:ascii="Candara" w:eastAsia="Candara" w:hAnsi="Candara" w:cs="Candara"/>
                <w:b/>
                <w:bCs/>
                <w:color w:val="000000"/>
                <w:sz w:val="22"/>
                <w:szCs w:val="28"/>
                <w:lang w:val="fr-FR"/>
              </w:rPr>
              <w:t>risque majeur</w:t>
            </w:r>
            <w:r w:rsidRPr="00DB1693">
              <w:rPr>
                <w:rFonts w:ascii="Candara" w:eastAsia="Candara" w:hAnsi="Candara" w:cs="Candara"/>
                <w:color w:val="000000"/>
                <w:sz w:val="22"/>
                <w:szCs w:val="28"/>
                <w:lang w:val="fr-FR"/>
              </w:rPr>
              <w:t>. Il est en effet très courant (et humain) que des changements de cette ampleur rencontrent de l’hostilité. Une bonne approche de la communication est la réponse à ce risque.</w:t>
            </w:r>
          </w:p>
          <w:p w14:paraId="0B9FA16F" w14:textId="77777777" w:rsidR="007A70A3" w:rsidRPr="00DB1693" w:rsidRDefault="00757AEF" w:rsidP="00757AEF">
            <w:pPr>
              <w:pStyle w:val="Paragraphedeliste"/>
              <w:numPr>
                <w:ilvl w:val="0"/>
                <w:numId w:val="27"/>
              </w:numP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b/>
                <w:bCs/>
                <w:color w:val="000000"/>
                <w:sz w:val="22"/>
                <w:szCs w:val="28"/>
                <w:lang w:val="fr-FR"/>
              </w:rPr>
              <w:t>Erreur d’estimation des coûts : risque mineur</w:t>
            </w:r>
            <w:r w:rsidRPr="00DB1693">
              <w:rPr>
                <w:rFonts w:ascii="Candara" w:eastAsia="Candara" w:hAnsi="Candara" w:cs="Candara"/>
                <w:color w:val="000000"/>
                <w:sz w:val="22"/>
                <w:szCs w:val="28"/>
                <w:lang w:val="fr-FR"/>
              </w:rPr>
              <w:t xml:space="preserve">. Les estimations ont été faites sur la base des implémentations SAP sur d’autres sites du groupe. Il est toutefois possible que les problèmes de données soient plus importants que prévu et nécessitent plus de temps ou des ressources. </w:t>
            </w:r>
          </w:p>
          <w:p w14:paraId="2AB86F72" w14:textId="1760469E" w:rsidR="00757AEF" w:rsidRPr="00DB1693" w:rsidRDefault="00757AEF" w:rsidP="00757AEF">
            <w:pPr>
              <w:pStyle w:val="Paragraphedeliste"/>
              <w:numPr>
                <w:ilvl w:val="0"/>
                <w:numId w:val="27"/>
              </w:numPr>
              <w:spacing w:before="240" w:after="200" w:line="360" w:lineRule="auto"/>
              <w:rPr>
                <w:rFonts w:ascii="Candara" w:eastAsia="Candara" w:hAnsi="Candara" w:cs="Candara"/>
                <w:color w:val="000000"/>
                <w:lang w:val="fr-FR"/>
              </w:rPr>
            </w:pPr>
            <w:r w:rsidRPr="00DB1693">
              <w:rPr>
                <w:rFonts w:ascii="Candara" w:eastAsia="Candara" w:hAnsi="Candara" w:cs="Candara"/>
                <w:b/>
                <w:bCs/>
                <w:color w:val="000000"/>
                <w:sz w:val="22"/>
                <w:szCs w:val="28"/>
                <w:lang w:val="fr-FR"/>
              </w:rPr>
              <w:t>Problèmes lors du basculement aux nouveaux systèmes </w:t>
            </w:r>
            <w:r w:rsidRPr="00DB1693">
              <w:rPr>
                <w:rFonts w:ascii="Candara" w:eastAsia="Candara" w:hAnsi="Candara" w:cs="Candara"/>
                <w:color w:val="000000"/>
                <w:sz w:val="22"/>
                <w:szCs w:val="28"/>
                <w:lang w:val="fr-FR"/>
              </w:rPr>
              <w:t xml:space="preserve">: </w:t>
            </w:r>
            <w:r w:rsidRPr="00DB1693">
              <w:rPr>
                <w:rFonts w:ascii="Candara" w:eastAsia="Candara" w:hAnsi="Candara" w:cs="Candara"/>
                <w:b/>
                <w:bCs/>
                <w:color w:val="000000"/>
                <w:sz w:val="22"/>
                <w:szCs w:val="28"/>
                <w:lang w:val="fr-FR"/>
              </w:rPr>
              <w:t>risque mineur</w:t>
            </w:r>
            <w:r w:rsidRPr="00DB1693">
              <w:rPr>
                <w:rFonts w:ascii="Candara" w:eastAsia="Candara" w:hAnsi="Candara" w:cs="Candara"/>
                <w:color w:val="000000"/>
                <w:sz w:val="22"/>
                <w:szCs w:val="28"/>
                <w:lang w:val="fr-FR"/>
              </w:rPr>
              <w:t>. Malgré notre expérience, ce risque est toujours résiduel. C’est pourquoi le basculement sera planifié lors de jours fériés afin que les corrections soient faites avant le redémarrage de l’entreprise.</w:t>
            </w:r>
          </w:p>
        </w:tc>
      </w:tr>
    </w:tbl>
    <w:p w14:paraId="0436BB3E" w14:textId="53DA455A" w:rsidR="007A70A3" w:rsidRPr="00DB1693" w:rsidRDefault="007A70A3">
      <w:pPr>
        <w:rPr>
          <w:rFonts w:ascii="Candara" w:hAnsi="Candara"/>
          <w:sz w:val="24"/>
          <w:lang w:val="fr-FR"/>
        </w:rPr>
      </w:pPr>
    </w:p>
    <w:p w14:paraId="1EDF244E" w14:textId="3BC37BC7" w:rsidR="00A42BBA" w:rsidRPr="00DB1693" w:rsidRDefault="00A42BBA" w:rsidP="00A42BBA">
      <w:pPr>
        <w:pStyle w:val="Titre2"/>
        <w:numPr>
          <w:ilvl w:val="0"/>
          <w:numId w:val="0"/>
        </w:numPr>
        <w:ind w:left="-142"/>
        <w:rPr>
          <w:rFonts w:ascii="Candara" w:hAnsi="Candara"/>
          <w:color w:val="439B69"/>
          <w:sz w:val="32"/>
          <w:lang w:val="fr-FR"/>
        </w:rPr>
      </w:pPr>
      <w:bookmarkStart w:id="7" w:name="_Toc72352466"/>
      <w:r w:rsidRPr="00DB1693">
        <w:rPr>
          <w:rFonts w:ascii="Candara" w:hAnsi="Candara"/>
          <w:color w:val="439B69"/>
          <w:sz w:val="32"/>
          <w:lang w:val="fr-FR"/>
        </w:rPr>
        <w:t>Impact en cas de refus du projet</w:t>
      </w:r>
      <w:bookmarkEnd w:id="7"/>
    </w:p>
    <w:p w14:paraId="7180775C" w14:textId="77777777" w:rsidR="00A42BBA" w:rsidRPr="00DB1693" w:rsidRDefault="00A42BBA" w:rsidP="00A42BBA">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A42BBA" w:rsidRPr="00DB1693" w14:paraId="2AB0B3D8" w14:textId="77777777" w:rsidTr="00900D1B">
        <w:trPr>
          <w:trHeight w:val="340"/>
        </w:trPr>
        <w:tc>
          <w:tcPr>
            <w:tcW w:w="9356" w:type="dxa"/>
            <w:shd w:val="clear" w:color="auto" w:fill="EAF1DD" w:themeFill="accent3" w:themeFillTint="33"/>
          </w:tcPr>
          <w:p w14:paraId="686FF902" w14:textId="23B84460" w:rsidR="00A42BBA" w:rsidRPr="00DB1693" w:rsidRDefault="00A42BBA" w:rsidP="00900D1B">
            <w:pPr>
              <w:rPr>
                <w:rFonts w:ascii="Candara" w:hAnsi="Candara"/>
                <w:b/>
                <w:sz w:val="22"/>
                <w:szCs w:val="18"/>
                <w:lang w:val="fr-FR"/>
              </w:rPr>
            </w:pPr>
            <w:r w:rsidRPr="00DB1693">
              <w:rPr>
                <w:rFonts w:ascii="Candara" w:hAnsi="Candara"/>
                <w:b/>
                <w:sz w:val="22"/>
                <w:szCs w:val="18"/>
                <w:lang w:val="fr-FR"/>
              </w:rPr>
              <w:t>Que se passe-t-il si le projet n’est pas lancé</w:t>
            </w:r>
          </w:p>
        </w:tc>
      </w:tr>
      <w:tr w:rsidR="00A42BBA" w:rsidRPr="00DB1693" w14:paraId="3611ED1B" w14:textId="77777777" w:rsidTr="00900D1B">
        <w:trPr>
          <w:trHeight w:val="272"/>
        </w:trPr>
        <w:tc>
          <w:tcPr>
            <w:tcW w:w="9356" w:type="dxa"/>
          </w:tcPr>
          <w:p w14:paraId="14DEC5EC" w14:textId="77777777" w:rsidR="00757AEF" w:rsidRPr="00DB1693" w:rsidRDefault="00757AEF" w:rsidP="00757AEF">
            <w:pPr>
              <w:spacing w:before="240" w:line="360" w:lineRule="auto"/>
              <w:rPr>
                <w:rFonts w:ascii="Candara" w:eastAsia="Candara" w:hAnsi="Candara" w:cs="Candara"/>
                <w:i/>
                <w:iCs/>
                <w:color w:val="000000"/>
                <w:sz w:val="22"/>
                <w:szCs w:val="28"/>
                <w:lang w:val="fr-FR"/>
              </w:rPr>
            </w:pPr>
            <w:r w:rsidRPr="00DB1693">
              <w:rPr>
                <w:rFonts w:ascii="Candara" w:eastAsia="Candara" w:hAnsi="Candara" w:cs="Candara"/>
                <w:i/>
                <w:iCs/>
                <w:color w:val="000000"/>
                <w:sz w:val="22"/>
                <w:szCs w:val="28"/>
                <w:lang w:val="fr-FR"/>
              </w:rPr>
              <w:t>[Décrire le « </w:t>
            </w:r>
            <w:proofErr w:type="spellStart"/>
            <w:r w:rsidRPr="00DB1693">
              <w:rPr>
                <w:rFonts w:ascii="Candara" w:eastAsia="Candara" w:hAnsi="Candara" w:cs="Candara"/>
                <w:i/>
                <w:iCs/>
                <w:color w:val="000000"/>
                <w:sz w:val="22"/>
                <w:szCs w:val="28"/>
                <w:lang w:val="fr-FR"/>
              </w:rPr>
              <w:t>status</w:t>
            </w:r>
            <w:proofErr w:type="spellEnd"/>
            <w:r w:rsidRPr="00DB1693">
              <w:rPr>
                <w:rFonts w:ascii="Candara" w:eastAsia="Candara" w:hAnsi="Candara" w:cs="Candara"/>
                <w:i/>
                <w:iCs/>
                <w:color w:val="000000"/>
                <w:sz w:val="22"/>
                <w:szCs w:val="28"/>
                <w:lang w:val="fr-FR"/>
              </w:rPr>
              <w:t xml:space="preserve"> quo » et ce que l’entreprise perd si elle ne met pas en place ce projet.]</w:t>
            </w:r>
          </w:p>
          <w:p w14:paraId="415B99E5" w14:textId="77777777" w:rsidR="00757AEF" w:rsidRPr="00DB1693" w:rsidRDefault="00757AEF" w:rsidP="00757AEF">
            <w:pPr>
              <w:spacing w:before="240" w:line="360" w:lineRule="auto"/>
              <w:rPr>
                <w:rFonts w:ascii="Candara" w:eastAsia="Candara" w:hAnsi="Candara" w:cs="Candara"/>
                <w:b/>
                <w:bCs/>
                <w:color w:val="000000"/>
                <w:sz w:val="22"/>
                <w:szCs w:val="28"/>
                <w:u w:val="single"/>
                <w:lang w:val="fr-FR"/>
              </w:rPr>
            </w:pPr>
            <w:r w:rsidRPr="00DB1693">
              <w:rPr>
                <w:rFonts w:ascii="Candara" w:eastAsia="Candara" w:hAnsi="Candara" w:cs="Candara"/>
                <w:b/>
                <w:bCs/>
                <w:color w:val="000000"/>
                <w:sz w:val="22"/>
                <w:szCs w:val="28"/>
                <w:u w:val="single"/>
                <w:lang w:val="fr-FR"/>
              </w:rPr>
              <w:t>Exemple :</w:t>
            </w:r>
          </w:p>
          <w:p w14:paraId="722BC8A5"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b/>
                <w:bCs/>
                <w:i/>
                <w:iCs/>
                <w:color w:val="000000"/>
                <w:sz w:val="22"/>
                <w:szCs w:val="28"/>
                <w:lang w:val="fr-FR"/>
              </w:rPr>
              <w:t xml:space="preserve">Le risque de garder le </w:t>
            </w:r>
            <w:proofErr w:type="spellStart"/>
            <w:r w:rsidRPr="00DB1693">
              <w:rPr>
                <w:rFonts w:ascii="Candara" w:eastAsia="Candara" w:hAnsi="Candara" w:cs="Candara"/>
                <w:b/>
                <w:bCs/>
                <w:i/>
                <w:iCs/>
                <w:color w:val="000000"/>
                <w:sz w:val="22"/>
                <w:szCs w:val="28"/>
                <w:lang w:val="fr-FR"/>
              </w:rPr>
              <w:t>Status</w:t>
            </w:r>
            <w:proofErr w:type="spellEnd"/>
            <w:r w:rsidRPr="00DB1693">
              <w:rPr>
                <w:rFonts w:ascii="Candara" w:eastAsia="Candara" w:hAnsi="Candara" w:cs="Candara"/>
                <w:b/>
                <w:bCs/>
                <w:i/>
                <w:iCs/>
                <w:color w:val="000000"/>
                <w:sz w:val="22"/>
                <w:szCs w:val="28"/>
                <w:lang w:val="fr-FR"/>
              </w:rPr>
              <w:t xml:space="preserve"> Quo est un risque majeur</w:t>
            </w:r>
            <w:r w:rsidRPr="00DB1693">
              <w:rPr>
                <w:rFonts w:ascii="Candara" w:eastAsia="Candara" w:hAnsi="Candara" w:cs="Candara"/>
                <w:color w:val="000000"/>
                <w:sz w:val="22"/>
                <w:szCs w:val="28"/>
                <w:lang w:val="fr-FR"/>
              </w:rPr>
              <w:t xml:space="preserve">. </w:t>
            </w:r>
          </w:p>
          <w:p w14:paraId="14BD55B5" w14:textId="54E512E8"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Nous savons que les données sont parfois incohérentes</w:t>
            </w:r>
            <w:r w:rsidR="00A3179A" w:rsidRPr="00DB1693">
              <w:rPr>
                <w:rFonts w:ascii="Candara" w:eastAsia="Candara" w:hAnsi="Candara" w:cs="Candara"/>
                <w:color w:val="000000"/>
                <w:sz w:val="22"/>
                <w:szCs w:val="28"/>
                <w:lang w:val="fr-FR"/>
              </w:rPr>
              <w:t>,</w:t>
            </w:r>
            <w:r w:rsidRPr="00DB1693">
              <w:rPr>
                <w:rFonts w:ascii="Candara" w:eastAsia="Candara" w:hAnsi="Candara" w:cs="Candara"/>
                <w:color w:val="000000"/>
                <w:sz w:val="22"/>
                <w:szCs w:val="28"/>
                <w:lang w:val="fr-FR"/>
              </w:rPr>
              <w:t xml:space="preserve"> car les traitements manuels sont complexes. Les coûts informatiques sont très (trop) élevés et la maintenance n’est plus assurée.</w:t>
            </w:r>
          </w:p>
          <w:p w14:paraId="3E8DCCA8" w14:textId="77777777" w:rsidR="00757AEF"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lastRenderedPageBreak/>
              <w:t>Les risques de contrôle et/ou audits négatifs sont réels et les pénalités éventuelles très élevées.</w:t>
            </w:r>
          </w:p>
          <w:p w14:paraId="24D2624D" w14:textId="55C0AE85" w:rsidR="00A42BBA" w:rsidRPr="00DB1693" w:rsidRDefault="00757AEF" w:rsidP="00757AEF">
            <w:pP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Nous ne pouvons pas nous permettre de ne rien faire.</w:t>
            </w:r>
          </w:p>
        </w:tc>
      </w:tr>
    </w:tbl>
    <w:p w14:paraId="56125C86" w14:textId="77777777" w:rsidR="00DA606B" w:rsidRPr="00DB1693" w:rsidRDefault="00DA606B" w:rsidP="00DA606B">
      <w:pPr>
        <w:pStyle w:val="Titre2"/>
        <w:numPr>
          <w:ilvl w:val="0"/>
          <w:numId w:val="0"/>
        </w:numPr>
        <w:ind w:left="-142"/>
        <w:rPr>
          <w:rFonts w:ascii="Candara" w:hAnsi="Candara"/>
          <w:color w:val="439B69"/>
          <w:sz w:val="32"/>
          <w:lang w:val="fr-FR"/>
        </w:rPr>
      </w:pPr>
    </w:p>
    <w:p w14:paraId="7B6B2880" w14:textId="7E9CCAB7" w:rsidR="00DA606B" w:rsidRPr="00DB1693" w:rsidRDefault="00526987" w:rsidP="00757AEF">
      <w:pPr>
        <w:rPr>
          <w:rFonts w:ascii="Candara" w:hAnsi="Candara"/>
          <w:color w:val="439B69"/>
          <w:sz w:val="32"/>
          <w:lang w:val="fr-FR"/>
        </w:rPr>
      </w:pPr>
      <w:r w:rsidRPr="00DB1693">
        <w:rPr>
          <w:rFonts w:ascii="Candara" w:hAnsi="Candara"/>
          <w:color w:val="439B69"/>
          <w:sz w:val="32"/>
          <w:lang w:val="fr-FR"/>
        </w:rPr>
        <w:t>Critères de réussite et indicateurs de mesure de la performance</w:t>
      </w:r>
    </w:p>
    <w:p w14:paraId="58FDA1A5" w14:textId="77777777" w:rsidR="00DA606B" w:rsidRPr="00DB1693" w:rsidRDefault="00DA606B" w:rsidP="00DA606B">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DA606B" w:rsidRPr="00DB1693" w14:paraId="4DF368AB" w14:textId="77777777" w:rsidTr="00900D1B">
        <w:trPr>
          <w:trHeight w:val="340"/>
        </w:trPr>
        <w:tc>
          <w:tcPr>
            <w:tcW w:w="9356" w:type="dxa"/>
            <w:shd w:val="clear" w:color="auto" w:fill="EAF1DD" w:themeFill="accent3" w:themeFillTint="33"/>
          </w:tcPr>
          <w:p w14:paraId="152F2D8E" w14:textId="4CE7393B" w:rsidR="00DA606B" w:rsidRPr="00DB1693" w:rsidRDefault="00526987" w:rsidP="00900D1B">
            <w:pPr>
              <w:rPr>
                <w:rFonts w:ascii="Candara" w:hAnsi="Candara"/>
                <w:b/>
                <w:sz w:val="22"/>
                <w:szCs w:val="18"/>
                <w:lang w:val="fr-FR"/>
              </w:rPr>
            </w:pPr>
            <w:r w:rsidRPr="00DB1693">
              <w:rPr>
                <w:rFonts w:ascii="Candara" w:hAnsi="Candara"/>
                <w:b/>
                <w:sz w:val="22"/>
                <w:szCs w:val="18"/>
                <w:lang w:val="fr-FR"/>
              </w:rPr>
              <w:t>Comment mesurer la réussite du projet</w:t>
            </w:r>
          </w:p>
        </w:tc>
      </w:tr>
      <w:tr w:rsidR="00DA606B" w:rsidRPr="00DB1693" w14:paraId="3DD8891A" w14:textId="77777777" w:rsidTr="00900D1B">
        <w:trPr>
          <w:trHeight w:val="272"/>
        </w:trPr>
        <w:tc>
          <w:tcPr>
            <w:tcW w:w="9356" w:type="dxa"/>
          </w:tcPr>
          <w:p w14:paraId="21C9D303" w14:textId="77777777" w:rsidR="00757AEF" w:rsidRPr="00DB1693" w:rsidRDefault="00757AEF" w:rsidP="00757AEF">
            <w:pPr>
              <w:pBdr>
                <w:top w:val="nil"/>
                <w:left w:val="nil"/>
                <w:bottom w:val="nil"/>
                <w:right w:val="nil"/>
                <w:between w:val="nil"/>
              </w:pBdr>
              <w:spacing w:before="240" w:line="360" w:lineRule="auto"/>
              <w:rPr>
                <w:rFonts w:ascii="Candara" w:eastAsia="Candara" w:hAnsi="Candara" w:cs="Candara"/>
                <w:i/>
                <w:iCs/>
                <w:color w:val="000000"/>
                <w:sz w:val="22"/>
                <w:szCs w:val="28"/>
                <w:lang w:val="fr-FR"/>
              </w:rPr>
            </w:pPr>
            <w:r w:rsidRPr="00DB1693">
              <w:rPr>
                <w:rFonts w:ascii="Candara" w:eastAsia="Candara" w:hAnsi="Candara" w:cs="Candara"/>
                <w:i/>
                <w:iCs/>
                <w:color w:val="000000"/>
                <w:sz w:val="22"/>
                <w:szCs w:val="28"/>
                <w:lang w:val="fr-FR"/>
              </w:rPr>
              <w:t>[Énoncer le plan de mesure des bénéfices offerts par le projet. Ce plan devrait inclure tous les aspects opérationnels et indicateurs de mesure de la réussite de l’option recommandée après sa mise en œuvre.]</w:t>
            </w:r>
          </w:p>
          <w:p w14:paraId="56B0DB47" w14:textId="77777777" w:rsidR="00757AEF" w:rsidRPr="00DB1693" w:rsidRDefault="00757AEF" w:rsidP="00757AEF">
            <w:pPr>
              <w:pBdr>
                <w:top w:val="nil"/>
                <w:left w:val="nil"/>
                <w:bottom w:val="nil"/>
                <w:right w:val="nil"/>
                <w:between w:val="nil"/>
              </w:pBdr>
              <w:spacing w:before="240" w:line="360" w:lineRule="auto"/>
              <w:rPr>
                <w:rFonts w:ascii="Candara" w:eastAsia="Candara" w:hAnsi="Candara" w:cs="Candara"/>
                <w:b/>
                <w:bCs/>
                <w:color w:val="000000"/>
                <w:sz w:val="22"/>
                <w:szCs w:val="28"/>
                <w:u w:val="single"/>
                <w:lang w:val="fr-FR"/>
              </w:rPr>
            </w:pPr>
            <w:r w:rsidRPr="00DB1693">
              <w:rPr>
                <w:rFonts w:ascii="Candara" w:eastAsia="Candara" w:hAnsi="Candara" w:cs="Candara"/>
                <w:b/>
                <w:bCs/>
                <w:color w:val="000000"/>
                <w:sz w:val="22"/>
                <w:szCs w:val="28"/>
                <w:u w:val="single"/>
                <w:lang w:val="fr-FR"/>
              </w:rPr>
              <w:t>Exemple :</w:t>
            </w:r>
          </w:p>
          <w:p w14:paraId="59D90DAE" w14:textId="77777777" w:rsidR="00757AEF" w:rsidRPr="00DB1693" w:rsidRDefault="00757AEF" w:rsidP="00757AEF">
            <w:p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Outre un coût opérationnel presque divisé par trois, le nouveau système supportera la stratégie d’expansion de l’entreprise et réduira drastiquement les erreurs et les risques y étant liés.</w:t>
            </w:r>
          </w:p>
          <w:p w14:paraId="3E4ADC8A" w14:textId="77777777" w:rsidR="00757AEF" w:rsidRPr="00DB1693" w:rsidRDefault="00757AEF" w:rsidP="00757AEF">
            <w:p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 indicateurs de performance seront :</w:t>
            </w:r>
          </w:p>
          <w:p w14:paraId="58FB6DAD" w14:textId="77777777"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Budget de mise en place : 515.000 euros</w:t>
            </w:r>
          </w:p>
          <w:p w14:paraId="40AB73FE" w14:textId="77777777"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Coût opérationnel annuel : 310.000 euros</w:t>
            </w:r>
          </w:p>
          <w:p w14:paraId="0C8DB191" w14:textId="77777777"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Suppression des 2 unités assignées aux corrections</w:t>
            </w:r>
          </w:p>
          <w:p w14:paraId="32E1B66F" w14:textId="77777777"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Mise en opérationnel : 6 mois</w:t>
            </w:r>
          </w:p>
          <w:p w14:paraId="182080FD" w14:textId="77777777"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Délai de récupération (</w:t>
            </w:r>
            <w:proofErr w:type="spellStart"/>
            <w:r w:rsidRPr="00DB1693">
              <w:rPr>
                <w:rFonts w:ascii="Candara" w:eastAsia="Candara" w:hAnsi="Candara" w:cs="Candara"/>
                <w:color w:val="000000"/>
                <w:sz w:val="22"/>
                <w:szCs w:val="28"/>
                <w:lang w:val="fr-FR"/>
              </w:rPr>
              <w:t>Payback</w:t>
            </w:r>
            <w:proofErr w:type="spellEnd"/>
            <w:r w:rsidRPr="00DB1693">
              <w:rPr>
                <w:rFonts w:ascii="Candara" w:eastAsia="Candara" w:hAnsi="Candara" w:cs="Candara"/>
                <w:color w:val="000000"/>
                <w:sz w:val="22"/>
                <w:szCs w:val="28"/>
                <w:lang w:val="fr-FR"/>
              </w:rPr>
              <w:t>) : 1 an*</w:t>
            </w:r>
          </w:p>
          <w:p w14:paraId="32013A62" w14:textId="77777777"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Satisfaction clients internes : 90%</w:t>
            </w:r>
          </w:p>
          <w:p w14:paraId="395C69A0" w14:textId="7E4E18AA" w:rsidR="00DA606B"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Satisfaction clients externes : 100%</w:t>
            </w:r>
          </w:p>
          <w:p w14:paraId="15153350" w14:textId="77777777" w:rsidR="00757AEF" w:rsidRPr="00DB1693" w:rsidRDefault="00757AEF" w:rsidP="00757AEF">
            <w:pPr>
              <w:pStyle w:val="Paragraphedeliste"/>
              <w:pBdr>
                <w:top w:val="nil"/>
                <w:left w:val="nil"/>
                <w:bottom w:val="nil"/>
                <w:right w:val="nil"/>
                <w:between w:val="nil"/>
              </w:pBdr>
              <w:spacing w:before="240" w:after="200" w:line="360" w:lineRule="auto"/>
              <w:rPr>
                <w:rFonts w:ascii="Candara" w:eastAsia="Candara" w:hAnsi="Candara" w:cs="Candara"/>
                <w:color w:val="000000"/>
                <w:sz w:val="22"/>
                <w:szCs w:val="28"/>
                <w:lang w:val="fr-FR"/>
              </w:rPr>
            </w:pPr>
          </w:p>
          <w:p w14:paraId="306EE432" w14:textId="77777777" w:rsidR="00757AEF" w:rsidRPr="00DB1693" w:rsidRDefault="00757AEF" w:rsidP="00757AEF">
            <w:pPr>
              <w:pStyle w:val="Paragraphedeliste"/>
              <w:pBdr>
                <w:top w:val="nil"/>
                <w:left w:val="nil"/>
                <w:bottom w:val="nil"/>
                <w:right w:val="nil"/>
                <w:between w:val="nil"/>
              </w:pBdr>
              <w:spacing w:before="240" w:line="360" w:lineRule="auto"/>
              <w:ind w:left="0"/>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 515.000 investissements+310.000 maintenance annuelle= 825.000/898.000 (coût actuel) = 0,91</w:t>
            </w:r>
          </w:p>
          <w:p w14:paraId="29351141" w14:textId="77777777" w:rsidR="00757AEF" w:rsidRPr="00DB1693" w:rsidRDefault="00757AEF" w:rsidP="00757AEF">
            <w:pPr>
              <w:pStyle w:val="Paragraphedeliste"/>
              <w:pBdr>
                <w:top w:val="nil"/>
                <w:left w:val="nil"/>
                <w:bottom w:val="nil"/>
                <w:right w:val="nil"/>
                <w:between w:val="nil"/>
              </w:pBdr>
              <w:spacing w:before="240" w:line="360" w:lineRule="auto"/>
              <w:ind w:left="0"/>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Chaque année qui suit nous réduirons nos coûts informatiques de 898.000-310.000= 588.000 euros.</w:t>
            </w:r>
          </w:p>
          <w:p w14:paraId="119936D0" w14:textId="73E3C234" w:rsidR="00757AEF" w:rsidRPr="00DB1693" w:rsidRDefault="00757AEF" w:rsidP="00757AEF">
            <w:pPr>
              <w:pBdr>
                <w:top w:val="nil"/>
                <w:left w:val="nil"/>
                <w:bottom w:val="nil"/>
                <w:right w:val="nil"/>
                <w:between w:val="nil"/>
              </w:pBdr>
              <w:spacing w:before="240" w:after="200" w:line="360" w:lineRule="auto"/>
              <w:rPr>
                <w:rFonts w:ascii="Candara" w:eastAsia="Candara" w:hAnsi="Candara" w:cs="Candara"/>
                <w:color w:val="000000"/>
                <w:lang w:val="fr-FR"/>
              </w:rPr>
            </w:pPr>
            <w:r w:rsidRPr="00DB1693">
              <w:rPr>
                <w:rFonts w:ascii="Candara" w:eastAsia="Candara" w:hAnsi="Candara" w:cs="Candara"/>
                <w:color w:val="000000"/>
                <w:sz w:val="22"/>
                <w:szCs w:val="28"/>
                <w:lang w:val="fr-FR"/>
              </w:rPr>
              <w:t>Le Retour sur Investissement de ce projet est donc 114% ! (ROI=588000/515000=114%)</w:t>
            </w:r>
          </w:p>
        </w:tc>
      </w:tr>
    </w:tbl>
    <w:p w14:paraId="77A379AA" w14:textId="77777777" w:rsidR="00A42BBA" w:rsidRPr="00DB1693" w:rsidRDefault="00A42BBA">
      <w:pPr>
        <w:rPr>
          <w:rFonts w:ascii="Candara" w:hAnsi="Candara"/>
          <w:sz w:val="24"/>
          <w:lang w:val="fr-FR"/>
        </w:rPr>
      </w:pPr>
    </w:p>
    <w:sectPr w:rsidR="00A42BBA" w:rsidRPr="00DB1693" w:rsidSect="00907076">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A5A69" w14:textId="77777777" w:rsidR="00494B10" w:rsidRDefault="00494B10">
      <w:r>
        <w:separator/>
      </w:r>
    </w:p>
  </w:endnote>
  <w:endnote w:type="continuationSeparator" w:id="0">
    <w:p w14:paraId="0BF1B31B" w14:textId="77777777" w:rsidR="00494B10" w:rsidRDefault="0049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512840456"/>
      <w:docPartObj>
        <w:docPartGallery w:val="Page Numbers (Bottom of Page)"/>
        <w:docPartUnique/>
      </w:docPartObj>
    </w:sdtPr>
    <w:sdtEndPr>
      <w:rPr>
        <w:lang w:val="de-DE"/>
      </w:rPr>
    </w:sdtEndPr>
    <w:sdtContent>
      <w:p w14:paraId="3C6B1443" w14:textId="2DBBFB54" w:rsidR="00775258" w:rsidRDefault="000430A3">
        <w:pPr>
          <w:pStyle w:val="Pieddepage"/>
          <w:jc w:val="right"/>
          <w:rPr>
            <w:rFonts w:asciiTheme="majorHAnsi" w:eastAsiaTheme="majorEastAsia" w:hAnsiTheme="majorHAnsi" w:cstheme="majorBidi"/>
            <w:sz w:val="28"/>
            <w:szCs w:val="28"/>
          </w:rPr>
        </w:pPr>
        <w:r>
          <w:rPr>
            <w:rFonts w:ascii="Bahnschrift Light Condensed" w:hAnsi="Bahnschrift Light Condensed"/>
            <w:noProof/>
            <w:sz w:val="18"/>
            <w:lang w:val="fr-FR" w:eastAsia="fr-FR"/>
          </w:rPr>
          <mc:AlternateContent>
            <mc:Choice Requires="wps">
              <w:drawing>
                <wp:anchor distT="0" distB="0" distL="114300" distR="114300" simplePos="0" relativeHeight="251669504" behindDoc="0" locked="0" layoutInCell="1" allowOverlap="1" wp14:anchorId="79665AC7" wp14:editId="1D787C72">
                  <wp:simplePos x="0" y="0"/>
                  <wp:positionH relativeFrom="margin">
                    <wp:posOffset>-230737</wp:posOffset>
                  </wp:positionH>
                  <wp:positionV relativeFrom="paragraph">
                    <wp:posOffset>9264</wp:posOffset>
                  </wp:positionV>
                  <wp:extent cx="2068083" cy="487110"/>
                  <wp:effectExtent l="0" t="0" r="8890" b="8255"/>
                  <wp:wrapNone/>
                  <wp:docPr id="2" name="Zone de texte 2"/>
                  <wp:cNvGraphicFramePr/>
                  <a:graphic xmlns:a="http://schemas.openxmlformats.org/drawingml/2006/main">
                    <a:graphicData uri="http://schemas.microsoft.com/office/word/2010/wordprocessingShape">
                      <wps:wsp>
                        <wps:cNvSpPr txBox="1"/>
                        <wps:spPr>
                          <a:xfrm>
                            <a:off x="0" y="0"/>
                            <a:ext cx="2068083" cy="487110"/>
                          </a:xfrm>
                          <a:prstGeom prst="rect">
                            <a:avLst/>
                          </a:prstGeom>
                          <a:solidFill>
                            <a:schemeClr val="lt1"/>
                          </a:solidFill>
                          <a:ln w="6350">
                            <a:noFill/>
                          </a:ln>
                        </wps:spPr>
                        <wps:txbx>
                          <w:txbxContent>
                            <w:p w14:paraId="43867435" w14:textId="77777777" w:rsidR="000430A3" w:rsidRDefault="00775258" w:rsidP="000430A3">
                              <w:pPr>
                                <w:rPr>
                                  <w:rFonts w:ascii="Candara" w:hAnsi="Candara"/>
                                  <w:sz w:val="18"/>
                                  <w:szCs w:val="22"/>
                                  <w:lang w:val="fr-FR"/>
                                </w:rPr>
                              </w:pPr>
                              <w:r w:rsidRPr="00775258">
                                <w:rPr>
                                  <w:rFonts w:ascii="Candara" w:hAnsi="Candara"/>
                                  <w:sz w:val="18"/>
                                  <w:szCs w:val="22"/>
                                  <w:lang w:val="fr-FR"/>
                                </w:rPr>
                                <w:t>Template fourni par</w:t>
                              </w:r>
                              <w:r w:rsidR="000430A3">
                                <w:rPr>
                                  <w:rFonts w:ascii="Candara" w:hAnsi="Candara"/>
                                  <w:sz w:val="18"/>
                                  <w:szCs w:val="22"/>
                                  <w:lang w:val="fr-FR"/>
                                </w:rPr>
                                <w:t xml:space="preserve"> </w:t>
                              </w:r>
                            </w:p>
                            <w:p w14:paraId="3F130926" w14:textId="62DDC573" w:rsidR="00775258" w:rsidRPr="00775258" w:rsidRDefault="00494B10" w:rsidP="000430A3">
                              <w:pPr>
                                <w:rPr>
                                  <w:rFonts w:ascii="Candara" w:hAnsi="Candara"/>
                                  <w:sz w:val="18"/>
                                  <w:szCs w:val="22"/>
                                  <w:lang w:val="fr-FR"/>
                                </w:rPr>
                              </w:pPr>
                              <w:hyperlink r:id="rId1" w:history="1">
                                <w:r w:rsidR="000430A3" w:rsidRPr="000430A3">
                                  <w:rPr>
                                    <w:rStyle w:val="Lienhypertexte"/>
                                    <w:rFonts w:ascii="Candara" w:hAnsi="Candara"/>
                                    <w:sz w:val="18"/>
                                    <w:szCs w:val="22"/>
                                    <w:lang w:val="fr-FR"/>
                                  </w:rPr>
                                  <w:t>blog-de-gestion-de-projet.com/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65AC7" id="_x0000_t202" coordsize="21600,21600" o:spt="202" path="m,l,21600r21600,l21600,xe">
                  <v:stroke joinstyle="miter"/>
                  <v:path gradientshapeok="t" o:connecttype="rect"/>
                </v:shapetype>
                <v:shape id="_x0000_s1032" type="#_x0000_t202" style="position:absolute;left:0;text-align:left;margin-left:-18.15pt;margin-top:.75pt;width:162.85pt;height:38.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" fillcolor="white [3201]" stroked="f" strokeweight=".5pt">
                  <v:textbox>
                    <w:txbxContent>
                      <w:p w14:paraId="43867435" w14:textId="77777777" w:rsidR="000430A3" w:rsidRDefault="00775258" w:rsidP="000430A3">
                        <w:pPr>
                          <w:rPr>
                            <w:rFonts w:ascii="Candara" w:hAnsi="Candara"/>
                            <w:sz w:val="18"/>
                            <w:szCs w:val="22"/>
                            <w:lang w:val="fr-FR"/>
                          </w:rPr>
                        </w:pPr>
                        <w:r w:rsidRPr="00775258">
                          <w:rPr>
                            <w:rFonts w:ascii="Candara" w:hAnsi="Candara"/>
                            <w:sz w:val="18"/>
                            <w:szCs w:val="22"/>
                            <w:lang w:val="fr-FR"/>
                          </w:rPr>
                          <w:t>Template fourni par</w:t>
                        </w:r>
                        <w:r w:rsidR="000430A3">
                          <w:rPr>
                            <w:rFonts w:ascii="Candara" w:hAnsi="Candara"/>
                            <w:sz w:val="18"/>
                            <w:szCs w:val="22"/>
                            <w:lang w:val="fr-FR"/>
                          </w:rPr>
                          <w:t xml:space="preserve"> </w:t>
                        </w:r>
                      </w:p>
                      <w:p w14:paraId="3F130926" w14:textId="62DDC573" w:rsidR="00775258" w:rsidRPr="00775258" w:rsidRDefault="00494B10" w:rsidP="000430A3">
                        <w:pPr>
                          <w:rPr>
                            <w:rFonts w:ascii="Candara" w:hAnsi="Candara"/>
                            <w:sz w:val="18"/>
                            <w:szCs w:val="22"/>
                            <w:lang w:val="fr-FR"/>
                          </w:rPr>
                        </w:pPr>
                        <w:hyperlink r:id="rId2" w:history="1">
                          <w:r w:rsidR="000430A3" w:rsidRPr="000430A3">
                            <w:rPr>
                              <w:rStyle w:val="Lienhypertexte"/>
                              <w:rFonts w:ascii="Candara" w:hAnsi="Candara"/>
                              <w:sz w:val="18"/>
                              <w:szCs w:val="22"/>
                              <w:lang w:val="fr-FR"/>
                            </w:rPr>
                            <w:t>blog-de-gestion-de-projet.com/</w:t>
                          </w:r>
                        </w:hyperlink>
                      </w:p>
                    </w:txbxContent>
                  </v:textbox>
                  <w10:wrap anchorx="margin"/>
                </v:shape>
              </w:pict>
            </mc:Fallback>
          </mc:AlternateContent>
        </w:r>
        <w:r w:rsidR="00775258">
          <w:rPr>
            <w:rFonts w:asciiTheme="majorHAnsi" w:eastAsiaTheme="majorEastAsia" w:hAnsiTheme="majorHAnsi" w:cstheme="majorBidi"/>
            <w:sz w:val="28"/>
            <w:szCs w:val="28"/>
            <w:lang w:val="fr-FR"/>
          </w:rPr>
          <w:t xml:space="preserve">p. </w:t>
        </w:r>
        <w:r w:rsidR="00775258">
          <w:rPr>
            <w:rFonts w:asciiTheme="minorHAnsi" w:eastAsiaTheme="minorEastAsia" w:hAnsiTheme="minorHAnsi" w:cs="Times New Roman"/>
            <w:sz w:val="22"/>
            <w:szCs w:val="22"/>
          </w:rPr>
          <w:fldChar w:fldCharType="begin"/>
        </w:r>
        <w:r w:rsidR="00775258">
          <w:instrText>PAGE    \* MERGEFORMAT</w:instrText>
        </w:r>
        <w:r w:rsidR="00775258">
          <w:rPr>
            <w:rFonts w:asciiTheme="minorHAnsi" w:eastAsiaTheme="minorEastAsia" w:hAnsiTheme="minorHAnsi" w:cs="Times New Roman"/>
            <w:sz w:val="22"/>
            <w:szCs w:val="22"/>
          </w:rPr>
          <w:fldChar w:fldCharType="separate"/>
        </w:r>
        <w:r w:rsidR="00221448" w:rsidRPr="00221448">
          <w:rPr>
            <w:rFonts w:asciiTheme="majorHAnsi" w:eastAsiaTheme="majorEastAsia" w:hAnsiTheme="majorHAnsi" w:cstheme="majorBidi"/>
            <w:noProof/>
            <w:sz w:val="28"/>
            <w:szCs w:val="28"/>
            <w:lang w:val="fr-FR"/>
          </w:rPr>
          <w:t>1</w:t>
        </w:r>
        <w:r w:rsidR="00775258">
          <w:rPr>
            <w:rFonts w:asciiTheme="majorHAnsi" w:eastAsiaTheme="majorEastAsia" w:hAnsiTheme="majorHAnsi" w:cstheme="majorBidi"/>
            <w:sz w:val="28"/>
            <w:szCs w:val="28"/>
          </w:rPr>
          <w:fldChar w:fldCharType="end"/>
        </w:r>
      </w:p>
    </w:sdtContent>
  </w:sdt>
  <w:p w14:paraId="4DCC8FE5" w14:textId="3C8E336A" w:rsidR="002E1F62" w:rsidRDefault="000430A3" w:rsidP="00775258">
    <w:pPr>
      <w:shd w:val="clear" w:color="auto" w:fill="FFFFFF"/>
      <w:jc w:val="right"/>
      <w:rPr>
        <w:color w:val="4D4D4D"/>
        <w:sz w:val="18"/>
        <w:szCs w:val="18"/>
      </w:rPr>
    </w:pPr>
    <w:r>
      <w:rPr>
        <w:rFonts w:asciiTheme="majorHAnsi" w:eastAsiaTheme="majorEastAsia" w:hAnsiTheme="majorHAnsi" w:cstheme="majorBidi"/>
        <w:noProof/>
        <w:sz w:val="28"/>
        <w:szCs w:val="28"/>
        <w:lang w:val="fr-FR" w:eastAsia="fr-FR"/>
      </w:rPr>
      <w:drawing>
        <wp:anchor distT="0" distB="0" distL="114300" distR="114300" simplePos="0" relativeHeight="251670528" behindDoc="0" locked="0" layoutInCell="1" allowOverlap="1" wp14:anchorId="1658663A" wp14:editId="66DCEF5B">
          <wp:simplePos x="0" y="0"/>
          <wp:positionH relativeFrom="margin">
            <wp:posOffset>26035</wp:posOffset>
          </wp:positionH>
          <wp:positionV relativeFrom="paragraph">
            <wp:posOffset>148774</wp:posOffset>
          </wp:positionV>
          <wp:extent cx="256374" cy="30538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cone.JPG"/>
                  <pic:cNvPicPr/>
                </pic:nvPicPr>
                <pic:blipFill>
                  <a:blip r:embed="rId3">
                    <a:extLst>
                      <a:ext uri="{28A0092B-C50C-407E-A947-70E740481C1C}">
                        <a14:useLocalDpi xmlns:a14="http://schemas.microsoft.com/office/drawing/2010/main" val="0"/>
                      </a:ext>
                    </a:extLst>
                  </a:blip>
                  <a:stretch>
                    <a:fillRect/>
                  </a:stretch>
                </pic:blipFill>
                <pic:spPr>
                  <a:xfrm>
                    <a:off x="0" y="0"/>
                    <a:ext cx="256374" cy="305386"/>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9485" w14:textId="77777777" w:rsidR="00494B10" w:rsidRDefault="00494B10">
      <w:r>
        <w:separator/>
      </w:r>
    </w:p>
  </w:footnote>
  <w:footnote w:type="continuationSeparator" w:id="0">
    <w:p w14:paraId="2EA26AE9" w14:textId="77777777" w:rsidR="00494B10" w:rsidRDefault="00494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4367" w14:textId="77777777" w:rsidR="00775258" w:rsidRDefault="00775258" w:rsidP="00775258">
    <w:pPr>
      <w:ind w:left="720" w:firstLine="720"/>
      <w:jc w:val="right"/>
      <w:rPr>
        <w:rFonts w:ascii="Candara" w:hAnsi="Candara"/>
        <w:b/>
        <w:color w:val="439B69"/>
        <w:sz w:val="22"/>
        <w:szCs w:val="28"/>
        <w:lang w:val="fr-FR"/>
      </w:rPr>
    </w:pPr>
    <w:r>
      <w:rPr>
        <w:noProof/>
        <w:sz w:val="40"/>
        <w:szCs w:val="40"/>
        <w:lang w:val="fr-FR" w:eastAsia="fr-FR"/>
      </w:rPr>
      <w:drawing>
        <wp:anchor distT="0" distB="0" distL="114300" distR="114300" simplePos="0" relativeHeight="251667456" behindDoc="0" locked="0" layoutInCell="1" allowOverlap="1" wp14:anchorId="54DB2950" wp14:editId="12A424FC">
          <wp:simplePos x="0" y="0"/>
          <wp:positionH relativeFrom="column">
            <wp:posOffset>-497840</wp:posOffset>
          </wp:positionH>
          <wp:positionV relativeFrom="paragraph">
            <wp:posOffset>131706</wp:posOffset>
          </wp:positionV>
          <wp:extent cx="2121535" cy="335280"/>
          <wp:effectExtent l="0" t="0" r="0" b="762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1535" cy="33528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hAnsi="Candara"/>
        <w:b/>
        <w:color w:val="439B69"/>
        <w:sz w:val="22"/>
        <w:szCs w:val="28"/>
        <w:lang w:val="fr-FR"/>
      </w:rPr>
      <w:t xml:space="preserve">                     </w:t>
    </w:r>
  </w:p>
  <w:p w14:paraId="6EE2A6E9" w14:textId="419A1A07" w:rsidR="002E1F62" w:rsidRPr="00775258" w:rsidRDefault="00775258" w:rsidP="00775258">
    <w:pPr>
      <w:ind w:left="720" w:firstLine="720"/>
      <w:jc w:val="right"/>
      <w:rPr>
        <w:rFonts w:ascii="Candara" w:hAnsi="Candara"/>
        <w:b/>
        <w:color w:val="auto"/>
        <w:sz w:val="22"/>
        <w:szCs w:val="28"/>
        <w:lang w:val="fr-FR"/>
      </w:rPr>
    </w:pPr>
    <w:r w:rsidRPr="00775258">
      <w:rPr>
        <w:rFonts w:ascii="Candara" w:hAnsi="Candara"/>
        <w:b/>
        <w:color w:val="auto"/>
        <w:sz w:val="22"/>
        <w:szCs w:val="28"/>
        <w:lang w:val="fr-FR"/>
      </w:rPr>
      <w:t>Apprendre et progresser en gestion de projet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2F166EBD" w:rsidR="002E1F62" w:rsidRDefault="002E1F62">
    <w:pPr>
      <w:pBdr>
        <w:top w:val="nil"/>
        <w:left w:val="nil"/>
        <w:bottom w:val="nil"/>
        <w:right w:val="nil"/>
        <w:between w:val="nil"/>
      </w:pBdr>
      <w:tabs>
        <w:tab w:val="center" w:pos="4536"/>
        <w:tab w:val="right" w:pos="9072"/>
      </w:tabs>
      <w:rPr>
        <w:szCs w:val="20"/>
      </w:rPr>
    </w:pPr>
  </w:p>
  <w:p w14:paraId="53EBEC95" w14:textId="347769FB" w:rsidR="002E1F62" w:rsidRDefault="002E1F62">
    <w:pPr>
      <w:pBdr>
        <w:top w:val="nil"/>
        <w:left w:val="nil"/>
        <w:bottom w:val="nil"/>
        <w:right w:val="nil"/>
        <w:between w:val="nil"/>
      </w:pBdr>
      <w:tabs>
        <w:tab w:val="center" w:pos="4536"/>
        <w:tab w:val="right" w:pos="9072"/>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D24"/>
    <w:multiLevelType w:val="hybridMultilevel"/>
    <w:tmpl w:val="0C2A0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B2A8D"/>
    <w:multiLevelType w:val="hybridMultilevel"/>
    <w:tmpl w:val="1F9C110A"/>
    <w:lvl w:ilvl="0" w:tplc="080C000F">
      <w:start w:val="1"/>
      <w:numFmt w:val="decimal"/>
      <w:lvlText w:val="%1."/>
      <w:lvlJc w:val="left"/>
      <w:pPr>
        <w:ind w:left="833" w:hanging="360"/>
      </w:pPr>
    </w:lvl>
    <w:lvl w:ilvl="1" w:tplc="080C0019" w:tentative="1">
      <w:start w:val="1"/>
      <w:numFmt w:val="lowerLetter"/>
      <w:lvlText w:val="%2."/>
      <w:lvlJc w:val="left"/>
      <w:pPr>
        <w:ind w:left="1553" w:hanging="360"/>
      </w:pPr>
    </w:lvl>
    <w:lvl w:ilvl="2" w:tplc="080C001B" w:tentative="1">
      <w:start w:val="1"/>
      <w:numFmt w:val="lowerRoman"/>
      <w:lvlText w:val="%3."/>
      <w:lvlJc w:val="right"/>
      <w:pPr>
        <w:ind w:left="2273" w:hanging="180"/>
      </w:pPr>
    </w:lvl>
    <w:lvl w:ilvl="3" w:tplc="080C000F" w:tentative="1">
      <w:start w:val="1"/>
      <w:numFmt w:val="decimal"/>
      <w:lvlText w:val="%4."/>
      <w:lvlJc w:val="left"/>
      <w:pPr>
        <w:ind w:left="2993" w:hanging="360"/>
      </w:pPr>
    </w:lvl>
    <w:lvl w:ilvl="4" w:tplc="080C0019" w:tentative="1">
      <w:start w:val="1"/>
      <w:numFmt w:val="lowerLetter"/>
      <w:lvlText w:val="%5."/>
      <w:lvlJc w:val="left"/>
      <w:pPr>
        <w:ind w:left="3713" w:hanging="360"/>
      </w:pPr>
    </w:lvl>
    <w:lvl w:ilvl="5" w:tplc="080C001B" w:tentative="1">
      <w:start w:val="1"/>
      <w:numFmt w:val="lowerRoman"/>
      <w:lvlText w:val="%6."/>
      <w:lvlJc w:val="right"/>
      <w:pPr>
        <w:ind w:left="4433" w:hanging="180"/>
      </w:pPr>
    </w:lvl>
    <w:lvl w:ilvl="6" w:tplc="080C000F" w:tentative="1">
      <w:start w:val="1"/>
      <w:numFmt w:val="decimal"/>
      <w:lvlText w:val="%7."/>
      <w:lvlJc w:val="left"/>
      <w:pPr>
        <w:ind w:left="5153" w:hanging="360"/>
      </w:pPr>
    </w:lvl>
    <w:lvl w:ilvl="7" w:tplc="080C0019" w:tentative="1">
      <w:start w:val="1"/>
      <w:numFmt w:val="lowerLetter"/>
      <w:lvlText w:val="%8."/>
      <w:lvlJc w:val="left"/>
      <w:pPr>
        <w:ind w:left="5873" w:hanging="360"/>
      </w:pPr>
    </w:lvl>
    <w:lvl w:ilvl="8" w:tplc="080C001B" w:tentative="1">
      <w:start w:val="1"/>
      <w:numFmt w:val="lowerRoman"/>
      <w:lvlText w:val="%9."/>
      <w:lvlJc w:val="right"/>
      <w:pPr>
        <w:ind w:left="6593" w:hanging="180"/>
      </w:pPr>
    </w:lvl>
  </w:abstractNum>
  <w:abstractNum w:abstractNumId="2" w15:restartNumberingAfterBreak="0">
    <w:nsid w:val="1A7F2D21"/>
    <w:multiLevelType w:val="hybridMultilevel"/>
    <w:tmpl w:val="29E002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521B4F"/>
    <w:multiLevelType w:val="hybridMultilevel"/>
    <w:tmpl w:val="B75A9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FF5E5C"/>
    <w:multiLevelType w:val="hybridMultilevel"/>
    <w:tmpl w:val="6B1467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D8616F1"/>
    <w:multiLevelType w:val="hybridMultilevel"/>
    <w:tmpl w:val="A7829F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AA0042"/>
    <w:multiLevelType w:val="hybridMultilevel"/>
    <w:tmpl w:val="0E1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E70AED"/>
    <w:multiLevelType w:val="hybridMultilevel"/>
    <w:tmpl w:val="AF4ED4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8202D4C"/>
    <w:multiLevelType w:val="hybridMultilevel"/>
    <w:tmpl w:val="0C86D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D0BA4"/>
    <w:multiLevelType w:val="hybridMultilevel"/>
    <w:tmpl w:val="A392A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0618C6"/>
    <w:multiLevelType w:val="hybridMultilevel"/>
    <w:tmpl w:val="25EAC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CB1873"/>
    <w:multiLevelType w:val="hybridMultilevel"/>
    <w:tmpl w:val="E924A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C30078"/>
    <w:multiLevelType w:val="multilevel"/>
    <w:tmpl w:val="7190FAF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14" w15:restartNumberingAfterBreak="0">
    <w:nsid w:val="791C72E5"/>
    <w:multiLevelType w:val="hybridMultilevel"/>
    <w:tmpl w:val="2A8A4C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9"/>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1"/>
  </w:num>
  <w:num w:numId="17">
    <w:abstractNumId w:val="3"/>
  </w:num>
  <w:num w:numId="18">
    <w:abstractNumId w:val="10"/>
  </w:num>
  <w:num w:numId="19">
    <w:abstractNumId w:val="5"/>
  </w:num>
  <w:num w:numId="20">
    <w:abstractNumId w:val="2"/>
  </w:num>
  <w:num w:numId="21">
    <w:abstractNumId w:val="6"/>
  </w:num>
  <w:num w:numId="22">
    <w:abstractNumId w:val="8"/>
  </w:num>
  <w:num w:numId="23">
    <w:abstractNumId w:val="12"/>
  </w:num>
  <w:num w:numId="24">
    <w:abstractNumId w:val="0"/>
  </w:num>
  <w:num w:numId="25">
    <w:abstractNumId w:val="1"/>
  </w:num>
  <w:num w:numId="26">
    <w:abstractNumId w:val="7"/>
  </w:num>
  <w:num w:numId="27">
    <w:abstractNumId w:val="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07FAF"/>
    <w:rsid w:val="000135ED"/>
    <w:rsid w:val="0001540F"/>
    <w:rsid w:val="00024D0B"/>
    <w:rsid w:val="000430A3"/>
    <w:rsid w:val="000478F9"/>
    <w:rsid w:val="000502EA"/>
    <w:rsid w:val="000609B6"/>
    <w:rsid w:val="00093B0D"/>
    <w:rsid w:val="000C4A35"/>
    <w:rsid w:val="000C73E6"/>
    <w:rsid w:val="000D7387"/>
    <w:rsid w:val="000F03B6"/>
    <w:rsid w:val="00125B1D"/>
    <w:rsid w:val="001262F9"/>
    <w:rsid w:val="001438AD"/>
    <w:rsid w:val="00160713"/>
    <w:rsid w:val="001732A8"/>
    <w:rsid w:val="001A30DA"/>
    <w:rsid w:val="001B36A0"/>
    <w:rsid w:val="001B76E9"/>
    <w:rsid w:val="00221448"/>
    <w:rsid w:val="002255C9"/>
    <w:rsid w:val="00230B84"/>
    <w:rsid w:val="00235ACE"/>
    <w:rsid w:val="002475E3"/>
    <w:rsid w:val="00256944"/>
    <w:rsid w:val="00263687"/>
    <w:rsid w:val="002C4305"/>
    <w:rsid w:val="002E1F62"/>
    <w:rsid w:val="002E406F"/>
    <w:rsid w:val="002E439D"/>
    <w:rsid w:val="002F0A87"/>
    <w:rsid w:val="002F551F"/>
    <w:rsid w:val="002F6CDE"/>
    <w:rsid w:val="00314D59"/>
    <w:rsid w:val="00322505"/>
    <w:rsid w:val="00342DF6"/>
    <w:rsid w:val="00356B9E"/>
    <w:rsid w:val="00374002"/>
    <w:rsid w:val="0038652D"/>
    <w:rsid w:val="003B79EE"/>
    <w:rsid w:val="003D00EA"/>
    <w:rsid w:val="003E5EB2"/>
    <w:rsid w:val="00405D18"/>
    <w:rsid w:val="00410143"/>
    <w:rsid w:val="004235BD"/>
    <w:rsid w:val="004320BB"/>
    <w:rsid w:val="00434D8C"/>
    <w:rsid w:val="00453E7D"/>
    <w:rsid w:val="00481FC5"/>
    <w:rsid w:val="00484CB0"/>
    <w:rsid w:val="00484EA9"/>
    <w:rsid w:val="00494B10"/>
    <w:rsid w:val="004A130D"/>
    <w:rsid w:val="004C2277"/>
    <w:rsid w:val="004C2B9E"/>
    <w:rsid w:val="004E5F9F"/>
    <w:rsid w:val="0051233A"/>
    <w:rsid w:val="0051421B"/>
    <w:rsid w:val="0052090F"/>
    <w:rsid w:val="0052488E"/>
    <w:rsid w:val="00526987"/>
    <w:rsid w:val="005400EF"/>
    <w:rsid w:val="00547D80"/>
    <w:rsid w:val="00550C77"/>
    <w:rsid w:val="00552843"/>
    <w:rsid w:val="00561079"/>
    <w:rsid w:val="0056481A"/>
    <w:rsid w:val="0056680C"/>
    <w:rsid w:val="005740F0"/>
    <w:rsid w:val="0057486A"/>
    <w:rsid w:val="00586F2C"/>
    <w:rsid w:val="005B6678"/>
    <w:rsid w:val="005C72D0"/>
    <w:rsid w:val="005D17C9"/>
    <w:rsid w:val="005D7DFD"/>
    <w:rsid w:val="0061603B"/>
    <w:rsid w:val="00632C5A"/>
    <w:rsid w:val="006333BE"/>
    <w:rsid w:val="006533DA"/>
    <w:rsid w:val="00655038"/>
    <w:rsid w:val="0065526E"/>
    <w:rsid w:val="00665CAC"/>
    <w:rsid w:val="006862BF"/>
    <w:rsid w:val="006C5D49"/>
    <w:rsid w:val="006D21F5"/>
    <w:rsid w:val="006F79D0"/>
    <w:rsid w:val="007031D1"/>
    <w:rsid w:val="007436DC"/>
    <w:rsid w:val="00757AEF"/>
    <w:rsid w:val="00775258"/>
    <w:rsid w:val="00781267"/>
    <w:rsid w:val="00784B6D"/>
    <w:rsid w:val="007A308B"/>
    <w:rsid w:val="007A70A3"/>
    <w:rsid w:val="007D4054"/>
    <w:rsid w:val="007D42D1"/>
    <w:rsid w:val="007D4C20"/>
    <w:rsid w:val="00810C96"/>
    <w:rsid w:val="0081565C"/>
    <w:rsid w:val="0081583D"/>
    <w:rsid w:val="00820D80"/>
    <w:rsid w:val="00840B18"/>
    <w:rsid w:val="0084318E"/>
    <w:rsid w:val="00852F4D"/>
    <w:rsid w:val="0085422F"/>
    <w:rsid w:val="00870502"/>
    <w:rsid w:val="0087479C"/>
    <w:rsid w:val="008779FD"/>
    <w:rsid w:val="008814F2"/>
    <w:rsid w:val="00886685"/>
    <w:rsid w:val="0089417A"/>
    <w:rsid w:val="008B0C9E"/>
    <w:rsid w:val="008B2BF6"/>
    <w:rsid w:val="008C42AC"/>
    <w:rsid w:val="008D4963"/>
    <w:rsid w:val="008F6FFB"/>
    <w:rsid w:val="00900E07"/>
    <w:rsid w:val="00905351"/>
    <w:rsid w:val="00907076"/>
    <w:rsid w:val="00912FCA"/>
    <w:rsid w:val="0092201E"/>
    <w:rsid w:val="00924A29"/>
    <w:rsid w:val="009440C4"/>
    <w:rsid w:val="009462B8"/>
    <w:rsid w:val="00990109"/>
    <w:rsid w:val="009C0607"/>
    <w:rsid w:val="009D1E2A"/>
    <w:rsid w:val="00A1585B"/>
    <w:rsid w:val="00A22CAD"/>
    <w:rsid w:val="00A275DA"/>
    <w:rsid w:val="00A3179A"/>
    <w:rsid w:val="00A31A1B"/>
    <w:rsid w:val="00A32584"/>
    <w:rsid w:val="00A41BD1"/>
    <w:rsid w:val="00A42BBA"/>
    <w:rsid w:val="00A43B75"/>
    <w:rsid w:val="00A51DB6"/>
    <w:rsid w:val="00A6376C"/>
    <w:rsid w:val="00A63957"/>
    <w:rsid w:val="00A6438E"/>
    <w:rsid w:val="00A83B2B"/>
    <w:rsid w:val="00A9327F"/>
    <w:rsid w:val="00AA04E2"/>
    <w:rsid w:val="00AA0C1C"/>
    <w:rsid w:val="00AC0A7C"/>
    <w:rsid w:val="00AC7726"/>
    <w:rsid w:val="00B14B46"/>
    <w:rsid w:val="00B207F5"/>
    <w:rsid w:val="00B50720"/>
    <w:rsid w:val="00B51995"/>
    <w:rsid w:val="00B64BA3"/>
    <w:rsid w:val="00BA1E59"/>
    <w:rsid w:val="00BA624A"/>
    <w:rsid w:val="00BC06B9"/>
    <w:rsid w:val="00BC32A7"/>
    <w:rsid w:val="00BC4C00"/>
    <w:rsid w:val="00C10DC6"/>
    <w:rsid w:val="00C20149"/>
    <w:rsid w:val="00C5181C"/>
    <w:rsid w:val="00C63AB5"/>
    <w:rsid w:val="00C74D91"/>
    <w:rsid w:val="00C8246D"/>
    <w:rsid w:val="00CB4F7C"/>
    <w:rsid w:val="00CE2EFF"/>
    <w:rsid w:val="00CF58F3"/>
    <w:rsid w:val="00D045C2"/>
    <w:rsid w:val="00D54197"/>
    <w:rsid w:val="00D63C77"/>
    <w:rsid w:val="00D6453E"/>
    <w:rsid w:val="00D84AA1"/>
    <w:rsid w:val="00D877D5"/>
    <w:rsid w:val="00D96FA0"/>
    <w:rsid w:val="00DA606B"/>
    <w:rsid w:val="00DB1693"/>
    <w:rsid w:val="00DB79A9"/>
    <w:rsid w:val="00DE0681"/>
    <w:rsid w:val="00DF456E"/>
    <w:rsid w:val="00E12C0B"/>
    <w:rsid w:val="00E13E61"/>
    <w:rsid w:val="00E15C9B"/>
    <w:rsid w:val="00E245A4"/>
    <w:rsid w:val="00E372AE"/>
    <w:rsid w:val="00E40E68"/>
    <w:rsid w:val="00E93E1A"/>
    <w:rsid w:val="00EA13B5"/>
    <w:rsid w:val="00EA17C1"/>
    <w:rsid w:val="00EB2897"/>
    <w:rsid w:val="00EE0EB8"/>
    <w:rsid w:val="00EE7433"/>
    <w:rsid w:val="00EF4A8F"/>
    <w:rsid w:val="00F14F2B"/>
    <w:rsid w:val="00F34C17"/>
    <w:rsid w:val="00F37D70"/>
    <w:rsid w:val="00F43325"/>
    <w:rsid w:val="00F44649"/>
    <w:rsid w:val="00F47885"/>
    <w:rsid w:val="00F47C3A"/>
    <w:rsid w:val="00F552F8"/>
    <w:rsid w:val="00F76D3F"/>
    <w:rsid w:val="00F818F6"/>
    <w:rsid w:val="00FB49C5"/>
    <w:rsid w:val="00FC3F04"/>
    <w:rsid w:val="00FE415B"/>
    <w:rsid w:val="00FF313C"/>
    <w:rsid w:val="00FF4D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FD"/>
    <w:rPr>
      <w:szCs w:val="24"/>
      <w:lang w:val="de-DE" w:eastAsia="en-US"/>
    </w:rPr>
  </w:style>
  <w:style w:type="paragraph" w:styleId="Titre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907076"/>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907076"/>
    <w:rPr>
      <w:rFonts w:asciiTheme="minorHAnsi" w:eastAsiaTheme="minorEastAsia" w:hAnsiTheme="minorHAnsi" w:cstheme="minorBidi"/>
      <w:color w:val="auto"/>
      <w:sz w:val="22"/>
      <w:szCs w:val="22"/>
    </w:rPr>
  </w:style>
  <w:style w:type="table" w:styleId="TableauGrille4-Accentuation3">
    <w:name w:val="Grid Table 4 Accent 3"/>
    <w:basedOn w:val="TableauNormal"/>
    <w:uiPriority w:val="49"/>
    <w:rsid w:val="00F4332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0240">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843668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hyperlink" Target="https://blog-gestion-de-projet.com/" TargetMode="External"/><Relationship Id="rId1" Type="http://schemas.openxmlformats.org/officeDocument/2006/relationships/hyperlink" Target="https://blog-gestion-de-proj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CMRL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0328E4-F4C0-45DC-AD9B-F5C431B67ED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13</Pages>
  <Words>1971</Words>
  <Characters>10842</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D’OPPORTUNITÉ</vt:lpstr>
      <vt:lpstr/>
    </vt:vector>
  </TitlesOfParts>
  <Company>Date de version : 01/01/2021</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D’OPPORTUNITÉ</dc:title>
  <dc:creator>Version :</dc:creator>
  <cp:lastModifiedBy>sara Ait</cp:lastModifiedBy>
  <cp:revision>111</cp:revision>
  <dcterms:created xsi:type="dcterms:W3CDTF">2020-07-16T07:44:00Z</dcterms:created>
  <dcterms:modified xsi:type="dcterms:W3CDTF">2022-03-15T09:55:00Z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