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A329" w14:textId="77777777" w:rsidR="00525888" w:rsidRDefault="00525888" w:rsidP="00525888">
      <w:pPr>
        <w:pStyle w:val="Heading2"/>
      </w:pPr>
      <w:r>
        <w:t>Results:</w:t>
      </w:r>
    </w:p>
    <w:p w14:paraId="3A5E943A" w14:textId="5C4F36EF" w:rsidR="00FA26A4" w:rsidRPr="00FA26A4" w:rsidRDefault="00FA26A4" w:rsidP="00FA26A4">
      <w:pPr>
        <w:pStyle w:val="Heading4"/>
      </w:pPr>
      <w:r>
        <w:t>Simple Push Environment</w:t>
      </w:r>
    </w:p>
    <w:p w14:paraId="1DDBFFB8" w14:textId="11ACFDE0" w:rsidR="00A74D1E" w:rsidRDefault="00FC6DEA" w:rsidP="00525888">
      <w:r>
        <w:t xml:space="preserve">Both the PPO and the </w:t>
      </w:r>
      <w:r w:rsidR="006D29D9">
        <w:t xml:space="preserve">DQN algorithms showed good learning results in the simple push environment as can be seen from the </w:t>
      </w:r>
      <w:r w:rsidR="00DB5DA2">
        <w:t>charts below:</w:t>
      </w:r>
    </w:p>
    <w:p w14:paraId="5100DC31" w14:textId="77777777" w:rsidR="00A74D1E" w:rsidRDefault="00C4355B" w:rsidP="00A74D1E">
      <w:pPr>
        <w:keepNext/>
      </w:pPr>
      <w:r>
        <w:rPr>
          <w:noProof/>
          <w:lang w:val="en-US"/>
        </w:rPr>
        <w:drawing>
          <wp:inline distT="0" distB="0" distL="0" distR="0" wp14:anchorId="23B96A75" wp14:editId="14A11EB5">
            <wp:extent cx="5731510" cy="3243580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988D" w14:textId="4C18ACD1" w:rsidR="00C4355B" w:rsidRDefault="00A74D1E" w:rsidP="00A74D1E">
      <w:pPr>
        <w:pStyle w:val="Caption"/>
      </w:pPr>
      <w:r>
        <w:t xml:space="preserve">Figure </w:t>
      </w:r>
      <w:fldSimple w:instr=" SEQ Figure \* ARABIC ">
        <w:r w:rsidR="0037136C">
          <w:rPr>
            <w:noProof/>
          </w:rPr>
          <w:t>1</w:t>
        </w:r>
      </w:fldSimple>
      <w:r>
        <w:t>: learning curve from simple push environment using the</w:t>
      </w:r>
      <w:r>
        <w:rPr>
          <w:noProof/>
        </w:rPr>
        <w:t xml:space="preserve"> DQN algorithm</w:t>
      </w:r>
    </w:p>
    <w:p w14:paraId="687C3FFD" w14:textId="77777777" w:rsidR="00A74D1E" w:rsidRDefault="00A74D1E" w:rsidP="00A74D1E">
      <w:pPr>
        <w:keepNext/>
      </w:pPr>
      <w:r>
        <w:rPr>
          <w:noProof/>
          <w:lang w:val="en-US"/>
        </w:rPr>
        <w:drawing>
          <wp:inline distT="0" distB="0" distL="0" distR="0" wp14:anchorId="6C1C9A7C" wp14:editId="6370AABA">
            <wp:extent cx="5731510" cy="3169920"/>
            <wp:effectExtent l="0" t="0" r="254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28F5" w14:textId="5E4C0544" w:rsidR="00A74D1E" w:rsidRDefault="00A74D1E" w:rsidP="00A74D1E">
      <w:pPr>
        <w:pStyle w:val="Caption"/>
      </w:pPr>
      <w:r>
        <w:t xml:space="preserve">Figure </w:t>
      </w:r>
      <w:fldSimple w:instr=" SEQ Figure \* ARABIC ">
        <w:r w:rsidR="0037136C">
          <w:rPr>
            <w:noProof/>
          </w:rPr>
          <w:t>2</w:t>
        </w:r>
      </w:fldSimple>
      <w:r w:rsidRPr="00941452">
        <w:t>: learning curve from simple push environment using</w:t>
      </w:r>
      <w:r>
        <w:t xml:space="preserve"> the PPO algorithm</w:t>
      </w:r>
    </w:p>
    <w:p w14:paraId="5797AF05" w14:textId="1E30E38F" w:rsidR="00A74D1E" w:rsidRDefault="00D810C5" w:rsidP="00A74D1E">
      <w:r>
        <w:t>Both</w:t>
      </w:r>
      <w:r w:rsidR="00A74D1E">
        <w:t xml:space="preserve"> </w:t>
      </w:r>
      <w:r w:rsidR="00B92AC9">
        <w:t xml:space="preserve">show convergence to an optimal policy </w:t>
      </w:r>
      <w:r w:rsidR="0065642C">
        <w:t>for both the agent and adversary</w:t>
      </w:r>
      <w:r w:rsidR="00345635">
        <w:t xml:space="preserve">, with the DQN reaching a </w:t>
      </w:r>
      <w:r w:rsidR="002B1C7A">
        <w:t>seemingly optimal policy for the adversary</w:t>
      </w:r>
      <w:r w:rsidR="00C20E86">
        <w:t xml:space="preserve"> within 150 episodes, while the PPO </w:t>
      </w:r>
      <w:r>
        <w:t>seems to take around 600 episodes for both agent and adversary to converge</w:t>
      </w:r>
      <w:r w:rsidR="0065642C">
        <w:t>.</w:t>
      </w:r>
    </w:p>
    <w:p w14:paraId="4A8B31B4" w14:textId="2A79255F" w:rsidR="00FA26A4" w:rsidRDefault="00FA26A4" w:rsidP="00FA26A4">
      <w:pPr>
        <w:pStyle w:val="Heading4"/>
      </w:pPr>
      <w:r>
        <w:lastRenderedPageBreak/>
        <w:t xml:space="preserve">Simple </w:t>
      </w:r>
      <w:r>
        <w:t>World Comm</w:t>
      </w:r>
      <w:r>
        <w:t xml:space="preserve"> Environment</w:t>
      </w:r>
    </w:p>
    <w:p w14:paraId="221591B5" w14:textId="0EC584FA" w:rsidR="00562A6D" w:rsidRDefault="00562A6D" w:rsidP="00A74D1E">
      <w:r>
        <w:t>The same algorithms were then applied to the simple world comm environment</w:t>
      </w:r>
      <w:r w:rsidR="00CA7196">
        <w:t xml:space="preserve">. In this the PPO algorithm performed </w:t>
      </w:r>
      <w:r w:rsidR="00925793">
        <w:t xml:space="preserve">better </w:t>
      </w:r>
      <w:r w:rsidR="003E6793">
        <w:t>with the</w:t>
      </w:r>
      <w:r w:rsidR="003E6793">
        <w:t xml:space="preserve"> learning curves for both the agent and the adversary </w:t>
      </w:r>
      <w:r w:rsidR="003E6793">
        <w:t>showing</w:t>
      </w:r>
      <w:r w:rsidR="003E6793">
        <w:t xml:space="preserve"> good learning during the initial ~100 episodes and convergence to a seemingly optimal policy by ~250 episodes.</w:t>
      </w:r>
    </w:p>
    <w:p w14:paraId="7FF1E431" w14:textId="77777777" w:rsidR="00D810C5" w:rsidRPr="00A74D1E" w:rsidRDefault="00D810C5" w:rsidP="00A74D1E"/>
    <w:p w14:paraId="0F3F127C" w14:textId="77777777" w:rsidR="00525888" w:rsidRDefault="00525888" w:rsidP="00525888">
      <w:pPr>
        <w:keepNext/>
      </w:pPr>
      <w:r>
        <w:rPr>
          <w:noProof/>
        </w:rPr>
        <w:drawing>
          <wp:inline distT="0" distB="0" distL="0" distR="0" wp14:anchorId="3FE2597E" wp14:editId="699012B5">
            <wp:extent cx="5731510" cy="3169920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D406" w14:textId="0F90E169" w:rsidR="00525888" w:rsidRDefault="00525888" w:rsidP="00525888">
      <w:pPr>
        <w:pStyle w:val="Caption"/>
      </w:pPr>
      <w:r>
        <w:t xml:space="preserve">Figure </w:t>
      </w:r>
      <w:fldSimple w:instr=" SEQ Figure \* ARABIC ">
        <w:r w:rsidR="0037136C">
          <w:rPr>
            <w:noProof/>
          </w:rPr>
          <w:t>3</w:t>
        </w:r>
      </w:fldSimple>
      <w:r>
        <w:t>: Learning curves for Good Agent and Adversary over 1050 episodes</w:t>
      </w:r>
      <w:r w:rsidR="00CA7196">
        <w:t xml:space="preserve"> using the PPO algorithm</w:t>
      </w:r>
    </w:p>
    <w:p w14:paraId="6D3CBCFC" w14:textId="77777777" w:rsidR="0037136C" w:rsidRDefault="0037136C" w:rsidP="0037136C">
      <w:pPr>
        <w:keepNext/>
      </w:pPr>
      <w:r>
        <w:rPr>
          <w:noProof/>
        </w:rPr>
        <w:drawing>
          <wp:inline distT="0" distB="0" distL="0" distR="0" wp14:anchorId="65C053E5" wp14:editId="6AEC43F2">
            <wp:extent cx="5731510" cy="318643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857B" w14:textId="5926A218" w:rsidR="0037136C" w:rsidRPr="0037136C" w:rsidRDefault="0037136C" w:rsidP="0037136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206508">
        <w:t xml:space="preserve">Learning curves for Good Agent and Adversary over </w:t>
      </w:r>
      <w:r>
        <w:t>500</w:t>
      </w:r>
      <w:r w:rsidRPr="00206508">
        <w:t xml:space="preserve"> episodes using the </w:t>
      </w:r>
      <w:r>
        <w:t xml:space="preserve">DQN </w:t>
      </w:r>
      <w:r w:rsidRPr="00206508">
        <w:t>algorithm</w:t>
      </w:r>
    </w:p>
    <w:p w14:paraId="79B50BE6" w14:textId="39A91493" w:rsidR="00525888" w:rsidRDefault="00B21FBB" w:rsidP="00525888">
      <w:r>
        <w:rPr>
          <w:noProof/>
        </w:rPr>
        <w:lastRenderedPageBreak/>
        <w:drawing>
          <wp:inline distT="0" distB="0" distL="0" distR="0" wp14:anchorId="26871954" wp14:editId="6D7FE4A4">
            <wp:extent cx="5731510" cy="2980690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347" w14:textId="5C5C39EA" w:rsidR="00525888" w:rsidRDefault="00525888" w:rsidP="00525888">
      <w:pPr>
        <w:pStyle w:val="Caption"/>
      </w:pPr>
      <w:r>
        <w:t xml:space="preserve">Figure </w:t>
      </w:r>
      <w:fldSimple w:instr=" SEQ Figure \* ARABIC ">
        <w:r w:rsidR="0037136C">
          <w:rPr>
            <w:noProof/>
          </w:rPr>
          <w:t>5</w:t>
        </w:r>
      </w:fldSimple>
      <w:r>
        <w:t>: Learning curve showing possible strategy development of agent and adversary</w:t>
      </w:r>
    </w:p>
    <w:p w14:paraId="716B63D8" w14:textId="3C783181" w:rsidR="00525888" w:rsidRDefault="00525888" w:rsidP="00525888">
      <w:r>
        <w:t xml:space="preserve">The other main feature </w:t>
      </w:r>
      <w:r w:rsidR="009A2352">
        <w:t>of</w:t>
      </w:r>
      <w:r w:rsidR="003A1E8B">
        <w:t xml:space="preserve"> the learning curves for the PPO algorithm</w:t>
      </w:r>
      <w:r>
        <w:t xml:space="preserve"> is when the comparison of rewards for the agent and adversary are compared once the initial learning phase has been completed. As we can see from the chart above, there is </w:t>
      </w:r>
      <w:r w:rsidR="009A2352">
        <w:t xml:space="preserve">a </w:t>
      </w:r>
      <w:r>
        <w:t xml:space="preserve">clear oscillation of the reward curves for the agent and adversary. These responses have been observed in similar MARL environments (Baker et al, 2020), and represent the development of a new strategy and then this being countered and overcome by the opposing agents/adversary. This strategy development seems to have at least five phases during the training and have been highlighted in the chart the reflect the agent </w:t>
      </w:r>
      <w:r w:rsidR="00E21BB9">
        <w:t xml:space="preserve">or adversary </w:t>
      </w:r>
      <w:r>
        <w:t>that appears to have an advantage during these episodes.</w:t>
      </w:r>
    </w:p>
    <w:p w14:paraId="28A320B8" w14:textId="77777777" w:rsidR="00AE129F" w:rsidRDefault="00AE129F"/>
    <w:sectPr w:rsidR="00AE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88"/>
    <w:rsid w:val="000112D4"/>
    <w:rsid w:val="002B1C7A"/>
    <w:rsid w:val="00345635"/>
    <w:rsid w:val="0037136C"/>
    <w:rsid w:val="003A1E8B"/>
    <w:rsid w:val="003E6793"/>
    <w:rsid w:val="00525888"/>
    <w:rsid w:val="0054679B"/>
    <w:rsid w:val="00562A6D"/>
    <w:rsid w:val="0065642C"/>
    <w:rsid w:val="006D29D9"/>
    <w:rsid w:val="0090364F"/>
    <w:rsid w:val="00925793"/>
    <w:rsid w:val="009A2352"/>
    <w:rsid w:val="00A74D1E"/>
    <w:rsid w:val="00AE129F"/>
    <w:rsid w:val="00B21FBB"/>
    <w:rsid w:val="00B92AC9"/>
    <w:rsid w:val="00C20E86"/>
    <w:rsid w:val="00C4355B"/>
    <w:rsid w:val="00CA7196"/>
    <w:rsid w:val="00D810C5"/>
    <w:rsid w:val="00DB5DA2"/>
    <w:rsid w:val="00E21BB9"/>
    <w:rsid w:val="00FA26A4"/>
    <w:rsid w:val="00FC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9F1E"/>
  <w15:chartTrackingRefBased/>
  <w15:docId w15:val="{FF3E1658-DBE0-4C2D-8B83-76410CE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258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A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2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EE333-90C6-47BE-ADF1-5D62CA2F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Etches</dc:creator>
  <cp:keywords/>
  <dc:description/>
  <cp:lastModifiedBy>Steve Etches</cp:lastModifiedBy>
  <cp:revision>25</cp:revision>
  <dcterms:created xsi:type="dcterms:W3CDTF">2022-05-05T13:19:00Z</dcterms:created>
  <dcterms:modified xsi:type="dcterms:W3CDTF">2022-05-10T15:54:00Z</dcterms:modified>
</cp:coreProperties>
</file>