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vgkpllhmziz" w:id="0"/>
      <w:bookmarkEnd w:id="0"/>
      <w:r w:rsidDel="00000000" w:rsidR="00000000" w:rsidRPr="00000000">
        <w:rPr>
          <w:b w:val="1"/>
          <w:bCs w:val="1"/>
          <w:sz w:val="46"/>
          <w:szCs w:val="46"/>
          <w:rtl w:val="0"/>
        </w:rPr>
        <w:t xml:space="preserve">DOCUMENTO 1: INFRAESTRUCTURA DE SERVIDORES Y HARDWARE DETALLADO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u0v3r2sows" w:id="1"/>
      <w:bookmarkEnd w:id="1"/>
      <w:r w:rsidDel="00000000" w:rsidR="00000000" w:rsidRPr="00000000">
        <w:rPr>
          <w:b w:val="1"/>
          <w:bCs w:val="1"/>
          <w:color w:val="000000"/>
          <w:sz w:val="26"/>
          <w:szCs w:val="26"/>
          <w:rtl w:val="0"/>
        </w:rPr>
        <w:t xml:space="preserve">1. Nodo delli5-03 (Proxmox Principal de Gestión)</w:t>
      </w:r>
    </w:p>
    <w:p w:rsidR="00000000" w:rsidDel="00000000" w:rsidP="00000000" w:rsidRDefault="00000000" w:rsidRPr="00000000" w14:paraId="00000003">
      <w:pPr>
        <w:spacing w:after="240" w:before="240" w:lineRule="auto"/>
        <w:rPr/>
      </w:pPr>
      <w:r w:rsidDel="00000000" w:rsidR="00000000" w:rsidRPr="00000000">
        <w:rPr>
          <w:rtl w:val="0"/>
        </w:rPr>
        <w:t xml:space="preserve">Este nodo destaca por su almacenamiento de estado sólido, ideal para IOPS elevados.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Procesador:</w:t>
      </w:r>
      <w:r w:rsidDel="00000000" w:rsidR="00000000" w:rsidRPr="00000000">
        <w:rPr>
          <w:rtl w:val="0"/>
        </w:rPr>
        <w:t xml:space="preserve"> Intel i5 (basado en nombre de host).</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Almacenamiento Físico:</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bCs w:val="1"/>
          <w:rtl w:val="0"/>
        </w:rPr>
        <w:t xml:space="preserve">sda (1.9 TB):</w:t>
      </w:r>
      <w:r w:rsidDel="00000000" w:rsidR="00000000" w:rsidRPr="00000000">
        <w:rPr>
          <w:rtl w:val="0"/>
        </w:rPr>
        <w:t xml:space="preserve"> KINGSTON SKC600. Configurado como </w:t>
      </w:r>
      <w:r w:rsidDel="00000000" w:rsidR="00000000" w:rsidRPr="00000000">
        <w:rPr>
          <w:b w:val="1"/>
          <w:bCs w:val="1"/>
          <w:rtl w:val="0"/>
        </w:rPr>
        <w:t xml:space="preserve">Pool ZFS: ZFS-SSD</w:t>
      </w:r>
      <w:r w:rsidDel="00000000" w:rsidR="00000000" w:rsidRPr="00000000">
        <w:rPr>
          <w:rtl w:val="0"/>
        </w:rPr>
        <w:t xml:space="preserve">.</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b w:val="1"/>
          <w:bCs w:val="1"/>
          <w:rtl w:val="0"/>
        </w:rPr>
        <w:t xml:space="preserve">nvme0n1 (953.9 GB):</w:t>
      </w:r>
      <w:r w:rsidDel="00000000" w:rsidR="00000000" w:rsidRPr="00000000">
        <w:rPr>
          <w:rtl w:val="0"/>
        </w:rPr>
        <w:t xml:space="preserve"> SK hynix PC711 NVMe.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Discos Virtuales (ZVol):</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zd0</w:t>
      </w:r>
      <w:r w:rsidDel="00000000" w:rsidR="00000000" w:rsidRPr="00000000">
        <w:rPr>
          <w:rtl w:val="0"/>
        </w:rPr>
        <w:t xml:space="preserve"> (100G), </w:t>
      </w:r>
      <w:r w:rsidDel="00000000" w:rsidR="00000000" w:rsidRPr="00000000">
        <w:rPr>
          <w:rFonts w:ascii="Roboto Mono" w:cs="Roboto Mono" w:eastAsia="Roboto Mono" w:hAnsi="Roboto Mono"/>
          <w:color w:val="188038"/>
          <w:rtl w:val="0"/>
        </w:rPr>
        <w:t xml:space="preserve">zd16</w:t>
      </w:r>
      <w:r w:rsidDel="00000000" w:rsidR="00000000" w:rsidRPr="00000000">
        <w:rPr>
          <w:rtl w:val="0"/>
        </w:rPr>
        <w:t xml:space="preserve"> (700G), </w:t>
      </w:r>
      <w:r w:rsidDel="00000000" w:rsidR="00000000" w:rsidRPr="00000000">
        <w:rPr>
          <w:rFonts w:ascii="Roboto Mono" w:cs="Roboto Mono" w:eastAsia="Roboto Mono" w:hAnsi="Roboto Mono"/>
          <w:color w:val="188038"/>
          <w:rtl w:val="0"/>
        </w:rPr>
        <w:t xml:space="preserve">zd32</w:t>
      </w:r>
      <w:r w:rsidDel="00000000" w:rsidR="00000000" w:rsidRPr="00000000">
        <w:rPr>
          <w:rtl w:val="0"/>
        </w:rPr>
        <w:t xml:space="preserve"> (200G), </w:t>
      </w:r>
      <w:r w:rsidDel="00000000" w:rsidR="00000000" w:rsidRPr="00000000">
        <w:rPr>
          <w:rFonts w:ascii="Roboto Mono" w:cs="Roboto Mono" w:eastAsia="Roboto Mono" w:hAnsi="Roboto Mono"/>
          <w:color w:val="188038"/>
          <w:rtl w:val="0"/>
        </w:rPr>
        <w:t xml:space="preserve">zd48</w:t>
      </w:r>
      <w:r w:rsidDel="00000000" w:rsidR="00000000" w:rsidRPr="00000000">
        <w:rPr>
          <w:rtl w:val="0"/>
        </w:rPr>
        <w:t xml:space="preserve"> (40G), </w:t>
      </w:r>
      <w:r w:rsidDel="00000000" w:rsidR="00000000" w:rsidRPr="00000000">
        <w:rPr>
          <w:rFonts w:ascii="Roboto Mono" w:cs="Roboto Mono" w:eastAsia="Roboto Mono" w:hAnsi="Roboto Mono"/>
          <w:color w:val="188038"/>
          <w:rtl w:val="0"/>
        </w:rPr>
        <w:t xml:space="preserve">zd64</w:t>
      </w:r>
      <w:r w:rsidDel="00000000" w:rsidR="00000000" w:rsidRPr="00000000">
        <w:rPr>
          <w:rtl w:val="0"/>
        </w:rPr>
        <w:t xml:space="preserve"> (100G).</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VMs en ejecución (Estado: Running):</w:t>
      </w:r>
    </w:p>
    <w:p w:rsidR="00000000" w:rsidDel="00000000" w:rsidP="00000000" w:rsidRDefault="00000000" w:rsidRPr="00000000" w14:paraId="0000000B">
      <w:pPr>
        <w:numPr>
          <w:ilvl w:val="1"/>
          <w:numId w:val="6"/>
        </w:numPr>
        <w:spacing w:after="240" w:before="0" w:beforeAutospacing="0" w:lineRule="auto"/>
        <w:ind w:left="1440" w:hanging="360"/>
      </w:pPr>
      <w:r w:rsidDel="00000000" w:rsidR="00000000" w:rsidRPr="00000000">
        <w:rPr>
          <w:b w:val="1"/>
          <w:bCs w:val="1"/>
          <w:rtl w:val="0"/>
        </w:rPr>
        <w:t xml:space="preserve">VM 119 (OCS):</w:t>
      </w:r>
      <w:r w:rsidDel="00000000" w:rsidR="00000000" w:rsidRPr="00000000">
        <w:rPr>
          <w:rtl w:val="0"/>
        </w:rPr>
        <w:t xml:space="preserve"> Sistema de inventario.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85bnglasr06" w:id="2"/>
      <w:bookmarkEnd w:id="2"/>
      <w:r w:rsidDel="00000000" w:rsidR="00000000" w:rsidRPr="00000000">
        <w:rPr>
          <w:b w:val="1"/>
          <w:bCs w:val="1"/>
          <w:color w:val="000000"/>
          <w:sz w:val="26"/>
          <w:szCs w:val="26"/>
          <w:rtl w:val="0"/>
        </w:rPr>
        <w:t xml:space="preserve">2. Nodo hpdl360 (Host de Producción Crítica - SAMCO SAMCO)</w:t>
      </w:r>
    </w:p>
    <w:p w:rsidR="00000000" w:rsidDel="00000000" w:rsidP="00000000" w:rsidRDefault="00000000" w:rsidRPr="00000000" w14:paraId="0000000D">
      <w:pPr>
        <w:spacing w:after="240" w:before="240" w:lineRule="auto"/>
        <w:rPr/>
      </w:pPr>
      <w:r w:rsidDel="00000000" w:rsidR="00000000" w:rsidRPr="00000000">
        <w:rPr>
          <w:rtl w:val="0"/>
        </w:rPr>
        <w:t xml:space="preserve">Contrario a lo que se pensaba, este es el nodo que sostiene la carga operativa principal del hospital.</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Almacenamiento Físico:</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sda (7.3 TB):</w:t>
      </w:r>
      <w:r w:rsidDel="00000000" w:rsidR="00000000" w:rsidRPr="00000000">
        <w:rPr>
          <w:rtl w:val="0"/>
        </w:rPr>
        <w:t xml:space="preserve"> RAID por hardware (LVM-Thin). Capacidad masiva para datos.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VMs en ejecución (Estado: Running):</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VM 103 (MySql-Server):</w:t>
      </w:r>
      <w:r w:rsidDel="00000000" w:rsidR="00000000" w:rsidRPr="00000000">
        <w:rPr>
          <w:rtl w:val="0"/>
        </w:rPr>
        <w:t xml:space="preserve"> La base de datos de producción (Diagnose).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VM 106 (OMVServer):</w:t>
      </w:r>
      <w:r w:rsidDel="00000000" w:rsidR="00000000" w:rsidRPr="00000000">
        <w:rPr>
          <w:rtl w:val="0"/>
        </w:rPr>
        <w:t xml:space="preserve"> File Server principal (OpenMediaVault).</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VM 120 (Win11):</w:t>
      </w:r>
      <w:r w:rsidDel="00000000" w:rsidR="00000000" w:rsidRPr="00000000">
        <w:rPr>
          <w:rtl w:val="0"/>
        </w:rPr>
        <w:t xml:space="preserve"> Estación de trabajo virtualizada.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4qayla7rurt" w:id="3"/>
      <w:bookmarkEnd w:id="3"/>
      <w:r w:rsidDel="00000000" w:rsidR="00000000" w:rsidRPr="00000000">
        <w:rPr>
          <w:b w:val="1"/>
          <w:bCs w:val="1"/>
          <w:color w:val="000000"/>
          <w:sz w:val="26"/>
          <w:szCs w:val="26"/>
          <w:rtl w:val="0"/>
        </w:rPr>
        <w:t xml:space="preserve">3. Nodo dellr610-1 (Contingencia y Redundancia)</w:t>
      </w:r>
    </w:p>
    <w:p w:rsidR="00000000" w:rsidDel="00000000" w:rsidP="00000000" w:rsidRDefault="00000000" w:rsidRPr="00000000" w14:paraId="00000015">
      <w:pPr>
        <w:spacing w:after="240" w:before="240" w:lineRule="auto"/>
        <w:rPr/>
      </w:pPr>
      <w:r w:rsidDel="00000000" w:rsidR="00000000" w:rsidRPr="00000000">
        <w:rPr>
          <w:rtl w:val="0"/>
        </w:rPr>
        <w:t xml:space="preserve">Preparado para alta disponibilidad de red.</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Hardware:</w:t>
      </w:r>
      <w:r w:rsidDel="00000000" w:rsidR="00000000" w:rsidRPr="00000000">
        <w:rPr>
          <w:rtl w:val="0"/>
        </w:rPr>
        <w:t xml:space="preserve"> Dual Xeon (plataforma R610).</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b w:val="1"/>
          <w:bCs w:val="1"/>
          <w:rtl w:val="0"/>
        </w:rPr>
        <w:t xml:space="preserve">Configuración de Red:</w:t>
      </w:r>
      <w:r w:rsidDel="00000000" w:rsidR="00000000" w:rsidRPr="00000000">
        <w:rPr>
          <w:rtl w:val="0"/>
        </w:rPr>
        <w:t xml:space="preserve"> </w:t>
      </w:r>
      <w:r w:rsidDel="00000000" w:rsidR="00000000" w:rsidRPr="00000000">
        <w:rPr>
          <w:b w:val="1"/>
          <w:bCs w:val="1"/>
          <w:rtl w:val="0"/>
        </w:rPr>
        <w:t xml:space="preserve">Bond0</w:t>
      </w:r>
      <w:r w:rsidDel="00000000" w:rsidR="00000000" w:rsidRPr="00000000">
        <w:rPr>
          <w:rtl w:val="0"/>
        </w:rPr>
        <w:t xml:space="preserve"> (balance-alb) unificando </w:t>
      </w:r>
      <w:r w:rsidDel="00000000" w:rsidR="00000000" w:rsidRPr="00000000">
        <w:rPr>
          <w:rFonts w:ascii="Roboto Mono" w:cs="Roboto Mono" w:eastAsia="Roboto Mono" w:hAnsi="Roboto Mono"/>
          <w:color w:val="188038"/>
          <w:rtl w:val="0"/>
        </w:rPr>
        <w:t xml:space="preserve">eno1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eno2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eno3</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eno4</w:t>
      </w:r>
      <w:r w:rsidDel="00000000" w:rsidR="00000000" w:rsidRPr="00000000">
        <w:rPr>
          <w:rtl w:val="0"/>
        </w:rPr>
        <w:t xml:space="preserve">.</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b w:val="1"/>
          <w:bCs w:val="1"/>
          <w:rtl w:val="0"/>
        </w:rPr>
        <w:t xml:space="preserve">Almacenamiento:</w:t>
      </w:r>
    </w:p>
    <w:p w:rsidR="00000000" w:rsidDel="00000000" w:rsidP="00000000" w:rsidRDefault="00000000" w:rsidRPr="00000000" w14:paraId="00000019">
      <w:pPr>
        <w:numPr>
          <w:ilvl w:val="1"/>
          <w:numId w:val="9"/>
        </w:numPr>
        <w:spacing w:after="0" w:afterAutospacing="0" w:before="0" w:beforeAutospacing="0" w:lineRule="auto"/>
        <w:ind w:left="1440" w:hanging="360"/>
      </w:pPr>
      <w:r w:rsidDel="00000000" w:rsidR="00000000" w:rsidRPr="00000000">
        <w:rPr>
          <w:b w:val="1"/>
          <w:bCs w:val="1"/>
          <w:rtl w:val="0"/>
        </w:rPr>
        <w:t xml:space="preserve">sda (1.7 TB):</w:t>
      </w:r>
      <w:r w:rsidDel="00000000" w:rsidR="00000000" w:rsidRPr="00000000">
        <w:rPr>
          <w:rtl w:val="0"/>
        </w:rPr>
        <w:t xml:space="preserve"> Pool ZFS-SSD.</w:t>
      </w:r>
    </w:p>
    <w:p w:rsidR="00000000" w:rsidDel="00000000" w:rsidP="00000000" w:rsidRDefault="00000000" w:rsidRPr="00000000" w14:paraId="0000001A">
      <w:pPr>
        <w:numPr>
          <w:ilvl w:val="1"/>
          <w:numId w:val="9"/>
        </w:numPr>
        <w:spacing w:after="0" w:afterAutospacing="0" w:before="0" w:beforeAutospacing="0" w:lineRule="auto"/>
        <w:ind w:left="1440" w:hanging="360"/>
      </w:pPr>
      <w:r w:rsidDel="00000000" w:rsidR="00000000" w:rsidRPr="00000000">
        <w:rPr>
          <w:b w:val="1"/>
          <w:bCs w:val="1"/>
          <w:rtl w:val="0"/>
        </w:rPr>
        <w:t xml:space="preserve">sdb (2.7 TB):</w:t>
      </w:r>
      <w:r w:rsidDel="00000000" w:rsidR="00000000" w:rsidRPr="00000000">
        <w:rPr>
          <w:rtl w:val="0"/>
        </w:rPr>
        <w:t xml:space="preserve"> Almacenamiento LVM para backups locales.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Estado de VMs:</w:t>
      </w:r>
    </w:p>
    <w:p w:rsidR="00000000" w:rsidDel="00000000" w:rsidP="00000000" w:rsidRDefault="00000000" w:rsidRPr="00000000" w14:paraId="0000001C">
      <w:pPr>
        <w:numPr>
          <w:ilvl w:val="1"/>
          <w:numId w:val="9"/>
        </w:numPr>
        <w:spacing w:after="0" w:afterAutospacing="0" w:before="0" w:beforeAutospacing="0" w:lineRule="auto"/>
        <w:ind w:left="1440" w:hanging="360"/>
      </w:pPr>
      <w:r w:rsidDel="00000000" w:rsidR="00000000" w:rsidRPr="00000000">
        <w:rPr>
          <w:b w:val="1"/>
          <w:bCs w:val="1"/>
          <w:rtl w:val="0"/>
        </w:rPr>
        <w:t xml:space="preserve">VM 103 (Réplica):</w:t>
      </w:r>
      <w:r w:rsidDel="00000000" w:rsidR="00000000" w:rsidRPr="00000000">
        <w:rPr>
          <w:rtl w:val="0"/>
        </w:rPr>
        <w:t xml:space="preserve"> Apagada, lista para failover.</w:t>
      </w:r>
    </w:p>
    <w:p w:rsidR="00000000" w:rsidDel="00000000" w:rsidP="00000000" w:rsidRDefault="00000000" w:rsidRPr="00000000" w14:paraId="0000001D">
      <w:pPr>
        <w:numPr>
          <w:ilvl w:val="1"/>
          <w:numId w:val="9"/>
        </w:numPr>
        <w:spacing w:after="0" w:afterAutospacing="0" w:before="0" w:beforeAutospacing="0" w:lineRule="auto"/>
        <w:ind w:left="1440" w:hanging="360"/>
      </w:pPr>
      <w:r w:rsidDel="00000000" w:rsidR="00000000" w:rsidRPr="00000000">
        <w:rPr>
          <w:b w:val="1"/>
          <w:bCs w:val="1"/>
          <w:rtl w:val="0"/>
        </w:rPr>
        <w:t xml:space="preserve">VM 105 (Servidor Aplicaciones):</w:t>
      </w:r>
      <w:r w:rsidDel="00000000" w:rsidR="00000000" w:rsidRPr="00000000">
        <w:rPr>
          <w:rtl w:val="0"/>
        </w:rPr>
        <w:t xml:space="preserve"> Running.</w:t>
      </w:r>
    </w:p>
    <w:p w:rsidR="00000000" w:rsidDel="00000000" w:rsidP="00000000" w:rsidRDefault="00000000" w:rsidRPr="00000000" w14:paraId="0000001E">
      <w:pPr>
        <w:numPr>
          <w:ilvl w:val="1"/>
          <w:numId w:val="9"/>
        </w:numPr>
        <w:spacing w:after="240" w:before="0" w:beforeAutospacing="0" w:lineRule="auto"/>
        <w:ind w:left="1440" w:hanging="360"/>
      </w:pPr>
      <w:r w:rsidDel="00000000" w:rsidR="00000000" w:rsidRPr="00000000">
        <w:rPr>
          <w:b w:val="1"/>
          <w:bCs w:val="1"/>
          <w:rtl w:val="0"/>
        </w:rPr>
        <w:t xml:space="preserve">VM 116 (Backup-Samba):</w:t>
      </w:r>
      <w:r w:rsidDel="00000000" w:rsidR="00000000" w:rsidRPr="00000000">
        <w:rPr>
          <w:rtl w:val="0"/>
        </w:rPr>
        <w:t xml:space="preserve"> Running.</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cdv0vt4kq9" w:id="4"/>
      <w:bookmarkEnd w:id="4"/>
      <w:r w:rsidDel="00000000" w:rsidR="00000000" w:rsidRPr="00000000">
        <w:rPr>
          <w:b w:val="1"/>
          <w:bCs w:val="1"/>
          <w:color w:val="000000"/>
          <w:sz w:val="26"/>
          <w:szCs w:val="26"/>
          <w:rtl w:val="0"/>
        </w:rPr>
        <w:t xml:space="preserve">4. Nodo IBMx3400 (Proxmox Backup Server - PBS)</w:t>
      </w:r>
    </w:p>
    <w:p w:rsidR="00000000" w:rsidDel="00000000" w:rsidP="00000000" w:rsidRDefault="00000000" w:rsidRPr="00000000" w14:paraId="00000020">
      <w:pPr>
        <w:spacing w:after="240" w:before="240" w:lineRule="auto"/>
        <w:rPr/>
      </w:pPr>
      <w:r w:rsidDel="00000000" w:rsidR="00000000" w:rsidRPr="00000000">
        <w:rPr>
          <w:rtl w:val="0"/>
        </w:rPr>
        <w:t xml:space="preserve">El guardián de la integridad de los datos.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Almacenamiento Físico y Pools:</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sda (465.8 GB):</w:t>
      </w:r>
      <w:r w:rsidDel="00000000" w:rsidR="00000000" w:rsidRPr="00000000">
        <w:rPr>
          <w:rtl w:val="0"/>
        </w:rPr>
        <w:t xml:space="preserve"> ST500LM021 (Disco de sistema/OS).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sdb (931.5 GB):</w:t>
      </w:r>
      <w:r w:rsidDel="00000000" w:rsidR="00000000" w:rsidRPr="00000000">
        <w:rPr>
          <w:rtl w:val="0"/>
        </w:rPr>
        <w:t xml:space="preserve"> WDC WD10JPVX. Configurado como </w:t>
      </w:r>
      <w:r w:rsidDel="00000000" w:rsidR="00000000" w:rsidRPr="00000000">
        <w:rPr>
          <w:b w:val="1"/>
          <w:bCs w:val="1"/>
          <w:rtl w:val="0"/>
        </w:rPr>
        <w:t xml:space="preserve">Pool ZFS: WD-1Tb</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sdc, sdd, sde (3 x 931.5 GB):</w:t>
      </w:r>
      <w:r w:rsidDel="00000000" w:rsidR="00000000" w:rsidRPr="00000000">
        <w:rPr>
          <w:rtl w:val="0"/>
        </w:rPr>
        <w:t xml:space="preserve"> Mix de WDC, Seagate y Toshiba. Configurados en </w:t>
      </w:r>
      <w:r w:rsidDel="00000000" w:rsidR="00000000" w:rsidRPr="00000000">
        <w:rPr>
          <w:b w:val="1"/>
          <w:bCs w:val="1"/>
          <w:rtl w:val="0"/>
        </w:rPr>
        <w:t xml:space="preserve">RAIDZ1 (Pool: Copia-3Tb)</w:t>
      </w:r>
      <w:r w:rsidDel="00000000" w:rsidR="00000000" w:rsidRPr="00000000">
        <w:rPr>
          <w:rtl w:val="0"/>
        </w:rPr>
        <w:t xml:space="preserve">.</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Salud del Storage:</w:t>
      </w:r>
      <w:r w:rsidDel="00000000" w:rsidR="00000000" w:rsidRPr="00000000">
        <w:rPr>
          <w:rtl w:val="0"/>
        </w:rPr>
        <w:t xml:space="preserve"> Último </w:t>
      </w:r>
      <w:r w:rsidDel="00000000" w:rsidR="00000000" w:rsidRPr="00000000">
        <w:rPr>
          <w:i w:val="1"/>
          <w:iCs w:val="1"/>
          <w:rtl w:val="0"/>
        </w:rPr>
        <w:t xml:space="preserve">scrub</w:t>
      </w:r>
      <w:r w:rsidDel="00000000" w:rsidR="00000000" w:rsidRPr="00000000">
        <w:rPr>
          <w:rtl w:val="0"/>
        </w:rPr>
        <w:t xml:space="preserve"> de ZFS realizado el 8 de marzo de 2026 (0 errores).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3jds1r2dlx0" w:id="5"/>
      <w:bookmarkEnd w:id="5"/>
      <w:r w:rsidDel="00000000" w:rsidR="00000000" w:rsidRPr="00000000">
        <w:rPr>
          <w:b w:val="1"/>
          <w:bCs w:val="1"/>
          <w:color w:val="000000"/>
          <w:sz w:val="26"/>
          <w:szCs w:val="26"/>
          <w:rtl w:val="0"/>
        </w:rPr>
        <w:t xml:space="preserve">VM 103 (MySql-Server / Diagnose)</w:t>
      </w:r>
    </w:p>
    <w:p w:rsidR="00000000" w:rsidDel="00000000" w:rsidP="00000000" w:rsidRDefault="00000000" w:rsidRPr="00000000" w14:paraId="00000027">
      <w:pPr>
        <w:spacing w:after="240" w:before="240" w:lineRule="auto"/>
        <w:rPr/>
      </w:pPr>
      <w:r w:rsidDel="00000000" w:rsidR="00000000" w:rsidRPr="00000000">
        <w:rPr>
          <w:rtl w:val="0"/>
        </w:rPr>
        <w:t xml:space="preserve">Esta máquina tiene un esquema de </w:t>
      </w:r>
      <w:r w:rsidDel="00000000" w:rsidR="00000000" w:rsidRPr="00000000">
        <w:rPr>
          <w:b w:val="1"/>
          <w:bCs w:val="1"/>
          <w:rtl w:val="0"/>
        </w:rPr>
        <w:t xml:space="preserve">Alta Disponibilidad por Réplica de ZFS</w:t>
      </w:r>
      <w:r w:rsidDel="00000000" w:rsidR="00000000" w:rsidRPr="00000000">
        <w:rPr>
          <w:rtl w:val="0"/>
        </w:rPr>
        <w:t xml:space="preserve">, no solo un backup convencional.</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bCs w:val="1"/>
          <w:rtl w:val="0"/>
        </w:rPr>
        <w:t xml:space="preserve">Método: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ZFS Replication</w:t>
      </w:r>
      <w:r w:rsidDel="00000000" w:rsidR="00000000" w:rsidRPr="00000000">
        <w:rPr>
          <w:rtl w:val="0"/>
        </w:rPr>
        <w:t xml:space="preserve">.</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Día:</w:t>
      </w:r>
      <w:r w:rsidDel="00000000" w:rsidR="00000000" w:rsidRPr="00000000">
        <w:rPr>
          <w:rtl w:val="0"/>
        </w:rPr>
        <w:t xml:space="preserve"> Todos los días.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Frecuencia/Hora:</w:t>
      </w:r>
      <w:r w:rsidDel="00000000" w:rsidR="00000000" w:rsidRPr="00000000">
        <w:rPr>
          <w:rtl w:val="0"/>
        </w:rPr>
        <w:t xml:space="preserve"> Se replica </w:t>
      </w:r>
      <w:r w:rsidDel="00000000" w:rsidR="00000000" w:rsidRPr="00000000">
        <w:rPr>
          <w:b w:val="1"/>
          <w:bCs w:val="1"/>
          <w:rtl w:val="0"/>
        </w:rPr>
        <w:t xml:space="preserve">cada 2 horas</w:t>
      </w:r>
      <w:r w:rsidDel="00000000" w:rsidR="00000000" w:rsidRPr="00000000">
        <w:rPr>
          <w:rtl w:val="0"/>
        </w:rPr>
        <w:t xml:space="preserve"> (00:00, 02:00, 04:00, etc.).</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Origen/Destino:</w:t>
      </w:r>
      <w:r w:rsidDel="00000000" w:rsidR="00000000" w:rsidRPr="00000000">
        <w:rPr>
          <w:rtl w:val="0"/>
        </w:rPr>
        <w:t xml:space="preserve"> Se envía desde el nodo </w:t>
      </w:r>
      <w:r w:rsidDel="00000000" w:rsidR="00000000" w:rsidRPr="00000000">
        <w:rPr>
          <w:rFonts w:ascii="Roboto Mono" w:cs="Roboto Mono" w:eastAsia="Roboto Mono" w:hAnsi="Roboto Mono"/>
          <w:b w:val="1"/>
          <w:bCs w:val="1"/>
          <w:color w:val="188038"/>
          <w:rtl w:val="0"/>
        </w:rPr>
        <w:t xml:space="preserve">hpdl360</w:t>
      </w:r>
      <w:r w:rsidDel="00000000" w:rsidR="00000000" w:rsidRPr="00000000">
        <w:rPr>
          <w:rtl w:val="0"/>
        </w:rPr>
        <w:t xml:space="preserve"> hacia el clúster. Esto se ve en el log de </w:t>
      </w:r>
      <w:r w:rsidDel="00000000" w:rsidR="00000000" w:rsidRPr="00000000">
        <w:rPr>
          <w:rFonts w:ascii="Roboto Mono" w:cs="Roboto Mono" w:eastAsia="Roboto Mono" w:hAnsi="Roboto Mono"/>
          <w:color w:val="188038"/>
          <w:rtl w:val="0"/>
        </w:rPr>
        <w:t xml:space="preserve">pveschedule</w:t>
      </w:r>
      <w:r w:rsidDel="00000000" w:rsidR="00000000" w:rsidRPr="00000000">
        <w:rPr>
          <w:rtl w:val="0"/>
        </w:rPr>
        <w:t xml:space="preserve"> donde la tarea de replicación para el ID 103 aparece activa con ese intervalo.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uws625xakruk" w:id="6"/>
      <w:bookmarkEnd w:id="6"/>
      <w:r w:rsidDel="00000000" w:rsidR="00000000" w:rsidRPr="00000000">
        <w:rPr>
          <w:b w:val="1"/>
          <w:bCs w:val="1"/>
          <w:color w:val="000000"/>
          <w:sz w:val="26"/>
          <w:szCs w:val="26"/>
          <w:rtl w:val="0"/>
        </w:rPr>
        <w:t xml:space="preserve">VM 106 (FileServer / OMV)</w:t>
      </w:r>
    </w:p>
    <w:p w:rsidR="00000000" w:rsidDel="00000000" w:rsidP="00000000" w:rsidRDefault="00000000" w:rsidRPr="00000000" w14:paraId="0000002D">
      <w:pPr>
        <w:spacing w:after="240" w:before="240" w:lineRule="auto"/>
        <w:rPr/>
      </w:pPr>
      <w:r w:rsidDel="00000000" w:rsidR="00000000" w:rsidRPr="00000000">
        <w:rPr>
          <w:rtl w:val="0"/>
        </w:rPr>
        <w:t xml:space="preserve">Esta máquina, al ser un servidor de archivos (Samba/OpenMediaVault) con un volumen de datos mucho mayor, tiene una política distinta:</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Método: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Backup (vzdump)</w:t>
      </w:r>
      <w:r w:rsidDel="00000000" w:rsidR="00000000" w:rsidRPr="00000000">
        <w:rPr>
          <w:rtl w:val="0"/>
        </w:rPr>
        <w:t xml:space="preserve"> hacia el almacenamiento externo.</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Día:</w:t>
      </w:r>
      <w:r w:rsidDel="00000000" w:rsidR="00000000" w:rsidRPr="00000000">
        <w:rPr>
          <w:rtl w:val="0"/>
        </w:rPr>
        <w:t xml:space="preserve"> </w:t>
      </w:r>
      <w:r w:rsidDel="00000000" w:rsidR="00000000" w:rsidRPr="00000000">
        <w:rPr>
          <w:b w:val="1"/>
          <w:bCs w:val="1"/>
          <w:rtl w:val="0"/>
        </w:rPr>
        <w:t xml:space="preserve">Sábados</w:t>
      </w:r>
      <w:r w:rsidDel="00000000" w:rsidR="00000000" w:rsidRPr="00000000">
        <w:rPr>
          <w:rtl w:val="0"/>
        </w:rPr>
        <w:t xml:space="preserv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Hora:</w:t>
      </w:r>
      <w:r w:rsidDel="00000000" w:rsidR="00000000" w:rsidRPr="00000000">
        <w:rPr>
          <w:rtl w:val="0"/>
        </w:rPr>
        <w:t xml:space="preserve"> </w:t>
      </w:r>
      <w:r w:rsidDel="00000000" w:rsidR="00000000" w:rsidRPr="00000000">
        <w:rPr>
          <w:b w:val="1"/>
          <w:bCs w:val="1"/>
          <w:rtl w:val="0"/>
        </w:rPr>
        <w:t xml:space="preserve">23:00 hs</w:t>
      </w:r>
      <w:r w:rsidDel="00000000" w:rsidR="00000000" w:rsidRPr="00000000">
        <w:rPr>
          <w:rtl w:val="0"/>
        </w:rPr>
        <w:t xml:space="preserve">.</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Explicación:</w:t>
      </w:r>
      <w:r w:rsidDel="00000000" w:rsidR="00000000" w:rsidRPr="00000000">
        <w:rPr>
          <w:rtl w:val="0"/>
        </w:rPr>
        <w:t xml:space="preserve"> En el documento, la VM 106 reside en el almacenamiento de 7.3TB del HP. Debido a que el volumen de datos de un FileServer es masivo, el backup se desplaza al fin de semana para no saturar la red de 1Gbps del hospital durante los días de semana.</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wmam4qkjkaf" w:id="7"/>
      <w:bookmarkEnd w:id="7"/>
      <w:r w:rsidDel="00000000" w:rsidR="00000000" w:rsidRPr="00000000">
        <w:rPr>
          <w:b w:val="1"/>
          <w:bCs w:val="1"/>
          <w:color w:val="000000"/>
          <w:sz w:val="26"/>
          <w:szCs w:val="26"/>
          <w:rtl w:val="0"/>
        </w:rPr>
        <w:t xml:space="preserve">1. Estrategia de Backups (Basada en Proxmox Backup Server - PBS)</w:t>
      </w:r>
    </w:p>
    <w:p w:rsidR="00000000" w:rsidDel="00000000" w:rsidP="00000000" w:rsidRDefault="00000000" w:rsidRPr="00000000" w14:paraId="00000033">
      <w:pPr>
        <w:spacing w:after="240" w:before="240" w:lineRule="auto"/>
        <w:rPr/>
      </w:pPr>
      <w:r w:rsidDel="00000000" w:rsidR="00000000" w:rsidRPr="00000000">
        <w:rPr>
          <w:rtl w:val="0"/>
        </w:rPr>
        <w:t xml:space="preserve">El nodo dedicado </w:t>
      </w:r>
      <w:r w:rsidDel="00000000" w:rsidR="00000000" w:rsidRPr="00000000">
        <w:rPr>
          <w:rFonts w:ascii="Roboto Mono" w:cs="Roboto Mono" w:eastAsia="Roboto Mono" w:hAnsi="Roboto Mono"/>
          <w:color w:val="188038"/>
          <w:rtl w:val="0"/>
        </w:rPr>
        <w:t xml:space="preserve">pbs</w:t>
      </w:r>
      <w:r w:rsidDel="00000000" w:rsidR="00000000" w:rsidRPr="00000000">
        <w:rPr>
          <w:rtl w:val="0"/>
        </w:rPr>
        <w:t xml:space="preserve"> es el corazón de esta política y utiliza una estructura de almacenamiento optimizada:</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Almacenamiento Centralizado</w:t>
      </w:r>
      <w:r w:rsidDel="00000000" w:rsidR="00000000" w:rsidRPr="00000000">
        <w:rPr>
          <w:rtl w:val="0"/>
        </w:rPr>
        <w:t xml:space="preserve">: Utilizas un pool ZFS llamado </w:t>
      </w:r>
      <w:r w:rsidDel="00000000" w:rsidR="00000000" w:rsidRPr="00000000">
        <w:rPr>
          <w:rFonts w:ascii="Roboto Mono" w:cs="Roboto Mono" w:eastAsia="Roboto Mono" w:hAnsi="Roboto Mono"/>
          <w:color w:val="188038"/>
          <w:rtl w:val="0"/>
        </w:rPr>
        <w:t xml:space="preserve">Copia-3Tb</w:t>
      </w:r>
      <w:r w:rsidDel="00000000" w:rsidR="00000000" w:rsidRPr="00000000">
        <w:rPr>
          <w:rtl w:val="0"/>
        </w:rPr>
        <w:t xml:space="preserve"> configurado en </w:t>
      </w:r>
      <w:r w:rsidDel="00000000" w:rsidR="00000000" w:rsidRPr="00000000">
        <w:rPr>
          <w:b w:val="1"/>
          <w:bCs w:val="1"/>
          <w:rtl w:val="0"/>
        </w:rPr>
        <w:t xml:space="preserve">RAIDZ1</w:t>
      </w:r>
      <w:r w:rsidDel="00000000" w:rsidR="00000000" w:rsidRPr="00000000">
        <w:rPr>
          <w:rtl w:val="0"/>
        </w:rPr>
        <w:t xml:space="preserve">. Esto significa que tienes tolerancia a la falla de un disco físico sin perder datos de los respaldos.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Hardware de Respaldo</w:t>
      </w:r>
      <w:r w:rsidDel="00000000" w:rsidR="00000000" w:rsidRPr="00000000">
        <w:rPr>
          <w:rtl w:val="0"/>
        </w:rPr>
        <w:t xml:space="preserve">: El pool se sustenta sobre tres discos de 1TB (WDC y ST1000DM010). Existe además un disco independiente </w:t>
      </w:r>
      <w:r w:rsidDel="00000000" w:rsidR="00000000" w:rsidRPr="00000000">
        <w:rPr>
          <w:rFonts w:ascii="Roboto Mono" w:cs="Roboto Mono" w:eastAsia="Roboto Mono" w:hAnsi="Roboto Mono"/>
          <w:color w:val="188038"/>
          <w:rtl w:val="0"/>
        </w:rPr>
        <w:t xml:space="preserve">WD-1Tb</w:t>
      </w:r>
      <w:r w:rsidDel="00000000" w:rsidR="00000000" w:rsidRPr="00000000">
        <w:rPr>
          <w:rtl w:val="0"/>
        </w:rPr>
        <w:t xml:space="preserve"> (wwn-0x50014ee00475490a) que funciona como un pool ZFS separado, probablemente para backups de alta prioridad o rotación manual.</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Integridad de Datos</w:t>
      </w:r>
      <w:r w:rsidDel="00000000" w:rsidR="00000000" w:rsidRPr="00000000">
        <w:rPr>
          <w:rtl w:val="0"/>
        </w:rPr>
        <w:t xml:space="preserve">: Realizas verificaciones de integridad periódicas (</w:t>
      </w:r>
      <w:r w:rsidDel="00000000" w:rsidR="00000000" w:rsidRPr="00000000">
        <w:rPr>
          <w:i w:val="1"/>
          <w:iCs w:val="1"/>
          <w:rtl w:val="0"/>
        </w:rPr>
        <w:t xml:space="preserve">scrubs</w:t>
      </w:r>
      <w:r w:rsidDel="00000000" w:rsidR="00000000" w:rsidRPr="00000000">
        <w:rPr>
          <w:rtl w:val="0"/>
        </w:rPr>
        <w:t xml:space="preserve">). Según el log, el último terminó sin errores el 8 de marzo de 2026.</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Eficiencia</w:t>
      </w:r>
      <w:r w:rsidDel="00000000" w:rsidR="00000000" w:rsidRPr="00000000">
        <w:rPr>
          <w:rtl w:val="0"/>
        </w:rPr>
        <w:t xml:space="preserve">: Al usar PBS, la política se basa en la </w:t>
      </w:r>
      <w:r w:rsidDel="00000000" w:rsidR="00000000" w:rsidRPr="00000000">
        <w:rPr>
          <w:b w:val="1"/>
          <w:bCs w:val="1"/>
          <w:rtl w:val="0"/>
        </w:rPr>
        <w:t xml:space="preserve">deduplicación a nivel de bloque</w:t>
      </w:r>
      <w:r w:rsidDel="00000000" w:rsidR="00000000" w:rsidRPr="00000000">
        <w:rPr>
          <w:rtl w:val="0"/>
        </w:rPr>
        <w:t xml:space="preserve">. Esto permite que las 21 instancias (VMs y LXCs) se respalden de forma incremental, guardando solo los cambios y ahorrando espacio en el pool de 3TB.</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9elp6cajbp5" w:id="8"/>
      <w:bookmarkEnd w:id="8"/>
      <w:r w:rsidDel="00000000" w:rsidR="00000000" w:rsidRPr="00000000">
        <w:rPr>
          <w:b w:val="1"/>
          <w:bCs w:val="1"/>
          <w:color w:val="000000"/>
          <w:sz w:val="26"/>
          <w:szCs w:val="26"/>
          <w:rtl w:val="0"/>
        </w:rPr>
        <w:t xml:space="preserve">2. Estrategia de Réplicas (Alta Disponibilidad Local)</w:t>
      </w:r>
    </w:p>
    <w:p w:rsidR="00000000" w:rsidDel="00000000" w:rsidP="00000000" w:rsidRDefault="00000000" w:rsidRPr="00000000" w14:paraId="00000039">
      <w:pPr>
        <w:spacing w:after="240" w:before="240" w:lineRule="auto"/>
        <w:rPr/>
      </w:pPr>
      <w:r w:rsidDel="00000000" w:rsidR="00000000" w:rsidRPr="00000000">
        <w:rPr>
          <w:rtl w:val="0"/>
        </w:rPr>
        <w:t xml:space="preserve">En el documento "proxmox samco", la política de réplicas es distinta a la de backup, ya que busca la continuidad del servicio ante la caída de un nodo:</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b w:val="1"/>
          <w:bCs w:val="1"/>
          <w:rtl w:val="0"/>
        </w:rPr>
        <w:t xml:space="preserve">Replicación de Almacenamiento</w:t>
      </w:r>
      <w:r w:rsidDel="00000000" w:rsidR="00000000" w:rsidRPr="00000000">
        <w:rPr>
          <w:rtl w:val="0"/>
        </w:rPr>
        <w:t xml:space="preserve">: Utilizas la función nativa de Proxmox para replicar volúmenes ZFS entre nodos. Por ejemplo, la </w:t>
      </w:r>
      <w:r w:rsidDel="00000000" w:rsidR="00000000" w:rsidRPr="00000000">
        <w:rPr>
          <w:b w:val="1"/>
          <w:bCs w:val="1"/>
          <w:rtl w:val="0"/>
        </w:rPr>
        <w:t xml:space="preserve">VM 103 (MySql-Server)</w:t>
      </w:r>
      <w:r w:rsidDel="00000000" w:rsidR="00000000" w:rsidRPr="00000000">
        <w:rPr>
          <w:rtl w:val="0"/>
        </w:rPr>
        <w:t xml:space="preserve"> que reside en el nodo </w:t>
      </w:r>
      <w:r w:rsidDel="00000000" w:rsidR="00000000" w:rsidRPr="00000000">
        <w:rPr>
          <w:rFonts w:ascii="Roboto Mono" w:cs="Roboto Mono" w:eastAsia="Roboto Mono" w:hAnsi="Roboto Mono"/>
          <w:color w:val="188038"/>
          <w:rtl w:val="0"/>
        </w:rPr>
        <w:t xml:space="preserve">hpdl360</w:t>
      </w:r>
      <w:r w:rsidDel="00000000" w:rsidR="00000000" w:rsidRPr="00000000">
        <w:rPr>
          <w:rtl w:val="0"/>
        </w:rPr>
        <w:t xml:space="preserve"> tiene configurada una réplica hacia otros nodos del clúster.</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Frecuencia</w:t>
      </w:r>
      <w:r w:rsidDel="00000000" w:rsidR="00000000" w:rsidRPr="00000000">
        <w:rPr>
          <w:rtl w:val="0"/>
        </w:rPr>
        <w:t xml:space="preserve">: La programación detectada para servicios críticos es de </w:t>
      </w:r>
      <w:r w:rsidDel="00000000" w:rsidR="00000000" w:rsidRPr="00000000">
        <w:rPr>
          <w:b w:val="1"/>
          <w:bCs w:val="1"/>
          <w:rtl w:val="0"/>
        </w:rPr>
        <w:t xml:space="preserve">cada 2 horas</w:t>
      </w:r>
      <w:r w:rsidDel="00000000" w:rsidR="00000000" w:rsidRPr="00000000">
        <w:rPr>
          <w:rtl w:val="0"/>
        </w:rPr>
        <w:t xml:space="preserve">. Esto garantiza que, si el servidor HP falla, el servidor Dell de destino tenga una copia de la base de datos con un desfasaje máximo de 120 minutos.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Transporte</w:t>
      </w:r>
      <w:r w:rsidDel="00000000" w:rsidR="00000000" w:rsidRPr="00000000">
        <w:rPr>
          <w:rtl w:val="0"/>
        </w:rPr>
        <w:t xml:space="preserve">: Las réplicas se mueven a través de la red de gestión (</w:t>
      </w:r>
      <w:r w:rsidDel="00000000" w:rsidR="00000000" w:rsidRPr="00000000">
        <w:rPr>
          <w:rFonts w:ascii="Roboto Mono" w:cs="Roboto Mono" w:eastAsia="Roboto Mono" w:hAnsi="Roboto Mono"/>
          <w:color w:val="188038"/>
          <w:rtl w:val="0"/>
        </w:rPr>
        <w:t xml:space="preserve">10.175.6.x</w:t>
      </w:r>
      <w:r w:rsidDel="00000000" w:rsidR="00000000" w:rsidRPr="00000000">
        <w:rPr>
          <w:rtl w:val="0"/>
        </w:rPr>
        <w:t xml:space="preserve">), utilizando los enlaces agregados (</w:t>
      </w:r>
      <w:r w:rsidDel="00000000" w:rsidR="00000000" w:rsidRPr="00000000">
        <w:rPr>
          <w:rFonts w:ascii="Roboto Mono" w:cs="Roboto Mono" w:eastAsia="Roboto Mono" w:hAnsi="Roboto Mono"/>
          <w:color w:val="188038"/>
          <w:rtl w:val="0"/>
        </w:rPr>
        <w:t xml:space="preserve">bond0</w:t>
      </w:r>
      <w:r w:rsidDel="00000000" w:rsidR="00000000" w:rsidRPr="00000000">
        <w:rPr>
          <w:rtl w:val="0"/>
        </w:rPr>
        <w:t xml:space="preserve">) para asegurar que el tráfico de replicación no sature el acceso de los usuarios.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q92bmscso1w" w:id="9"/>
      <w:bookmarkEnd w:id="9"/>
      <w:r w:rsidDel="00000000" w:rsidR="00000000" w:rsidRPr="00000000">
        <w:rPr>
          <w:b w:val="1"/>
          <w:bCs w:val="1"/>
          <w:color w:val="000000"/>
          <w:sz w:val="26"/>
          <w:szCs w:val="26"/>
          <w:rtl w:val="0"/>
        </w:rPr>
        <w:t xml:space="preserve">3. Resumen de Protección por Tipo de Recurso</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Bases de Datos (VM 103, CT 115)</w:t>
      </w:r>
      <w:r w:rsidDel="00000000" w:rsidR="00000000" w:rsidRPr="00000000">
        <w:rPr>
          <w:rtl w:val="0"/>
        </w:rPr>
        <w:t xml:space="preserve">: Tienen doble protección; réplicas frecuentes entre nodos del clúster para disponibilidad inmediata y backups diarios en el PBS para recuperación histórica.</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Estaciones de Trabajo (W10, Win11)</w:t>
      </w:r>
      <w:r w:rsidDel="00000000" w:rsidR="00000000" w:rsidRPr="00000000">
        <w:rPr>
          <w:rtl w:val="0"/>
        </w:rPr>
        <w:t xml:space="preserve">: Dependen principalmente del PBS. Al ser máquinas con poca variación de datos críticos, la deduplicación del pool </w:t>
      </w:r>
      <w:r w:rsidDel="00000000" w:rsidR="00000000" w:rsidRPr="00000000">
        <w:rPr>
          <w:rFonts w:ascii="Roboto Mono" w:cs="Roboto Mono" w:eastAsia="Roboto Mono" w:hAnsi="Roboto Mono"/>
          <w:color w:val="188038"/>
          <w:rtl w:val="0"/>
        </w:rPr>
        <w:t xml:space="preserve">Copia-3Tb</w:t>
      </w:r>
      <w:r w:rsidDel="00000000" w:rsidR="00000000" w:rsidRPr="00000000">
        <w:rPr>
          <w:rtl w:val="0"/>
        </w:rPr>
        <w:t xml:space="preserve"> es extremadamente efectiva.</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b w:val="1"/>
          <w:bCs w:val="1"/>
          <w:rtl w:val="0"/>
        </w:rPr>
        <w:t xml:space="preserve">Servidores de Archivos (OMVServer)</w:t>
      </w:r>
      <w:r w:rsidDel="00000000" w:rsidR="00000000" w:rsidRPr="00000000">
        <w:rPr>
          <w:rtl w:val="0"/>
        </w:rPr>
        <w:t xml:space="preserve">: Residen en el nodo con más disco (</w:t>
      </w:r>
      <w:r w:rsidDel="00000000" w:rsidR="00000000" w:rsidRPr="00000000">
        <w:rPr>
          <w:rFonts w:ascii="Roboto Mono" w:cs="Roboto Mono" w:eastAsia="Roboto Mono" w:hAnsi="Roboto Mono"/>
          <w:color w:val="188038"/>
          <w:rtl w:val="0"/>
        </w:rPr>
        <w:t xml:space="preserve">hpdl360</w:t>
      </w:r>
      <w:r w:rsidDel="00000000" w:rsidR="00000000" w:rsidRPr="00000000">
        <w:rPr>
          <w:rtl w:val="0"/>
        </w:rPr>
        <w:t xml:space="preserve"> con 7.3TB) y su política se apoya en la robustez del sistema de archivos local, además de los backups externos.</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